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7CE62" w14:textId="77777777" w:rsidR="00603D5E" w:rsidRDefault="00603D5E" w:rsidP="00603D5E">
      <w:pPr>
        <w:spacing w:after="0"/>
        <w:jc w:val="center"/>
      </w:pPr>
      <w:r>
        <w:rPr>
          <w:noProof/>
          <w:lang w:val="en-GB" w:eastAsia="en-GB"/>
        </w:rPr>
        <w:drawing>
          <wp:inline distT="0" distB="0" distL="0" distR="0" wp14:anchorId="5372D2D9" wp14:editId="770FA3F3">
            <wp:extent cx="2597150" cy="1304925"/>
            <wp:effectExtent l="0" t="0" r="0" b="9525"/>
            <wp:docPr id="11302687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97150" cy="1304925"/>
                    </a:xfrm>
                    <a:prstGeom prst="rect">
                      <a:avLst/>
                    </a:prstGeom>
                    <a:noFill/>
                  </pic:spPr>
                </pic:pic>
              </a:graphicData>
            </a:graphic>
          </wp:inline>
        </w:drawing>
      </w:r>
      <w:r>
        <w:rPr>
          <w:noProof/>
          <w:lang w:val="en-GB" w:eastAsia="en-GB"/>
        </w:rPr>
        <w:drawing>
          <wp:inline distT="0" distB="0" distL="0" distR="0" wp14:anchorId="2E11884E" wp14:editId="71A6E8E2">
            <wp:extent cx="2041453" cy="1181387"/>
            <wp:effectExtent l="0" t="0" r="0" b="0"/>
            <wp:docPr id="1526466227" name="Picture 1" descr="A logo with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a:ext>
                      </a:extLst>
                    </a:blip>
                    <a:stretch>
                      <a:fillRect/>
                    </a:stretch>
                  </pic:blipFill>
                  <pic:spPr>
                    <a:xfrm>
                      <a:off x="0" y="0"/>
                      <a:ext cx="2041453" cy="1181387"/>
                    </a:xfrm>
                    <a:prstGeom prst="rect">
                      <a:avLst/>
                    </a:prstGeom>
                  </pic:spPr>
                </pic:pic>
              </a:graphicData>
            </a:graphic>
          </wp:inline>
        </w:drawing>
      </w:r>
      <w:bookmarkStart w:id="0" w:name="_Toc422750758"/>
      <w:bookmarkStart w:id="1" w:name="_Toc422919642"/>
      <w:bookmarkStart w:id="2" w:name="_Toc423007875"/>
      <w:bookmarkStart w:id="3" w:name="_Toc423098328"/>
      <w:bookmarkStart w:id="4" w:name="_Toc423427545"/>
      <w:bookmarkStart w:id="5" w:name="_Toc422750737"/>
      <w:bookmarkStart w:id="6" w:name="_Toc422919621"/>
      <w:bookmarkStart w:id="7" w:name="_Toc423007854"/>
      <w:bookmarkStart w:id="8" w:name="_Toc423098307"/>
      <w:bookmarkStart w:id="9" w:name="_Toc423427524"/>
      <w:r>
        <w:rPr>
          <w:noProof/>
          <w:lang w:val="en-GB" w:eastAsia="en-GB"/>
        </w:rPr>
        <w:drawing>
          <wp:inline distT="0" distB="0" distL="0" distR="0" wp14:anchorId="2B410A0F" wp14:editId="792BA0E9">
            <wp:extent cx="1905000" cy="952500"/>
            <wp:effectExtent l="0" t="0" r="0" b="0"/>
            <wp:docPr id="15469759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12416" cy="956208"/>
                    </a:xfrm>
                    <a:prstGeom prst="rect">
                      <a:avLst/>
                    </a:prstGeom>
                    <a:noFill/>
                  </pic:spPr>
                </pic:pic>
              </a:graphicData>
            </a:graphic>
          </wp:inline>
        </w:drawing>
      </w:r>
    </w:p>
    <w:p w14:paraId="1EF57339" w14:textId="77777777" w:rsidR="00603D5E" w:rsidRPr="0090240C" w:rsidRDefault="00603D5E" w:rsidP="00603D5E">
      <w:pPr>
        <w:spacing w:after="0"/>
        <w:jc w:val="center"/>
        <w:rPr>
          <w:noProof/>
          <w:sz w:val="24"/>
          <w:szCs w:val="24"/>
          <w:lang w:eastAsia="en-IE"/>
        </w:rPr>
      </w:pPr>
    </w:p>
    <w:p w14:paraId="49522195" w14:textId="77777777" w:rsidR="00603D5E" w:rsidRPr="0090240C" w:rsidRDefault="00603D5E" w:rsidP="00603D5E">
      <w:pPr>
        <w:spacing w:after="0"/>
        <w:rPr>
          <w:rFonts w:cs="Times New Roman"/>
          <w:noProof/>
          <w:color w:val="FF0000"/>
          <w:lang w:eastAsia="en-IE"/>
        </w:rPr>
      </w:pPr>
    </w:p>
    <w:bookmarkEnd w:id="0"/>
    <w:bookmarkEnd w:id="1"/>
    <w:bookmarkEnd w:id="2"/>
    <w:bookmarkEnd w:id="3"/>
    <w:bookmarkEnd w:id="4"/>
    <w:p w14:paraId="6EDF1CBB" w14:textId="77777777" w:rsidR="00603D5E" w:rsidRPr="0090240C" w:rsidRDefault="00603D5E" w:rsidP="00603D5E">
      <w:pPr>
        <w:jc w:val="center"/>
        <w:rPr>
          <w:b/>
          <w:bCs/>
          <w:sz w:val="36"/>
          <w:szCs w:val="36"/>
        </w:rPr>
      </w:pPr>
      <w:r w:rsidRPr="0090240C">
        <w:rPr>
          <w:b/>
          <w:bCs/>
          <w:sz w:val="36"/>
          <w:szCs w:val="36"/>
        </w:rPr>
        <w:t>Tender Response Document</w:t>
      </w:r>
      <w:bookmarkStart w:id="10" w:name="_Hlk108170858"/>
      <w:bookmarkEnd w:id="5"/>
      <w:bookmarkEnd w:id="6"/>
      <w:bookmarkEnd w:id="7"/>
      <w:bookmarkEnd w:id="8"/>
      <w:bookmarkEnd w:id="9"/>
    </w:p>
    <w:p w14:paraId="348BCA5E" w14:textId="2BA9F259" w:rsidR="00603D5E" w:rsidRPr="00B4606C" w:rsidRDefault="00603D5E" w:rsidP="00B4606C">
      <w:pPr>
        <w:jc w:val="center"/>
        <w:rPr>
          <w:b/>
          <w:bCs/>
          <w:sz w:val="28"/>
          <w:szCs w:val="28"/>
        </w:rPr>
      </w:pPr>
      <w:r w:rsidRPr="0036630D">
        <w:rPr>
          <w:b/>
          <w:bCs/>
          <w:sz w:val="28"/>
          <w:szCs w:val="28"/>
        </w:rPr>
        <w:t xml:space="preserve">Tender </w:t>
      </w:r>
      <w:r w:rsidRPr="00B329A8">
        <w:rPr>
          <w:b/>
          <w:bCs/>
          <w:sz w:val="28"/>
          <w:szCs w:val="28"/>
        </w:rPr>
        <w:t>Reference: LA3652C</w:t>
      </w:r>
    </w:p>
    <w:p w14:paraId="1E706172" w14:textId="2AE092AE" w:rsidR="00603D5E" w:rsidRDefault="00141A76" w:rsidP="00603D5E">
      <w:pPr>
        <w:spacing w:after="0"/>
        <w:jc w:val="center"/>
        <w:rPr>
          <w:rFonts w:eastAsia="SimSun"/>
          <w:b/>
          <w:bCs/>
          <w:sz w:val="28"/>
          <w:szCs w:val="28"/>
        </w:rPr>
      </w:pPr>
      <w:r w:rsidRPr="00141A76">
        <w:rPr>
          <w:rFonts w:eastAsia="SimSun"/>
          <w:b/>
          <w:bCs/>
          <w:sz w:val="28"/>
          <w:szCs w:val="28"/>
        </w:rPr>
        <w:t>Lot4: Filament Line</w:t>
      </w:r>
    </w:p>
    <w:p w14:paraId="58571B9E" w14:textId="77777777" w:rsidR="00603D5E" w:rsidRPr="00304D1D" w:rsidRDefault="00603D5E" w:rsidP="00603D5E">
      <w:pPr>
        <w:spacing w:after="0"/>
        <w:jc w:val="center"/>
        <w:rPr>
          <w:rFonts w:eastAsia="SimSun"/>
          <w:b/>
          <w:bCs/>
          <w:sz w:val="28"/>
          <w:szCs w:val="28"/>
        </w:rPr>
      </w:pPr>
    </w:p>
    <w:p w14:paraId="20CB67FF" w14:textId="77777777" w:rsidR="00603D5E" w:rsidRDefault="00603D5E" w:rsidP="00603D5E">
      <w:pPr>
        <w:jc w:val="center"/>
        <w:rPr>
          <w:b/>
          <w:bCs/>
        </w:rPr>
      </w:pPr>
      <w:r w:rsidRPr="00E76A58">
        <w:rPr>
          <w:b/>
          <w:bCs/>
        </w:rPr>
        <w:t>Location:</w:t>
      </w:r>
    </w:p>
    <w:p w14:paraId="3661752F" w14:textId="77777777" w:rsidR="00603D5E" w:rsidRPr="00FA6BD9" w:rsidRDefault="00603D5E" w:rsidP="00603D5E">
      <w:pPr>
        <w:jc w:val="center"/>
        <w:rPr>
          <w:b/>
          <w:bCs/>
        </w:rPr>
      </w:pPr>
      <w:r w:rsidRPr="00FA6BD9">
        <w:rPr>
          <w:b/>
          <w:bCs/>
        </w:rPr>
        <w:t>Technological University of the Shannon, Midlands Campus,</w:t>
      </w:r>
    </w:p>
    <w:p w14:paraId="6F64D3FE" w14:textId="31C300FF" w:rsidR="001D63CE" w:rsidRPr="00B4606C" w:rsidRDefault="00603D5E" w:rsidP="00B4606C">
      <w:pPr>
        <w:jc w:val="center"/>
        <w:rPr>
          <w:b/>
          <w:bCs/>
        </w:rPr>
      </w:pPr>
      <w:r w:rsidRPr="00FA6BD9">
        <w:rPr>
          <w:b/>
          <w:bCs/>
        </w:rPr>
        <w:t>University Road, Athlone, Co. Westmeath, Ireland.</w:t>
      </w:r>
      <w:bookmarkEnd w:id="10"/>
    </w:p>
    <w:p w14:paraId="287DD405" w14:textId="77777777" w:rsidR="001D63CE" w:rsidRDefault="001D63CE" w:rsidP="00CC1F57">
      <w:pPr>
        <w:rPr>
          <w:rFonts w:asciiTheme="minorHAnsi" w:hAnsiTheme="minorHAnsi" w:cstheme="majorBidi"/>
          <w:b/>
          <w:bCs/>
          <w:sz w:val="28"/>
          <w:szCs w:val="28"/>
        </w:rPr>
      </w:pPr>
    </w:p>
    <w:p w14:paraId="3BCEB9DE" w14:textId="77777777" w:rsidR="00EE3121" w:rsidRDefault="00EE3121" w:rsidP="00CC1F57">
      <w:pPr>
        <w:rPr>
          <w:rFonts w:asciiTheme="minorHAnsi" w:hAnsiTheme="minorHAnsi" w:cstheme="majorBidi"/>
          <w:b/>
          <w:bCs/>
          <w:sz w:val="28"/>
          <w:szCs w:val="28"/>
        </w:rPr>
      </w:pPr>
    </w:p>
    <w:p w14:paraId="1D00A65A" w14:textId="77777777" w:rsidR="00EE3121" w:rsidRDefault="00EE3121" w:rsidP="00CC1F57">
      <w:pPr>
        <w:rPr>
          <w:rFonts w:asciiTheme="minorHAnsi" w:hAnsiTheme="minorHAnsi" w:cstheme="majorBidi"/>
          <w:b/>
          <w:bCs/>
          <w:sz w:val="28"/>
          <w:szCs w:val="28"/>
        </w:rPr>
      </w:pPr>
    </w:p>
    <w:p w14:paraId="3812DF2D" w14:textId="77777777" w:rsidR="00EE3121" w:rsidRDefault="00EE3121" w:rsidP="00CC1F57">
      <w:pPr>
        <w:rPr>
          <w:rFonts w:asciiTheme="minorHAnsi" w:hAnsiTheme="minorHAnsi" w:cstheme="majorBidi"/>
          <w:b/>
          <w:bCs/>
          <w:sz w:val="28"/>
          <w:szCs w:val="28"/>
        </w:rPr>
      </w:pPr>
    </w:p>
    <w:p w14:paraId="5C719521" w14:textId="77777777" w:rsidR="00EE3121" w:rsidRDefault="00EE3121" w:rsidP="00CC1F57">
      <w:pPr>
        <w:rPr>
          <w:rFonts w:asciiTheme="minorHAnsi" w:hAnsiTheme="minorHAnsi" w:cstheme="majorBidi"/>
          <w:b/>
          <w:bCs/>
          <w:sz w:val="28"/>
          <w:szCs w:val="28"/>
        </w:rPr>
      </w:pPr>
    </w:p>
    <w:p w14:paraId="45688EBC" w14:textId="77777777" w:rsidR="00121636" w:rsidRDefault="00121636" w:rsidP="00CC1F57">
      <w:pPr>
        <w:rPr>
          <w:rFonts w:asciiTheme="minorHAnsi" w:hAnsiTheme="minorHAnsi" w:cs="Arial"/>
          <w:sz w:val="24"/>
        </w:rPr>
      </w:pPr>
    </w:p>
    <w:p w14:paraId="4927D9E3" w14:textId="77777777" w:rsidR="002D5C47" w:rsidRDefault="002D5C47" w:rsidP="00CC1F57">
      <w:pPr>
        <w:rPr>
          <w:rFonts w:asciiTheme="minorHAnsi" w:hAnsiTheme="minorHAnsi" w:cs="Arial"/>
          <w:sz w:val="24"/>
        </w:rPr>
      </w:pPr>
    </w:p>
    <w:p w14:paraId="7B2F5685" w14:textId="77777777" w:rsidR="00F320F5" w:rsidRDefault="00F320F5" w:rsidP="00CC1F57">
      <w:pPr>
        <w:rPr>
          <w:rFonts w:asciiTheme="minorHAnsi" w:hAnsiTheme="minorHAnsi" w:cs="Arial"/>
          <w:sz w:val="24"/>
        </w:rPr>
      </w:pPr>
    </w:p>
    <w:p w14:paraId="7E9CE0BB" w14:textId="77777777" w:rsidR="00F320F5" w:rsidRDefault="00F320F5" w:rsidP="00CC1F57">
      <w:pPr>
        <w:rPr>
          <w:rFonts w:asciiTheme="minorHAnsi" w:hAnsiTheme="minorHAnsi" w:cs="Arial"/>
          <w:sz w:val="24"/>
        </w:rPr>
      </w:pPr>
    </w:p>
    <w:p w14:paraId="135D4A5C" w14:textId="77777777" w:rsidR="00A03BD7" w:rsidRDefault="00A03BD7" w:rsidP="00CC1F57">
      <w:pPr>
        <w:rPr>
          <w:rFonts w:asciiTheme="minorHAnsi" w:hAnsiTheme="minorHAnsi" w:cs="Arial"/>
          <w:sz w:val="24"/>
        </w:rPr>
      </w:pPr>
    </w:p>
    <w:bookmarkStart w:id="11" w:name="_Hlk116642969" w:displacedByCustomXml="next"/>
    <w:sdt>
      <w:sdtPr>
        <w:rPr>
          <w:rFonts w:ascii="Calibri" w:eastAsia="Arial Unicode MS" w:hAnsi="Calibri" w:cs="Calibri"/>
          <w:noProof/>
          <w:color w:val="auto"/>
          <w:sz w:val="22"/>
          <w:szCs w:val="22"/>
          <w:bdr w:val="nil"/>
          <w:lang w:val="en-IE"/>
        </w:rPr>
        <w:id w:val="808224107"/>
        <w:docPartObj>
          <w:docPartGallery w:val="Table of Contents"/>
          <w:docPartUnique/>
        </w:docPartObj>
      </w:sdtPr>
      <w:sdtEndPr>
        <w:rPr>
          <w:rFonts w:asciiTheme="minorHAnsi" w:hAnsiTheme="minorHAnsi" w:cstheme="minorHAnsi"/>
        </w:rPr>
      </w:sdtEndPr>
      <w:sdtContent>
        <w:p w14:paraId="0E35E76E" w14:textId="3835E1AA" w:rsidR="00696E7C" w:rsidRPr="00C8003D" w:rsidRDefault="00696E7C" w:rsidP="00696E7C">
          <w:pPr>
            <w:pStyle w:val="TOCHeading"/>
            <w:jc w:val="center"/>
            <w:rPr>
              <w:rFonts w:asciiTheme="minorHAnsi" w:hAnsiTheme="minorHAnsi" w:cstheme="minorHAnsi"/>
              <w:color w:val="0070C0"/>
              <w:lang w:val="en-IE"/>
            </w:rPr>
          </w:pPr>
          <w:r w:rsidRPr="00C8003D">
            <w:rPr>
              <w:rFonts w:asciiTheme="minorHAnsi" w:hAnsiTheme="minorHAnsi" w:cstheme="minorHAnsi"/>
              <w:color w:val="0070C0"/>
              <w:lang w:val="en-IE"/>
            </w:rPr>
            <w:t>Contents</w:t>
          </w:r>
        </w:p>
        <w:p w14:paraId="44FC16D7" w14:textId="77777777" w:rsidR="00696E7C" w:rsidRPr="00C8003D" w:rsidRDefault="00696E7C" w:rsidP="00696E7C">
          <w:pPr>
            <w:rPr>
              <w:rFonts w:asciiTheme="minorHAnsi" w:hAnsiTheme="minorHAnsi" w:cstheme="minorHAnsi"/>
            </w:rPr>
          </w:pPr>
        </w:p>
        <w:p w14:paraId="1DE41A00" w14:textId="37759F4E" w:rsidR="00212FF9" w:rsidRDefault="00FF6944">
          <w:pPr>
            <w:pStyle w:val="TOC1"/>
            <w:tabs>
              <w:tab w:val="left" w:pos="440"/>
              <w:tab w:val="right" w:leader="dot" w:pos="9016"/>
            </w:tabs>
            <w:rPr>
              <w:rFonts w:asciiTheme="minorHAnsi" w:eastAsiaTheme="minorEastAsia" w:hAnsiTheme="minorHAnsi" w:cstheme="minorBidi"/>
              <w:noProof/>
              <w:kern w:val="2"/>
              <w:bdr w:val="none" w:sz="0" w:space="0" w:color="auto"/>
              <w:lang w:val="en-IE" w:eastAsia="en-IE"/>
              <w14:ligatures w14:val="standardContextual"/>
            </w:rPr>
          </w:pPr>
          <w:r w:rsidRPr="00C8003D">
            <w:rPr>
              <w:rFonts w:asciiTheme="minorHAnsi" w:hAnsiTheme="minorHAnsi" w:cstheme="minorHAnsi"/>
            </w:rPr>
            <w:fldChar w:fldCharType="begin"/>
          </w:r>
          <w:r w:rsidR="00696E7C" w:rsidRPr="00C8003D">
            <w:rPr>
              <w:rFonts w:asciiTheme="minorHAnsi" w:hAnsiTheme="minorHAnsi" w:cstheme="minorHAnsi"/>
            </w:rPr>
            <w:instrText>TOC \o "1-3" \z \u \h</w:instrText>
          </w:r>
          <w:r w:rsidRPr="00C8003D">
            <w:rPr>
              <w:rFonts w:asciiTheme="minorHAnsi" w:hAnsiTheme="minorHAnsi" w:cstheme="minorHAnsi"/>
            </w:rPr>
            <w:fldChar w:fldCharType="separate"/>
          </w:r>
          <w:hyperlink w:anchor="_Toc230169394" w:history="1">
            <w:r w:rsidR="00212FF9" w:rsidRPr="00EA0D2B">
              <w:rPr>
                <w:rStyle w:val="Hyperlink"/>
                <w:rFonts w:cstheme="minorHAnsi"/>
                <w:b/>
                <w:bCs/>
                <w:noProof/>
              </w:rPr>
              <w:t>1.</w:t>
            </w:r>
            <w:r w:rsidR="00212FF9">
              <w:rPr>
                <w:rFonts w:asciiTheme="minorHAnsi" w:eastAsiaTheme="minorEastAsia" w:hAnsiTheme="minorHAnsi" w:cstheme="minorBidi"/>
                <w:noProof/>
                <w:kern w:val="2"/>
                <w:bdr w:val="none" w:sz="0" w:space="0" w:color="auto"/>
                <w:lang w:val="en-IE" w:eastAsia="en-IE"/>
                <w14:ligatures w14:val="standardContextual"/>
              </w:rPr>
              <w:tab/>
            </w:r>
            <w:r w:rsidR="00212FF9" w:rsidRPr="00EA0D2B">
              <w:rPr>
                <w:rStyle w:val="Hyperlink"/>
                <w:rFonts w:cstheme="minorHAnsi"/>
                <w:b/>
                <w:bCs/>
                <w:noProof/>
              </w:rPr>
              <w:t>Instructions for the Completion of the Tender Response Document.</w:t>
            </w:r>
            <w:r w:rsidR="00212FF9">
              <w:rPr>
                <w:noProof/>
                <w:webHidden/>
              </w:rPr>
              <w:tab/>
            </w:r>
            <w:r w:rsidR="00212FF9">
              <w:rPr>
                <w:noProof/>
                <w:webHidden/>
              </w:rPr>
              <w:fldChar w:fldCharType="begin"/>
            </w:r>
            <w:r w:rsidR="00212FF9">
              <w:rPr>
                <w:noProof/>
                <w:webHidden/>
              </w:rPr>
              <w:instrText xml:space="preserve"> PAGEREF _Toc230169394 \h </w:instrText>
            </w:r>
            <w:r w:rsidR="00212FF9">
              <w:rPr>
                <w:noProof/>
                <w:webHidden/>
              </w:rPr>
            </w:r>
            <w:r w:rsidR="00212FF9">
              <w:rPr>
                <w:noProof/>
                <w:webHidden/>
              </w:rPr>
              <w:fldChar w:fldCharType="separate"/>
            </w:r>
            <w:r w:rsidR="00212FF9">
              <w:rPr>
                <w:noProof/>
                <w:webHidden/>
              </w:rPr>
              <w:t>3</w:t>
            </w:r>
            <w:r w:rsidR="00212FF9">
              <w:rPr>
                <w:noProof/>
                <w:webHidden/>
              </w:rPr>
              <w:fldChar w:fldCharType="end"/>
            </w:r>
          </w:hyperlink>
        </w:p>
        <w:p w14:paraId="52C6300A" w14:textId="18174177" w:rsidR="00212FF9" w:rsidRDefault="00212FF9">
          <w:pPr>
            <w:pStyle w:val="TOC1"/>
            <w:tabs>
              <w:tab w:val="left" w:pos="440"/>
              <w:tab w:val="right" w:leader="dot" w:pos="9016"/>
            </w:tabs>
            <w:rPr>
              <w:rFonts w:asciiTheme="minorHAnsi" w:eastAsiaTheme="minorEastAsia" w:hAnsiTheme="minorHAnsi" w:cstheme="minorBidi"/>
              <w:noProof/>
              <w:kern w:val="2"/>
              <w:bdr w:val="none" w:sz="0" w:space="0" w:color="auto"/>
              <w:lang w:val="en-IE" w:eastAsia="en-IE"/>
              <w14:ligatures w14:val="standardContextual"/>
            </w:rPr>
          </w:pPr>
          <w:hyperlink w:anchor="_Toc230169395" w:history="1">
            <w:r w:rsidRPr="00EA0D2B">
              <w:rPr>
                <w:rStyle w:val="Hyperlink"/>
                <w:b/>
                <w:bCs/>
                <w:noProof/>
              </w:rPr>
              <w:t>2.</w:t>
            </w:r>
            <w:r>
              <w:rPr>
                <w:rFonts w:asciiTheme="minorHAnsi" w:eastAsiaTheme="minorEastAsia" w:hAnsiTheme="minorHAnsi" w:cstheme="minorBidi"/>
                <w:noProof/>
                <w:kern w:val="2"/>
                <w:bdr w:val="none" w:sz="0" w:space="0" w:color="auto"/>
                <w:lang w:val="en-IE" w:eastAsia="en-IE"/>
                <w14:ligatures w14:val="standardContextual"/>
              </w:rPr>
              <w:tab/>
            </w:r>
            <w:r w:rsidRPr="00EA0D2B">
              <w:rPr>
                <w:rStyle w:val="Hyperlink"/>
                <w:b/>
                <w:bCs/>
                <w:noProof/>
              </w:rPr>
              <w:t>Summary of Requirements</w:t>
            </w:r>
            <w:r>
              <w:rPr>
                <w:noProof/>
                <w:webHidden/>
              </w:rPr>
              <w:tab/>
            </w:r>
            <w:r>
              <w:rPr>
                <w:noProof/>
                <w:webHidden/>
              </w:rPr>
              <w:fldChar w:fldCharType="begin"/>
            </w:r>
            <w:r>
              <w:rPr>
                <w:noProof/>
                <w:webHidden/>
              </w:rPr>
              <w:instrText xml:space="preserve"> PAGEREF _Toc230169395 \h </w:instrText>
            </w:r>
            <w:r>
              <w:rPr>
                <w:noProof/>
                <w:webHidden/>
              </w:rPr>
            </w:r>
            <w:r>
              <w:rPr>
                <w:noProof/>
                <w:webHidden/>
              </w:rPr>
              <w:fldChar w:fldCharType="separate"/>
            </w:r>
            <w:r>
              <w:rPr>
                <w:noProof/>
                <w:webHidden/>
              </w:rPr>
              <w:t>3</w:t>
            </w:r>
            <w:r>
              <w:rPr>
                <w:noProof/>
                <w:webHidden/>
              </w:rPr>
              <w:fldChar w:fldCharType="end"/>
            </w:r>
          </w:hyperlink>
        </w:p>
        <w:p w14:paraId="182DD8C3" w14:textId="135AAF29" w:rsidR="00212FF9" w:rsidRDefault="00212FF9">
          <w:pPr>
            <w:pStyle w:val="TOC1"/>
            <w:tabs>
              <w:tab w:val="left" w:pos="440"/>
              <w:tab w:val="right" w:leader="dot" w:pos="9016"/>
            </w:tabs>
            <w:rPr>
              <w:rFonts w:asciiTheme="minorHAnsi" w:eastAsiaTheme="minorEastAsia" w:hAnsiTheme="minorHAnsi" w:cstheme="minorBidi"/>
              <w:noProof/>
              <w:kern w:val="2"/>
              <w:bdr w:val="none" w:sz="0" w:space="0" w:color="auto"/>
              <w:lang w:val="en-IE" w:eastAsia="en-IE"/>
              <w14:ligatures w14:val="standardContextual"/>
            </w:rPr>
          </w:pPr>
          <w:hyperlink w:anchor="_Toc230169396" w:history="1">
            <w:r w:rsidRPr="00EA0D2B">
              <w:rPr>
                <w:rStyle w:val="Hyperlink"/>
                <w:b/>
                <w:bCs/>
                <w:noProof/>
              </w:rPr>
              <w:t>3.</w:t>
            </w:r>
            <w:r>
              <w:rPr>
                <w:rFonts w:asciiTheme="minorHAnsi" w:eastAsiaTheme="minorEastAsia" w:hAnsiTheme="minorHAnsi" w:cstheme="minorBidi"/>
                <w:noProof/>
                <w:kern w:val="2"/>
                <w:bdr w:val="none" w:sz="0" w:space="0" w:color="auto"/>
                <w:lang w:val="en-IE" w:eastAsia="en-IE"/>
                <w14:ligatures w14:val="standardContextual"/>
              </w:rPr>
              <w:tab/>
            </w:r>
            <w:r w:rsidRPr="00EA0D2B">
              <w:rPr>
                <w:rStyle w:val="Hyperlink"/>
                <w:b/>
                <w:bCs/>
                <w:noProof/>
              </w:rPr>
              <w:t>Sections B: Tender Response</w:t>
            </w:r>
            <w:r>
              <w:rPr>
                <w:noProof/>
                <w:webHidden/>
              </w:rPr>
              <w:tab/>
            </w:r>
            <w:r>
              <w:rPr>
                <w:noProof/>
                <w:webHidden/>
              </w:rPr>
              <w:fldChar w:fldCharType="begin"/>
            </w:r>
            <w:r>
              <w:rPr>
                <w:noProof/>
                <w:webHidden/>
              </w:rPr>
              <w:instrText xml:space="preserve"> PAGEREF _Toc230169396 \h </w:instrText>
            </w:r>
            <w:r>
              <w:rPr>
                <w:noProof/>
                <w:webHidden/>
              </w:rPr>
            </w:r>
            <w:r>
              <w:rPr>
                <w:noProof/>
                <w:webHidden/>
              </w:rPr>
              <w:fldChar w:fldCharType="separate"/>
            </w:r>
            <w:r>
              <w:rPr>
                <w:noProof/>
                <w:webHidden/>
              </w:rPr>
              <w:t>4</w:t>
            </w:r>
            <w:r>
              <w:rPr>
                <w:noProof/>
                <w:webHidden/>
              </w:rPr>
              <w:fldChar w:fldCharType="end"/>
            </w:r>
          </w:hyperlink>
        </w:p>
        <w:p w14:paraId="31E15E3F" w14:textId="73500E58" w:rsidR="00212FF9" w:rsidRDefault="00212FF9">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0169397" w:history="1">
            <w:r w:rsidRPr="00EA0D2B">
              <w:rPr>
                <w:rStyle w:val="Hyperlink"/>
                <w:rFonts w:eastAsia="Helvetica"/>
                <w:b/>
                <w:bCs/>
              </w:rPr>
              <w:t>B1: Requirements &amp; Specifications</w:t>
            </w:r>
            <w:r>
              <w:rPr>
                <w:webHidden/>
              </w:rPr>
              <w:tab/>
            </w:r>
            <w:r>
              <w:rPr>
                <w:webHidden/>
              </w:rPr>
              <w:fldChar w:fldCharType="begin"/>
            </w:r>
            <w:r>
              <w:rPr>
                <w:webHidden/>
              </w:rPr>
              <w:instrText xml:space="preserve"> PAGEREF _Toc230169397 \h </w:instrText>
            </w:r>
            <w:r>
              <w:rPr>
                <w:webHidden/>
              </w:rPr>
            </w:r>
            <w:r>
              <w:rPr>
                <w:webHidden/>
              </w:rPr>
              <w:fldChar w:fldCharType="separate"/>
            </w:r>
            <w:r>
              <w:rPr>
                <w:webHidden/>
              </w:rPr>
              <w:t>4</w:t>
            </w:r>
            <w:r>
              <w:rPr>
                <w:webHidden/>
              </w:rPr>
              <w:fldChar w:fldCharType="end"/>
            </w:r>
          </w:hyperlink>
        </w:p>
        <w:p w14:paraId="2DE97393" w14:textId="6CA5BAA1" w:rsidR="00212FF9" w:rsidRDefault="00212FF9">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0169398" w:history="1">
            <w:r w:rsidRPr="00EA0D2B">
              <w:rPr>
                <w:rStyle w:val="Hyperlink"/>
                <w:rFonts w:eastAsia="Helvetica"/>
                <w:b/>
                <w:bCs/>
              </w:rPr>
              <w:t>B2: Award Criteria</w:t>
            </w:r>
            <w:r>
              <w:rPr>
                <w:webHidden/>
              </w:rPr>
              <w:tab/>
            </w:r>
            <w:r>
              <w:rPr>
                <w:webHidden/>
              </w:rPr>
              <w:fldChar w:fldCharType="begin"/>
            </w:r>
            <w:r>
              <w:rPr>
                <w:webHidden/>
              </w:rPr>
              <w:instrText xml:space="preserve"> PAGEREF _Toc230169398 \h </w:instrText>
            </w:r>
            <w:r>
              <w:rPr>
                <w:webHidden/>
              </w:rPr>
            </w:r>
            <w:r>
              <w:rPr>
                <w:webHidden/>
              </w:rPr>
              <w:fldChar w:fldCharType="separate"/>
            </w:r>
            <w:r>
              <w:rPr>
                <w:webHidden/>
              </w:rPr>
              <w:t>6</w:t>
            </w:r>
            <w:r>
              <w:rPr>
                <w:webHidden/>
              </w:rPr>
              <w:fldChar w:fldCharType="end"/>
            </w:r>
          </w:hyperlink>
        </w:p>
        <w:p w14:paraId="70039C53" w14:textId="65B8C5F2" w:rsidR="00212FF9" w:rsidRDefault="00212FF9">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0169399" w:history="1">
            <w:r w:rsidRPr="00EA0D2B">
              <w:rPr>
                <w:rStyle w:val="Hyperlink"/>
                <w:rFonts w:eastAsia="Helvetica"/>
                <w:b/>
                <w:bCs/>
              </w:rPr>
              <w:t>B3: Appendix 1-Technical Specification</w:t>
            </w:r>
            <w:r>
              <w:rPr>
                <w:webHidden/>
              </w:rPr>
              <w:tab/>
            </w:r>
            <w:r>
              <w:rPr>
                <w:webHidden/>
              </w:rPr>
              <w:fldChar w:fldCharType="begin"/>
            </w:r>
            <w:r>
              <w:rPr>
                <w:webHidden/>
              </w:rPr>
              <w:instrText xml:space="preserve"> PAGEREF _Toc230169399 \h </w:instrText>
            </w:r>
            <w:r>
              <w:rPr>
                <w:webHidden/>
              </w:rPr>
            </w:r>
            <w:r>
              <w:rPr>
                <w:webHidden/>
              </w:rPr>
              <w:fldChar w:fldCharType="separate"/>
            </w:r>
            <w:r>
              <w:rPr>
                <w:webHidden/>
              </w:rPr>
              <w:t>8</w:t>
            </w:r>
            <w:r>
              <w:rPr>
                <w:webHidden/>
              </w:rPr>
              <w:fldChar w:fldCharType="end"/>
            </w:r>
          </w:hyperlink>
        </w:p>
        <w:p w14:paraId="559118C2" w14:textId="09710CAD" w:rsidR="00212FF9" w:rsidRDefault="00212FF9">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0169400" w:history="1">
            <w:r w:rsidRPr="00EA0D2B">
              <w:rPr>
                <w:rStyle w:val="Hyperlink"/>
                <w:rFonts w:eastAsia="Helvetica"/>
                <w:b/>
                <w:bCs/>
              </w:rPr>
              <w:t>B4: Appendix 2- Pricing Schedule</w:t>
            </w:r>
            <w:r>
              <w:rPr>
                <w:webHidden/>
              </w:rPr>
              <w:tab/>
            </w:r>
            <w:r>
              <w:rPr>
                <w:webHidden/>
              </w:rPr>
              <w:fldChar w:fldCharType="begin"/>
            </w:r>
            <w:r>
              <w:rPr>
                <w:webHidden/>
              </w:rPr>
              <w:instrText xml:space="preserve"> PAGEREF _Toc230169400 \h </w:instrText>
            </w:r>
            <w:r>
              <w:rPr>
                <w:webHidden/>
              </w:rPr>
            </w:r>
            <w:r>
              <w:rPr>
                <w:webHidden/>
              </w:rPr>
              <w:fldChar w:fldCharType="separate"/>
            </w:r>
            <w:r>
              <w:rPr>
                <w:webHidden/>
              </w:rPr>
              <w:t>23</w:t>
            </w:r>
            <w:r>
              <w:rPr>
                <w:webHidden/>
              </w:rPr>
              <w:fldChar w:fldCharType="end"/>
            </w:r>
          </w:hyperlink>
        </w:p>
        <w:p w14:paraId="3A6FA703" w14:textId="07F88865" w:rsidR="00212FF9" w:rsidRDefault="00212FF9">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0169401" w:history="1">
            <w:r w:rsidRPr="00EA0D2B">
              <w:rPr>
                <w:rStyle w:val="Hyperlink"/>
                <w:rFonts w:eastAsia="Helvetica"/>
                <w:b/>
                <w:bCs/>
              </w:rPr>
              <w:t>B5: Checklist for Tender Submissions</w:t>
            </w:r>
            <w:r>
              <w:rPr>
                <w:webHidden/>
              </w:rPr>
              <w:tab/>
            </w:r>
            <w:r>
              <w:rPr>
                <w:webHidden/>
              </w:rPr>
              <w:fldChar w:fldCharType="begin"/>
            </w:r>
            <w:r>
              <w:rPr>
                <w:webHidden/>
              </w:rPr>
              <w:instrText xml:space="preserve"> PAGEREF _Toc230169401 \h </w:instrText>
            </w:r>
            <w:r>
              <w:rPr>
                <w:webHidden/>
              </w:rPr>
            </w:r>
            <w:r>
              <w:rPr>
                <w:webHidden/>
              </w:rPr>
              <w:fldChar w:fldCharType="separate"/>
            </w:r>
            <w:r>
              <w:rPr>
                <w:webHidden/>
              </w:rPr>
              <w:t>23</w:t>
            </w:r>
            <w:r>
              <w:rPr>
                <w:webHidden/>
              </w:rPr>
              <w:fldChar w:fldCharType="end"/>
            </w:r>
          </w:hyperlink>
        </w:p>
        <w:p w14:paraId="2F282E06" w14:textId="68670471" w:rsidR="00FF6944" w:rsidRPr="00C8003D" w:rsidRDefault="00FF6944" w:rsidP="53C7AC22">
          <w:pPr>
            <w:pStyle w:val="TOC2"/>
            <w:tabs>
              <w:tab w:val="clear" w:pos="9010"/>
              <w:tab w:val="right" w:leader="dot" w:pos="9000"/>
            </w:tabs>
            <w:rPr>
              <w:rStyle w:val="Hyperlink"/>
              <w:rFonts w:asciiTheme="minorHAnsi" w:hAnsiTheme="minorHAnsi" w:cstheme="minorHAnsi"/>
              <w:kern w:val="2"/>
              <w:bdr w:val="none" w:sz="0" w:space="0" w:color="auto"/>
              <w:lang w:eastAsia="en-IE"/>
              <w14:ligatures w14:val="standardContextual"/>
            </w:rPr>
          </w:pPr>
          <w:r w:rsidRPr="00C8003D">
            <w:rPr>
              <w:rFonts w:asciiTheme="minorHAnsi" w:hAnsiTheme="minorHAnsi" w:cstheme="minorHAnsi"/>
            </w:rPr>
            <w:fldChar w:fldCharType="end"/>
          </w:r>
        </w:p>
      </w:sdtContent>
    </w:sdt>
    <w:p w14:paraId="6A07A90A" w14:textId="337A67DC" w:rsidR="00535691" w:rsidRPr="0002360D" w:rsidRDefault="00535691" w:rsidP="53C7AC22">
      <w:pPr>
        <w:pStyle w:val="TOC2"/>
        <w:ind w:left="0"/>
        <w:rPr>
          <w:rFonts w:asciiTheme="minorHAnsi" w:eastAsiaTheme="minorEastAsia" w:hAnsiTheme="minorHAnsi" w:cstheme="minorBidi"/>
          <w:b/>
          <w:bCs/>
          <w:kern w:val="2"/>
          <w:bdr w:val="none" w:sz="0" w:space="0" w:color="auto"/>
          <w:lang w:eastAsia="ja-JP"/>
          <w14:ligatures w14:val="standardContextual"/>
        </w:rPr>
      </w:pPr>
    </w:p>
    <w:p w14:paraId="32B522E0" w14:textId="77777777" w:rsidR="00535691" w:rsidRPr="00535691" w:rsidRDefault="00535691" w:rsidP="53C7AC22">
      <w:pPr>
        <w:rPr>
          <w:rFonts w:asciiTheme="minorHAnsi" w:eastAsiaTheme="minorEastAsia" w:hAnsiTheme="minorHAnsi" w:cstheme="minorBidi"/>
        </w:rPr>
      </w:pPr>
    </w:p>
    <w:bookmarkEnd w:id="11"/>
    <w:p w14:paraId="2ECEBF9D" w14:textId="193CEC3B" w:rsidR="00696E7C" w:rsidRPr="00535691" w:rsidRDefault="00696E7C" w:rsidP="00535691"/>
    <w:p w14:paraId="4ACFBC92" w14:textId="77777777" w:rsidR="00696E7C" w:rsidRDefault="00696E7C" w:rsidP="00CC1F57">
      <w:pPr>
        <w:rPr>
          <w:rFonts w:asciiTheme="minorHAnsi" w:hAnsiTheme="minorHAnsi" w:cs="Arial"/>
          <w:sz w:val="24"/>
        </w:rPr>
      </w:pPr>
    </w:p>
    <w:p w14:paraId="3758C661" w14:textId="77777777" w:rsidR="00696E7C" w:rsidRDefault="00696E7C" w:rsidP="00CC1F57">
      <w:pPr>
        <w:rPr>
          <w:rFonts w:asciiTheme="minorHAnsi" w:hAnsiTheme="minorHAnsi" w:cs="Arial"/>
          <w:sz w:val="24"/>
        </w:rPr>
      </w:pPr>
    </w:p>
    <w:p w14:paraId="3F006DA5" w14:textId="77777777" w:rsidR="00696E7C" w:rsidRDefault="00696E7C" w:rsidP="00CC1F57">
      <w:pPr>
        <w:rPr>
          <w:rFonts w:asciiTheme="minorHAnsi" w:hAnsiTheme="minorHAnsi" w:cs="Arial"/>
          <w:sz w:val="24"/>
        </w:rPr>
      </w:pPr>
    </w:p>
    <w:p w14:paraId="5A54393C" w14:textId="77777777" w:rsidR="00696E7C" w:rsidRDefault="00696E7C" w:rsidP="00CC1F57">
      <w:pPr>
        <w:rPr>
          <w:rFonts w:asciiTheme="minorHAnsi" w:hAnsiTheme="minorHAnsi" w:cs="Arial"/>
          <w:sz w:val="24"/>
        </w:rPr>
      </w:pPr>
    </w:p>
    <w:p w14:paraId="69383390" w14:textId="77777777" w:rsidR="0036630D" w:rsidRDefault="0036630D" w:rsidP="00CC1F57">
      <w:pPr>
        <w:rPr>
          <w:rFonts w:asciiTheme="minorHAnsi" w:hAnsiTheme="minorHAnsi" w:cs="Arial"/>
          <w:sz w:val="24"/>
        </w:rPr>
      </w:pPr>
    </w:p>
    <w:p w14:paraId="23B47DE6" w14:textId="77777777" w:rsidR="00FE588E" w:rsidRDefault="00FE588E" w:rsidP="00CC1F57">
      <w:pPr>
        <w:rPr>
          <w:rFonts w:asciiTheme="minorHAnsi" w:hAnsiTheme="minorHAnsi" w:cs="Arial"/>
          <w:sz w:val="24"/>
        </w:rPr>
      </w:pPr>
    </w:p>
    <w:p w14:paraId="1436E6B0" w14:textId="77777777" w:rsidR="0036630D" w:rsidRDefault="0036630D" w:rsidP="00CC1F57">
      <w:pPr>
        <w:rPr>
          <w:rFonts w:asciiTheme="minorHAnsi" w:hAnsiTheme="minorHAnsi" w:cs="Arial"/>
          <w:sz w:val="24"/>
        </w:rPr>
      </w:pPr>
    </w:p>
    <w:p w14:paraId="4A141072" w14:textId="77777777" w:rsidR="0036630D" w:rsidRDefault="0036630D" w:rsidP="00CC1F57">
      <w:pPr>
        <w:rPr>
          <w:rFonts w:asciiTheme="minorHAnsi" w:hAnsiTheme="minorHAnsi" w:cs="Arial"/>
          <w:sz w:val="24"/>
        </w:rPr>
      </w:pPr>
    </w:p>
    <w:p w14:paraId="47B113D8" w14:textId="77777777" w:rsidR="00162C3A" w:rsidRDefault="00162C3A" w:rsidP="00CC1F57">
      <w:pPr>
        <w:rPr>
          <w:rFonts w:asciiTheme="minorHAnsi" w:hAnsiTheme="minorHAnsi" w:cs="Arial"/>
          <w:sz w:val="24"/>
        </w:rPr>
      </w:pPr>
    </w:p>
    <w:p w14:paraId="631E68C8" w14:textId="77777777" w:rsidR="00162C3A" w:rsidRDefault="00162C3A" w:rsidP="00CC1F57">
      <w:pPr>
        <w:rPr>
          <w:rFonts w:asciiTheme="minorHAnsi" w:hAnsiTheme="minorHAnsi" w:cs="Arial"/>
          <w:sz w:val="24"/>
        </w:rPr>
      </w:pPr>
    </w:p>
    <w:p w14:paraId="375B93F1" w14:textId="77777777" w:rsidR="00162C3A" w:rsidRDefault="00162C3A" w:rsidP="00CC1F57">
      <w:pPr>
        <w:rPr>
          <w:rFonts w:asciiTheme="minorHAnsi" w:hAnsiTheme="minorHAnsi" w:cs="Arial"/>
          <w:sz w:val="24"/>
        </w:rPr>
      </w:pPr>
    </w:p>
    <w:p w14:paraId="7D95CFAC" w14:textId="77777777" w:rsidR="00162C3A" w:rsidRDefault="00162C3A" w:rsidP="00CC1F57">
      <w:pPr>
        <w:rPr>
          <w:rFonts w:asciiTheme="minorHAnsi" w:hAnsiTheme="minorHAnsi" w:cs="Arial"/>
          <w:sz w:val="24"/>
        </w:rPr>
      </w:pPr>
    </w:p>
    <w:p w14:paraId="06A3BCA2" w14:textId="77777777" w:rsidR="00162C3A" w:rsidRDefault="00162C3A" w:rsidP="00CC1F57">
      <w:pPr>
        <w:rPr>
          <w:rFonts w:asciiTheme="minorHAnsi" w:hAnsiTheme="minorHAnsi" w:cs="Arial"/>
          <w:sz w:val="24"/>
        </w:rPr>
      </w:pPr>
    </w:p>
    <w:p w14:paraId="3B7DF75B" w14:textId="77777777" w:rsidR="00563FB1" w:rsidRDefault="00563FB1" w:rsidP="00CC1F57">
      <w:pPr>
        <w:rPr>
          <w:rFonts w:asciiTheme="minorHAnsi" w:hAnsiTheme="minorHAnsi" w:cs="Arial"/>
          <w:sz w:val="24"/>
        </w:rPr>
      </w:pPr>
    </w:p>
    <w:p w14:paraId="33AA9731" w14:textId="77777777" w:rsidR="00563FB1" w:rsidRDefault="00563FB1" w:rsidP="00CC1F57">
      <w:pPr>
        <w:rPr>
          <w:rFonts w:asciiTheme="minorHAnsi" w:hAnsiTheme="minorHAnsi" w:cs="Arial"/>
          <w:sz w:val="24"/>
        </w:rPr>
      </w:pPr>
    </w:p>
    <w:p w14:paraId="0124D566" w14:textId="77777777" w:rsidR="00EE3121" w:rsidRPr="00634766" w:rsidRDefault="00EE3121" w:rsidP="00B63BD9">
      <w:pPr>
        <w:pStyle w:val="Heading1"/>
        <w:numPr>
          <w:ilvl w:val="0"/>
          <w:numId w:val="11"/>
        </w:numPr>
        <w:tabs>
          <w:tab w:val="num" w:pos="360"/>
        </w:tabs>
        <w:ind w:left="0" w:firstLine="0"/>
        <w:rPr>
          <w:rFonts w:asciiTheme="minorHAnsi" w:hAnsiTheme="minorHAnsi" w:cstheme="minorHAnsi"/>
          <w:b/>
          <w:bCs/>
          <w:sz w:val="28"/>
          <w:szCs w:val="28"/>
        </w:rPr>
      </w:pPr>
      <w:bookmarkStart w:id="12" w:name="_Toc225497274"/>
      <w:bookmarkStart w:id="13" w:name="_Toc230169394"/>
      <w:r w:rsidRPr="00634766">
        <w:rPr>
          <w:rFonts w:asciiTheme="minorHAnsi" w:hAnsiTheme="minorHAnsi" w:cstheme="minorHAnsi"/>
          <w:b/>
          <w:bCs/>
          <w:sz w:val="28"/>
          <w:szCs w:val="28"/>
        </w:rPr>
        <w:lastRenderedPageBreak/>
        <w:t>Instructions for the Completion of the Tender Response Document.</w:t>
      </w:r>
      <w:bookmarkEnd w:id="12"/>
      <w:bookmarkEnd w:id="13"/>
    </w:p>
    <w:p w14:paraId="7DD2F175" w14:textId="77777777" w:rsidR="00696E7C" w:rsidRDefault="00696E7C" w:rsidP="0044582B">
      <w:pPr>
        <w:rPr>
          <w:rFonts w:asciiTheme="minorHAnsi" w:hAnsiTheme="minorHAnsi" w:cs="Arial"/>
          <w:sz w:val="24"/>
        </w:rPr>
      </w:pPr>
    </w:p>
    <w:p w14:paraId="20FEF7F3" w14:textId="0D4DC607" w:rsidR="00FD548A" w:rsidRDefault="00FD548A" w:rsidP="002F298A">
      <w:pPr>
        <w:jc w:val="both"/>
        <w:rPr>
          <w:rFonts w:asciiTheme="minorHAnsi" w:hAnsiTheme="minorHAnsi" w:cstheme="minorHAnsi"/>
          <w:color w:val="000000"/>
          <w:u w:color="000000"/>
          <w:lang w:eastAsia="en-IE"/>
        </w:rPr>
      </w:pPr>
      <w:r w:rsidRPr="0071489C">
        <w:rPr>
          <w:rFonts w:asciiTheme="minorHAnsi" w:hAnsiTheme="minorHAnsi" w:cstheme="minorHAnsi"/>
          <w:color w:val="000000"/>
          <w:u w:color="000000"/>
          <w:lang w:eastAsia="en-IE"/>
        </w:rPr>
        <w:t xml:space="preserve">Tenders </w:t>
      </w:r>
      <w:r w:rsidRPr="0071489C">
        <w:rPr>
          <w:rFonts w:asciiTheme="minorHAnsi" w:hAnsiTheme="minorHAnsi" w:cstheme="minorHAnsi"/>
          <w:b/>
          <w:bCs/>
          <w:color w:val="000000"/>
          <w:u w:color="000000"/>
          <w:lang w:eastAsia="en-IE"/>
        </w:rPr>
        <w:t>MUST</w:t>
      </w:r>
      <w:r w:rsidRPr="0071489C">
        <w:rPr>
          <w:rFonts w:asciiTheme="minorHAnsi" w:hAnsiTheme="minorHAnsi" w:cstheme="minorHAnsi"/>
          <w:color w:val="000000"/>
          <w:u w:color="000000"/>
          <w:lang w:eastAsia="en-IE"/>
        </w:rPr>
        <w:t xml:space="preserve"> submit the Tender Response Document </w:t>
      </w:r>
      <w:r w:rsidR="00EE3121">
        <w:rPr>
          <w:rFonts w:asciiTheme="minorHAnsi" w:hAnsiTheme="minorHAnsi" w:cstheme="minorHAnsi"/>
          <w:color w:val="000000"/>
          <w:u w:color="000000"/>
          <w:lang w:eastAsia="en-IE"/>
        </w:rPr>
        <w:t xml:space="preserve">B </w:t>
      </w:r>
      <w:r w:rsidRPr="0071489C">
        <w:rPr>
          <w:rFonts w:asciiTheme="minorHAnsi" w:hAnsiTheme="minorHAnsi" w:cstheme="minorHAnsi"/>
          <w:color w:val="000000"/>
          <w:u w:color="000000"/>
          <w:lang w:eastAsia="en-IE"/>
        </w:rPr>
        <w:t xml:space="preserve">(TRD) duly completed. </w:t>
      </w:r>
      <w:r w:rsidR="006F7C99">
        <w:rPr>
          <w:rFonts w:asciiTheme="minorHAnsi" w:hAnsiTheme="minorHAnsi" w:cstheme="minorHAnsi"/>
          <w:color w:val="000000"/>
          <w:u w:color="000000"/>
          <w:lang w:eastAsia="en-IE"/>
        </w:rPr>
        <w:t>When completing this TRD please note the following:</w:t>
      </w:r>
    </w:p>
    <w:p w14:paraId="54C47E96" w14:textId="6B102758" w:rsidR="00817390" w:rsidRPr="0071489C" w:rsidRDefault="00817390" w:rsidP="00B63BD9">
      <w:pPr>
        <w:pStyle w:val="ListParagraph"/>
        <w:numPr>
          <w:ilvl w:val="0"/>
          <w:numId w:val="7"/>
        </w:numPr>
        <w:spacing w:after="200" w:line="276" w:lineRule="auto"/>
        <w:jc w:val="both"/>
        <w:rPr>
          <w:rFonts w:asciiTheme="minorHAnsi" w:hAnsiTheme="minorHAnsi" w:cstheme="minorHAnsi"/>
          <w:sz w:val="22"/>
          <w:szCs w:val="22"/>
          <w:lang w:val="en-IE"/>
        </w:rPr>
      </w:pPr>
      <w:r w:rsidRPr="0071489C">
        <w:rPr>
          <w:rFonts w:asciiTheme="minorHAnsi" w:hAnsiTheme="minorHAnsi" w:cstheme="minorHAnsi"/>
          <w:sz w:val="22"/>
          <w:szCs w:val="22"/>
          <w:lang w:val="en-IE"/>
        </w:rPr>
        <w:t>Please ensure you complete all of Section A</w:t>
      </w:r>
      <w:r w:rsidR="00EE3121">
        <w:rPr>
          <w:rFonts w:asciiTheme="minorHAnsi" w:hAnsiTheme="minorHAnsi" w:cstheme="minorHAnsi"/>
          <w:sz w:val="22"/>
          <w:szCs w:val="22"/>
          <w:lang w:val="en-IE"/>
        </w:rPr>
        <w:t xml:space="preserve"> in the document</w:t>
      </w:r>
      <w:r w:rsidR="00EE3121" w:rsidRPr="0071489C">
        <w:rPr>
          <w:rFonts w:asciiTheme="minorHAnsi" w:hAnsiTheme="minorHAnsi" w:cstheme="minorHAnsi"/>
          <w:sz w:val="22"/>
          <w:szCs w:val="22"/>
          <w:lang w:val="en-IE"/>
        </w:rPr>
        <w:t xml:space="preserve"> </w:t>
      </w:r>
      <w:r w:rsidR="00EE3121">
        <w:rPr>
          <w:rFonts w:asciiTheme="minorHAnsi" w:hAnsiTheme="minorHAnsi" w:cstheme="minorHAnsi"/>
          <w:sz w:val="22"/>
          <w:szCs w:val="22"/>
          <w:lang w:val="en-IE"/>
        </w:rPr>
        <w:t>“</w:t>
      </w:r>
      <w:r w:rsidR="00EE3121" w:rsidRPr="00352EF9">
        <w:rPr>
          <w:rFonts w:asciiTheme="minorHAnsi" w:hAnsiTheme="minorHAnsi" w:cstheme="minorHAnsi"/>
          <w:b/>
          <w:bCs/>
          <w:sz w:val="22"/>
          <w:szCs w:val="22"/>
          <w:u w:val="single"/>
          <w:lang w:val="en-IE"/>
        </w:rPr>
        <w:t>LA3</w:t>
      </w:r>
      <w:r w:rsidR="00603D5E">
        <w:rPr>
          <w:rFonts w:asciiTheme="minorHAnsi" w:hAnsiTheme="minorHAnsi" w:cstheme="minorHAnsi"/>
          <w:b/>
          <w:bCs/>
          <w:sz w:val="22"/>
          <w:szCs w:val="22"/>
          <w:u w:val="single"/>
          <w:lang w:val="en-IE"/>
        </w:rPr>
        <w:t>652</w:t>
      </w:r>
      <w:r w:rsidR="00EE3121">
        <w:rPr>
          <w:rFonts w:asciiTheme="minorHAnsi" w:hAnsiTheme="minorHAnsi" w:cstheme="minorHAnsi"/>
          <w:b/>
          <w:bCs/>
          <w:sz w:val="22"/>
          <w:szCs w:val="22"/>
          <w:u w:val="single"/>
          <w:lang w:val="en-IE"/>
        </w:rPr>
        <w:t>C</w:t>
      </w:r>
      <w:r w:rsidR="00EE3121" w:rsidRPr="00352EF9">
        <w:rPr>
          <w:rFonts w:asciiTheme="minorHAnsi" w:hAnsiTheme="minorHAnsi" w:cstheme="minorHAnsi"/>
          <w:b/>
          <w:bCs/>
          <w:sz w:val="22"/>
          <w:szCs w:val="22"/>
          <w:u w:val="single"/>
          <w:lang w:val="en-IE"/>
        </w:rPr>
        <w:t>-TRD A</w:t>
      </w:r>
      <w:r w:rsidR="00EE3121">
        <w:rPr>
          <w:rFonts w:asciiTheme="minorHAnsi" w:hAnsiTheme="minorHAnsi" w:cstheme="minorHAnsi"/>
          <w:b/>
          <w:bCs/>
          <w:sz w:val="22"/>
          <w:szCs w:val="22"/>
          <w:u w:val="single"/>
          <w:lang w:val="en-IE"/>
        </w:rPr>
        <w:t>”</w:t>
      </w:r>
      <w:r w:rsidR="00EE3121" w:rsidRPr="0071489C">
        <w:rPr>
          <w:rFonts w:asciiTheme="minorHAnsi" w:hAnsiTheme="minorHAnsi" w:cstheme="minorHAnsi"/>
          <w:sz w:val="22"/>
          <w:szCs w:val="22"/>
          <w:lang w:val="en-IE"/>
        </w:rPr>
        <w:t xml:space="preserve"> </w:t>
      </w:r>
      <w:r w:rsidRPr="0071489C">
        <w:rPr>
          <w:rFonts w:asciiTheme="minorHAnsi" w:hAnsiTheme="minorHAnsi" w:cstheme="minorHAnsi"/>
          <w:sz w:val="22"/>
          <w:szCs w:val="22"/>
          <w:lang w:val="en-IE"/>
        </w:rPr>
        <w:t xml:space="preserve">before you progress to Section B.  </w:t>
      </w:r>
    </w:p>
    <w:p w14:paraId="11392041" w14:textId="21008F9F" w:rsidR="00817390" w:rsidRDefault="00817390" w:rsidP="00B63BD9">
      <w:pPr>
        <w:pStyle w:val="ListParagraph"/>
        <w:numPr>
          <w:ilvl w:val="0"/>
          <w:numId w:val="7"/>
        </w:numPr>
        <w:spacing w:after="200" w:line="276" w:lineRule="auto"/>
        <w:jc w:val="both"/>
        <w:rPr>
          <w:rFonts w:asciiTheme="minorHAnsi" w:hAnsiTheme="minorHAnsi" w:cstheme="minorHAnsi"/>
          <w:sz w:val="22"/>
          <w:szCs w:val="22"/>
          <w:lang w:val="en-IE"/>
        </w:rPr>
      </w:pPr>
      <w:r w:rsidRPr="0071489C">
        <w:rPr>
          <w:rFonts w:asciiTheme="minorHAnsi" w:hAnsiTheme="minorHAnsi" w:cstheme="minorHAnsi"/>
          <w:sz w:val="22"/>
          <w:szCs w:val="22"/>
          <w:lang w:val="en-IE"/>
        </w:rPr>
        <w:t xml:space="preserve">Tenderers should note they </w:t>
      </w:r>
      <w:r w:rsidRPr="0071489C">
        <w:rPr>
          <w:rFonts w:asciiTheme="minorHAnsi" w:hAnsiTheme="minorHAnsi" w:cstheme="minorHAnsi"/>
          <w:b/>
          <w:sz w:val="22"/>
          <w:szCs w:val="22"/>
          <w:lang w:val="en-IE"/>
        </w:rPr>
        <w:t>MUST</w:t>
      </w:r>
      <w:r w:rsidRPr="0071489C">
        <w:rPr>
          <w:rFonts w:asciiTheme="minorHAnsi" w:hAnsiTheme="minorHAnsi" w:cstheme="minorHAnsi"/>
          <w:sz w:val="22"/>
          <w:szCs w:val="22"/>
          <w:lang w:val="en-IE"/>
        </w:rPr>
        <w:t xml:space="preserve"> meet and ‘Pass’ all the requirements contained in Section A, the Selection Criteria</w:t>
      </w:r>
      <w:r w:rsidR="00EE3121">
        <w:rPr>
          <w:rFonts w:asciiTheme="minorHAnsi" w:hAnsiTheme="minorHAnsi" w:cstheme="minorHAnsi"/>
          <w:sz w:val="22"/>
          <w:szCs w:val="22"/>
          <w:lang w:val="en-IE"/>
        </w:rPr>
        <w:t xml:space="preserve"> (TRD A)</w:t>
      </w:r>
      <w:r w:rsidRPr="0071489C">
        <w:rPr>
          <w:rFonts w:asciiTheme="minorHAnsi" w:hAnsiTheme="minorHAnsi" w:cstheme="minorHAnsi"/>
          <w:sz w:val="22"/>
          <w:szCs w:val="22"/>
          <w:lang w:val="en-IE"/>
        </w:rPr>
        <w:t>, to be considered eligible for assessment against the award criteria, Section B.</w:t>
      </w:r>
    </w:p>
    <w:p w14:paraId="5BB27149" w14:textId="77777777" w:rsidR="00EE3121" w:rsidRPr="00D24754" w:rsidRDefault="00EE3121" w:rsidP="00B63BD9">
      <w:pPr>
        <w:pStyle w:val="ListParagraph"/>
        <w:numPr>
          <w:ilvl w:val="0"/>
          <w:numId w:val="7"/>
        </w:numPr>
        <w:spacing w:after="200" w:line="276" w:lineRule="auto"/>
        <w:jc w:val="both"/>
        <w:rPr>
          <w:rFonts w:asciiTheme="minorHAnsi" w:hAnsiTheme="minorHAnsi" w:cstheme="minorHAnsi"/>
          <w:bCs/>
          <w:sz w:val="22"/>
          <w:szCs w:val="22"/>
        </w:rPr>
      </w:pPr>
      <w:r w:rsidRPr="00D24754">
        <w:rPr>
          <w:rFonts w:asciiTheme="minorHAnsi" w:hAnsiTheme="minorHAnsi" w:cstheme="minorHAnsi"/>
          <w:bCs/>
          <w:sz w:val="22"/>
          <w:szCs w:val="22"/>
        </w:rPr>
        <w:t xml:space="preserve">You need to </w:t>
      </w:r>
      <w:r w:rsidRPr="00F40606">
        <w:rPr>
          <w:rFonts w:asciiTheme="minorHAnsi" w:hAnsiTheme="minorHAnsi" w:cstheme="minorHAnsi"/>
          <w:bCs/>
          <w:color w:val="FF0000"/>
          <w:sz w:val="22"/>
          <w:szCs w:val="22"/>
          <w:u w:val="single"/>
        </w:rPr>
        <w:t xml:space="preserve">COMPLETE AND RETURN </w:t>
      </w:r>
      <w:r>
        <w:rPr>
          <w:rFonts w:asciiTheme="minorHAnsi" w:hAnsiTheme="minorHAnsi" w:cstheme="minorHAnsi"/>
          <w:bCs/>
          <w:color w:val="FF0000"/>
          <w:sz w:val="22"/>
          <w:szCs w:val="22"/>
          <w:u w:val="single"/>
        </w:rPr>
        <w:t>3</w:t>
      </w:r>
      <w:r w:rsidRPr="00F40606">
        <w:rPr>
          <w:rFonts w:asciiTheme="minorHAnsi" w:hAnsiTheme="minorHAnsi" w:cstheme="minorHAnsi"/>
          <w:bCs/>
          <w:color w:val="FF0000"/>
          <w:sz w:val="22"/>
          <w:szCs w:val="22"/>
          <w:u w:val="single"/>
        </w:rPr>
        <w:t xml:space="preserve"> DOCUMENTS</w:t>
      </w:r>
      <w:r w:rsidRPr="00D24754">
        <w:rPr>
          <w:rFonts w:asciiTheme="minorHAnsi" w:hAnsiTheme="minorHAnsi" w:cstheme="minorHAnsi"/>
          <w:bCs/>
          <w:sz w:val="22"/>
          <w:szCs w:val="22"/>
          <w:u w:val="single"/>
        </w:rPr>
        <w:t>.</w:t>
      </w:r>
      <w:r w:rsidRPr="00D24754">
        <w:rPr>
          <w:rFonts w:asciiTheme="minorHAnsi" w:hAnsiTheme="minorHAnsi" w:cstheme="minorHAnsi"/>
          <w:bCs/>
          <w:sz w:val="22"/>
          <w:szCs w:val="22"/>
        </w:rPr>
        <w:t xml:space="preserve"> </w:t>
      </w:r>
      <w:r>
        <w:rPr>
          <w:rFonts w:asciiTheme="minorHAnsi" w:hAnsiTheme="minorHAnsi" w:cstheme="minorHAnsi"/>
          <w:bCs/>
          <w:sz w:val="22"/>
          <w:szCs w:val="22"/>
        </w:rPr>
        <w:t>TRD A, the TRD B for the relevant lot you are applying for</w:t>
      </w:r>
      <w:r w:rsidRPr="00D24754">
        <w:rPr>
          <w:rFonts w:asciiTheme="minorHAnsi" w:hAnsiTheme="minorHAnsi" w:cstheme="minorHAnsi"/>
          <w:bCs/>
          <w:sz w:val="22"/>
          <w:szCs w:val="22"/>
        </w:rPr>
        <w:t xml:space="preserve"> and the accompanying Appendix 2 Pricing Schedule. </w:t>
      </w:r>
    </w:p>
    <w:p w14:paraId="5A40A7F9" w14:textId="77777777" w:rsidR="00817390" w:rsidRPr="00F40606" w:rsidRDefault="00817390" w:rsidP="00B63BD9">
      <w:pPr>
        <w:pStyle w:val="ListParagraph"/>
        <w:numPr>
          <w:ilvl w:val="0"/>
          <w:numId w:val="7"/>
        </w:numPr>
        <w:spacing w:line="276" w:lineRule="auto"/>
        <w:jc w:val="both"/>
        <w:rPr>
          <w:rFonts w:asciiTheme="minorHAnsi" w:hAnsiTheme="minorHAnsi" w:cstheme="minorHAnsi"/>
          <w:sz w:val="22"/>
          <w:szCs w:val="22"/>
          <w:lang w:val="en-IE"/>
        </w:rPr>
      </w:pPr>
      <w:r w:rsidRPr="00F40606">
        <w:rPr>
          <w:rFonts w:asciiTheme="minorHAnsi" w:hAnsiTheme="minorHAnsi" w:cstheme="minorHAnsi"/>
          <w:sz w:val="22"/>
          <w:szCs w:val="22"/>
          <w:lang w:val="en-IE"/>
        </w:rPr>
        <w:t xml:space="preserve">You </w:t>
      </w:r>
      <w:r w:rsidRPr="00545A54">
        <w:rPr>
          <w:rFonts w:asciiTheme="minorHAnsi" w:hAnsiTheme="minorHAnsi" w:cstheme="minorHAnsi"/>
          <w:color w:val="FF0000"/>
          <w:sz w:val="22"/>
          <w:szCs w:val="22"/>
          <w:u w:val="single"/>
          <w:lang w:val="en-IE"/>
        </w:rPr>
        <w:t>DO NOT</w:t>
      </w:r>
      <w:r w:rsidRPr="00545A54">
        <w:rPr>
          <w:rFonts w:asciiTheme="minorHAnsi" w:hAnsiTheme="minorHAnsi" w:cstheme="minorHAnsi"/>
          <w:color w:val="FF0000"/>
          <w:sz w:val="22"/>
          <w:szCs w:val="22"/>
          <w:lang w:val="en-IE"/>
        </w:rPr>
        <w:t xml:space="preserve"> </w:t>
      </w:r>
      <w:r w:rsidRPr="00F40606">
        <w:rPr>
          <w:rFonts w:asciiTheme="minorHAnsi" w:hAnsiTheme="minorHAnsi" w:cstheme="minorHAnsi"/>
          <w:sz w:val="22"/>
          <w:szCs w:val="22"/>
          <w:lang w:val="en-IE"/>
        </w:rPr>
        <w:t xml:space="preserve">need to return the </w:t>
      </w:r>
      <w:r w:rsidRPr="00545A54">
        <w:rPr>
          <w:rFonts w:asciiTheme="minorHAnsi" w:hAnsiTheme="minorHAnsi" w:cstheme="minorHAnsi"/>
          <w:color w:val="FF0000"/>
          <w:sz w:val="22"/>
          <w:szCs w:val="22"/>
          <w:lang w:val="en-IE"/>
        </w:rPr>
        <w:t>RFT Document</w:t>
      </w:r>
      <w:r w:rsidRPr="00F40606">
        <w:rPr>
          <w:rFonts w:asciiTheme="minorHAnsi" w:hAnsiTheme="minorHAnsi" w:cstheme="minorHAnsi"/>
          <w:sz w:val="22"/>
          <w:szCs w:val="22"/>
          <w:lang w:val="en-IE"/>
        </w:rPr>
        <w:t>. The RFT document is for information purposes only.</w:t>
      </w:r>
    </w:p>
    <w:p w14:paraId="707AED0E" w14:textId="77777777" w:rsidR="00FD548A" w:rsidRPr="0071489C" w:rsidRDefault="00FD548A" w:rsidP="002F298A">
      <w:pPr>
        <w:jc w:val="both"/>
        <w:rPr>
          <w:rFonts w:asciiTheme="minorHAnsi" w:hAnsiTheme="minorHAnsi" w:cstheme="minorHAnsi"/>
          <w:color w:val="000000"/>
          <w:u w:color="000000"/>
          <w:lang w:eastAsia="en-IE"/>
        </w:rPr>
      </w:pPr>
    </w:p>
    <w:p w14:paraId="31CC4452" w14:textId="1C6B7037" w:rsidR="00FD548A" w:rsidRPr="0071489C" w:rsidRDefault="00E56F4D" w:rsidP="002F298A">
      <w:pPr>
        <w:jc w:val="both"/>
        <w:rPr>
          <w:rFonts w:asciiTheme="minorHAnsi" w:hAnsiTheme="minorHAnsi" w:cstheme="minorHAnsi"/>
          <w:b/>
          <w:bCs/>
          <w:color w:val="000000"/>
          <w:u w:val="single"/>
          <w:lang w:eastAsia="en-IE"/>
        </w:rPr>
      </w:pPr>
      <w:r w:rsidRPr="0071489C">
        <w:rPr>
          <w:rFonts w:asciiTheme="minorHAnsi" w:hAnsiTheme="minorHAnsi" w:cstheme="minorHAnsi"/>
          <w:b/>
          <w:bCs/>
          <w:color w:val="000000"/>
          <w:u w:val="single"/>
          <w:lang w:eastAsia="en-IE"/>
        </w:rPr>
        <w:t xml:space="preserve">TRD </w:t>
      </w:r>
      <w:r>
        <w:rPr>
          <w:rFonts w:asciiTheme="minorHAnsi" w:hAnsiTheme="minorHAnsi" w:cstheme="minorHAnsi"/>
          <w:b/>
          <w:bCs/>
          <w:color w:val="000000"/>
          <w:u w:val="single"/>
          <w:lang w:eastAsia="en-IE"/>
        </w:rPr>
        <w:t xml:space="preserve">B- Lot 3 </w:t>
      </w:r>
      <w:r w:rsidR="00FD548A" w:rsidRPr="0071489C">
        <w:rPr>
          <w:rFonts w:asciiTheme="minorHAnsi" w:hAnsiTheme="minorHAnsi" w:cstheme="minorHAnsi"/>
          <w:b/>
          <w:bCs/>
          <w:color w:val="000000"/>
          <w:u w:val="single"/>
          <w:lang w:eastAsia="en-IE"/>
        </w:rPr>
        <w:t xml:space="preserve">- Section B: </w:t>
      </w:r>
      <w:r w:rsidR="007B39ED">
        <w:rPr>
          <w:rFonts w:asciiTheme="minorHAnsi" w:hAnsiTheme="minorHAnsi" w:cstheme="minorHAnsi"/>
          <w:b/>
          <w:bCs/>
          <w:color w:val="000000"/>
          <w:u w:val="single"/>
          <w:lang w:eastAsia="en-IE"/>
        </w:rPr>
        <w:t>Tender Response</w:t>
      </w:r>
      <w:r w:rsidR="00FD548A" w:rsidRPr="0071489C">
        <w:rPr>
          <w:rFonts w:asciiTheme="minorHAnsi" w:hAnsiTheme="minorHAnsi" w:cstheme="minorHAnsi"/>
          <w:b/>
          <w:bCs/>
          <w:color w:val="000000"/>
          <w:u w:val="single"/>
          <w:lang w:eastAsia="en-IE"/>
        </w:rPr>
        <w:t xml:space="preserve"> </w:t>
      </w:r>
    </w:p>
    <w:p w14:paraId="455443E0" w14:textId="19E8F2CE" w:rsidR="007B39ED" w:rsidRDefault="007B39ED" w:rsidP="00B63BD9">
      <w:pPr>
        <w:pStyle w:val="ListParagraph"/>
        <w:numPr>
          <w:ilvl w:val="0"/>
          <w:numId w:val="8"/>
        </w:numPr>
        <w:spacing w:after="120" w:line="276" w:lineRule="auto"/>
        <w:contextualSpacing/>
        <w:jc w:val="both"/>
        <w:rPr>
          <w:rFonts w:asciiTheme="minorHAnsi" w:hAnsiTheme="minorHAnsi" w:cstheme="minorHAnsi"/>
          <w:sz w:val="22"/>
          <w:szCs w:val="22"/>
          <w:lang w:val="en-IE"/>
        </w:rPr>
      </w:pPr>
      <w:r>
        <w:rPr>
          <w:rFonts w:asciiTheme="minorHAnsi" w:hAnsiTheme="minorHAnsi" w:cstheme="minorHAnsi"/>
          <w:sz w:val="22"/>
          <w:szCs w:val="22"/>
          <w:lang w:val="en-IE"/>
        </w:rPr>
        <w:t>B1</w:t>
      </w:r>
      <w:r w:rsidR="0007787D">
        <w:rPr>
          <w:rFonts w:asciiTheme="minorHAnsi" w:hAnsiTheme="minorHAnsi" w:cstheme="minorHAnsi"/>
          <w:sz w:val="22"/>
          <w:szCs w:val="22"/>
          <w:lang w:val="en-IE"/>
        </w:rPr>
        <w:t>: Requirements &amp; Specifications</w:t>
      </w:r>
    </w:p>
    <w:p w14:paraId="108BB183" w14:textId="54819FB4" w:rsidR="0007787D" w:rsidRDefault="0007787D" w:rsidP="00B63BD9">
      <w:pPr>
        <w:pStyle w:val="ListParagraph"/>
        <w:numPr>
          <w:ilvl w:val="0"/>
          <w:numId w:val="8"/>
        </w:numPr>
        <w:spacing w:after="120" w:line="276" w:lineRule="auto"/>
        <w:contextualSpacing/>
        <w:jc w:val="both"/>
        <w:rPr>
          <w:rFonts w:asciiTheme="minorHAnsi" w:hAnsiTheme="minorHAnsi" w:cstheme="minorHAnsi"/>
          <w:sz w:val="22"/>
          <w:szCs w:val="22"/>
          <w:lang w:val="en-IE"/>
        </w:rPr>
      </w:pPr>
      <w:r>
        <w:rPr>
          <w:rFonts w:asciiTheme="minorHAnsi" w:hAnsiTheme="minorHAnsi" w:cstheme="minorHAnsi"/>
          <w:sz w:val="22"/>
          <w:szCs w:val="22"/>
          <w:lang w:val="en-IE"/>
        </w:rPr>
        <w:t>B2: Award Criteria</w:t>
      </w:r>
    </w:p>
    <w:p w14:paraId="0465D54F" w14:textId="68616A83" w:rsidR="00FD548A" w:rsidRPr="0071489C" w:rsidRDefault="0007787D" w:rsidP="00B63BD9">
      <w:pPr>
        <w:pStyle w:val="ListParagraph"/>
        <w:numPr>
          <w:ilvl w:val="0"/>
          <w:numId w:val="8"/>
        </w:numPr>
        <w:spacing w:after="120" w:line="276" w:lineRule="auto"/>
        <w:contextualSpacing/>
        <w:jc w:val="both"/>
        <w:rPr>
          <w:rFonts w:asciiTheme="minorHAnsi" w:hAnsiTheme="minorHAnsi" w:cstheme="minorHAnsi"/>
          <w:sz w:val="22"/>
          <w:szCs w:val="22"/>
          <w:lang w:val="en-IE"/>
        </w:rPr>
      </w:pPr>
      <w:r>
        <w:rPr>
          <w:rFonts w:asciiTheme="minorHAnsi" w:hAnsiTheme="minorHAnsi" w:cstheme="minorHAnsi"/>
          <w:sz w:val="22"/>
          <w:szCs w:val="22"/>
          <w:lang w:val="en-IE"/>
        </w:rPr>
        <w:t xml:space="preserve">B3: </w:t>
      </w:r>
      <w:r w:rsidR="00FD548A" w:rsidRPr="0071489C">
        <w:rPr>
          <w:rFonts w:asciiTheme="minorHAnsi" w:hAnsiTheme="minorHAnsi" w:cstheme="minorHAnsi"/>
          <w:sz w:val="22"/>
          <w:szCs w:val="22"/>
          <w:lang w:val="en-IE"/>
        </w:rPr>
        <w:t>Appendix 1</w:t>
      </w:r>
      <w:r>
        <w:rPr>
          <w:rFonts w:asciiTheme="minorHAnsi" w:hAnsiTheme="minorHAnsi" w:cstheme="minorHAnsi"/>
          <w:sz w:val="22"/>
          <w:szCs w:val="22"/>
          <w:lang w:val="en-IE"/>
        </w:rPr>
        <w:t xml:space="preserve">-Technical Specification </w:t>
      </w:r>
    </w:p>
    <w:p w14:paraId="51B4F12B" w14:textId="5C44AE6C" w:rsidR="00FD548A" w:rsidRDefault="0007787D" w:rsidP="00B63BD9">
      <w:pPr>
        <w:pStyle w:val="ListParagraph"/>
        <w:numPr>
          <w:ilvl w:val="0"/>
          <w:numId w:val="8"/>
        </w:numPr>
        <w:spacing w:after="120" w:line="276" w:lineRule="auto"/>
        <w:contextualSpacing/>
        <w:jc w:val="both"/>
        <w:rPr>
          <w:rFonts w:asciiTheme="minorHAnsi" w:hAnsiTheme="minorHAnsi" w:cstheme="minorHAnsi"/>
          <w:sz w:val="22"/>
          <w:szCs w:val="22"/>
          <w:lang w:val="en-IE"/>
        </w:rPr>
      </w:pPr>
      <w:r>
        <w:rPr>
          <w:rFonts w:asciiTheme="minorHAnsi" w:hAnsiTheme="minorHAnsi" w:cstheme="minorHAnsi"/>
          <w:sz w:val="22"/>
          <w:szCs w:val="22"/>
          <w:lang w:val="en-IE"/>
        </w:rPr>
        <w:t>B4</w:t>
      </w:r>
      <w:r w:rsidR="006A63EA">
        <w:rPr>
          <w:rFonts w:asciiTheme="minorHAnsi" w:hAnsiTheme="minorHAnsi" w:cstheme="minorHAnsi"/>
          <w:sz w:val="22"/>
          <w:szCs w:val="22"/>
          <w:lang w:val="en-IE"/>
        </w:rPr>
        <w:t xml:space="preserve">: </w:t>
      </w:r>
      <w:r w:rsidR="00FD548A" w:rsidRPr="0071489C">
        <w:rPr>
          <w:rFonts w:asciiTheme="minorHAnsi" w:hAnsiTheme="minorHAnsi" w:cstheme="minorHAnsi"/>
          <w:sz w:val="22"/>
          <w:szCs w:val="22"/>
          <w:lang w:val="en-IE"/>
        </w:rPr>
        <w:t>Appendix 2</w:t>
      </w:r>
      <w:r w:rsidR="006A63EA">
        <w:rPr>
          <w:rFonts w:asciiTheme="minorHAnsi" w:hAnsiTheme="minorHAnsi" w:cstheme="minorHAnsi"/>
          <w:sz w:val="22"/>
          <w:szCs w:val="22"/>
          <w:lang w:val="en-IE"/>
        </w:rPr>
        <w:t>-</w:t>
      </w:r>
      <w:r w:rsidR="00FD548A" w:rsidRPr="0071489C">
        <w:rPr>
          <w:rFonts w:asciiTheme="minorHAnsi" w:hAnsiTheme="minorHAnsi" w:cstheme="minorHAnsi"/>
          <w:sz w:val="22"/>
          <w:szCs w:val="22"/>
          <w:lang w:val="en-IE"/>
        </w:rPr>
        <w:t xml:space="preserve"> Pricing Schedule (separate Excel File)</w:t>
      </w:r>
    </w:p>
    <w:p w14:paraId="77A8E8FC" w14:textId="40FA9809" w:rsidR="006A63EA" w:rsidRPr="0071489C" w:rsidRDefault="006A63EA" w:rsidP="00B63BD9">
      <w:pPr>
        <w:pStyle w:val="ListParagraph"/>
        <w:numPr>
          <w:ilvl w:val="0"/>
          <w:numId w:val="8"/>
        </w:numPr>
        <w:spacing w:after="120" w:line="276" w:lineRule="auto"/>
        <w:contextualSpacing/>
        <w:jc w:val="both"/>
        <w:rPr>
          <w:rFonts w:asciiTheme="minorHAnsi" w:hAnsiTheme="minorHAnsi" w:cstheme="minorHAnsi"/>
          <w:sz w:val="22"/>
          <w:szCs w:val="22"/>
          <w:lang w:val="en-IE"/>
        </w:rPr>
      </w:pPr>
      <w:r>
        <w:rPr>
          <w:rFonts w:asciiTheme="minorHAnsi" w:hAnsiTheme="minorHAnsi" w:cstheme="minorHAnsi"/>
          <w:sz w:val="22"/>
          <w:szCs w:val="22"/>
          <w:lang w:val="en-IE"/>
        </w:rPr>
        <w:t>B5: Checklist for Tender Submissions</w:t>
      </w:r>
    </w:p>
    <w:p w14:paraId="7E40C9CA" w14:textId="4800EF3E" w:rsidR="00545A54" w:rsidRPr="00545A54" w:rsidRDefault="00FD548A" w:rsidP="002F298A">
      <w:pPr>
        <w:jc w:val="both"/>
        <w:rPr>
          <w:rFonts w:asciiTheme="minorHAnsi" w:hAnsiTheme="minorHAnsi" w:cstheme="minorHAnsi"/>
          <w:color w:val="000000"/>
          <w:u w:color="000000"/>
          <w:lang w:eastAsia="en-IE"/>
        </w:rPr>
      </w:pPr>
      <w:r w:rsidRPr="0071489C">
        <w:rPr>
          <w:rFonts w:asciiTheme="minorHAnsi" w:hAnsiTheme="minorHAnsi" w:cstheme="minorHAnsi"/>
          <w:color w:val="000000"/>
          <w:u w:color="000000"/>
          <w:lang w:eastAsia="en-IE"/>
        </w:rPr>
        <w:t>The completed TRD</w:t>
      </w:r>
      <w:r w:rsidR="00EE3121">
        <w:rPr>
          <w:rFonts w:asciiTheme="minorHAnsi" w:hAnsiTheme="minorHAnsi" w:cstheme="minorHAnsi"/>
          <w:color w:val="000000"/>
          <w:u w:color="000000"/>
          <w:lang w:eastAsia="en-IE"/>
        </w:rPr>
        <w:t xml:space="preserve"> B-Lot 3</w:t>
      </w:r>
      <w:r w:rsidRPr="0071489C">
        <w:rPr>
          <w:rFonts w:asciiTheme="minorHAnsi" w:hAnsiTheme="minorHAnsi" w:cstheme="minorHAnsi"/>
          <w:color w:val="000000"/>
          <w:u w:color="000000"/>
          <w:lang w:eastAsia="en-IE"/>
        </w:rPr>
        <w:t xml:space="preserve"> must be returned in accordance with Section 2.6 of the RFT.</w:t>
      </w:r>
    </w:p>
    <w:p w14:paraId="0AD7AB36" w14:textId="77777777" w:rsidR="00184608" w:rsidRDefault="00184608" w:rsidP="00CC1F57">
      <w:pPr>
        <w:pStyle w:val="NoSpacing"/>
        <w:spacing w:line="276" w:lineRule="auto"/>
        <w:rPr>
          <w:rFonts w:eastAsia="Calibri" w:cs="Arial"/>
          <w:sz w:val="24"/>
        </w:rPr>
      </w:pPr>
    </w:p>
    <w:p w14:paraId="2611CCD5" w14:textId="7B3B2788" w:rsidR="003E307B" w:rsidRPr="00261D83" w:rsidRDefault="003E307B" w:rsidP="00B63BD9">
      <w:pPr>
        <w:pStyle w:val="Heading1"/>
        <w:numPr>
          <w:ilvl w:val="0"/>
          <w:numId w:val="12"/>
        </w:numPr>
        <w:rPr>
          <w:rFonts w:asciiTheme="minorHAnsi" w:hAnsiTheme="minorHAnsi" w:cstheme="minorBidi"/>
          <w:b/>
          <w:bCs/>
          <w:sz w:val="28"/>
          <w:szCs w:val="28"/>
        </w:rPr>
      </w:pPr>
      <w:bookmarkStart w:id="14" w:name="_Toc230169395"/>
      <w:r w:rsidRPr="53C7AC22">
        <w:rPr>
          <w:rFonts w:asciiTheme="minorHAnsi" w:hAnsiTheme="minorHAnsi" w:cstheme="minorBidi"/>
          <w:b/>
          <w:bCs/>
          <w:sz w:val="28"/>
          <w:szCs w:val="28"/>
        </w:rPr>
        <w:t xml:space="preserve">Summary of </w:t>
      </w:r>
      <w:r w:rsidR="002406A3" w:rsidRPr="53C7AC22">
        <w:rPr>
          <w:rFonts w:asciiTheme="minorHAnsi" w:hAnsiTheme="minorHAnsi" w:cstheme="minorBidi"/>
          <w:b/>
          <w:bCs/>
          <w:sz w:val="28"/>
          <w:szCs w:val="28"/>
        </w:rPr>
        <w:t>R</w:t>
      </w:r>
      <w:r w:rsidRPr="53C7AC22">
        <w:rPr>
          <w:rFonts w:asciiTheme="minorHAnsi" w:hAnsiTheme="minorHAnsi" w:cstheme="minorBidi"/>
          <w:b/>
          <w:bCs/>
          <w:sz w:val="28"/>
          <w:szCs w:val="28"/>
        </w:rPr>
        <w:t>equirements</w:t>
      </w:r>
      <w:bookmarkEnd w:id="14"/>
    </w:p>
    <w:p w14:paraId="40609E1D" w14:textId="77777777" w:rsidR="00B4606C" w:rsidRDefault="00B4606C" w:rsidP="00B4606C">
      <w:pPr>
        <w:jc w:val="both"/>
        <w:rPr>
          <w:rFonts w:asciiTheme="minorHAnsi" w:hAnsiTheme="minorHAnsi" w:cstheme="minorBidi"/>
          <w:bCs/>
          <w:sz w:val="24"/>
          <w:szCs w:val="24"/>
        </w:rPr>
      </w:pPr>
    </w:p>
    <w:p w14:paraId="28EDE2F8" w14:textId="1CC4AE54" w:rsidR="006D0519" w:rsidRPr="00B4606C" w:rsidRDefault="000A27FA" w:rsidP="00B4606C">
      <w:pPr>
        <w:jc w:val="both"/>
        <w:rPr>
          <w:rFonts w:asciiTheme="minorHAnsi" w:hAnsiTheme="minorHAnsi" w:cstheme="minorBidi"/>
          <w:bCs/>
          <w:sz w:val="24"/>
          <w:szCs w:val="24"/>
        </w:rPr>
      </w:pPr>
      <w:r w:rsidRPr="00B4606C">
        <w:rPr>
          <w:rFonts w:asciiTheme="minorHAnsi" w:hAnsiTheme="minorHAnsi" w:cstheme="minorBidi"/>
          <w:bCs/>
          <w:sz w:val="24"/>
          <w:szCs w:val="24"/>
        </w:rPr>
        <w:t>The requirement is for a high-temperature capable extrusion line for producing 3D printing filament. The high-temperature (400-450</w:t>
      </w:r>
      <w:r w:rsidRPr="00B4606C">
        <w:rPr>
          <w:rFonts w:asciiTheme="minorHAnsi" w:hAnsiTheme="minorHAnsi" w:cstheme="minorHAnsi"/>
          <w:bCs/>
          <w:sz w:val="24"/>
          <w:szCs w:val="24"/>
        </w:rPr>
        <w:t>°</w:t>
      </w:r>
      <w:r w:rsidRPr="00B4606C">
        <w:rPr>
          <w:rFonts w:asciiTheme="minorHAnsi" w:hAnsiTheme="minorHAnsi" w:cstheme="minorBidi"/>
          <w:bCs/>
          <w:sz w:val="24"/>
          <w:szCs w:val="24"/>
        </w:rPr>
        <w:t>C) is required for the utilisation of high-performance polymers such as PEEK and/or PEI. The line must be capable of creating filament of either 1.75 or 2.85 mm in diameter.</w:t>
      </w:r>
    </w:p>
    <w:p w14:paraId="3F54573E" w14:textId="723616CB" w:rsidR="0031787B" w:rsidRDefault="0031787B" w:rsidP="0044582B">
      <w:pPr>
        <w:rPr>
          <w:rFonts w:cs="Times New Roman"/>
          <w:i/>
          <w:iCs/>
        </w:rPr>
      </w:pPr>
    </w:p>
    <w:p w14:paraId="21C8E645" w14:textId="1E605F56" w:rsidR="0031787B" w:rsidRDefault="0031787B" w:rsidP="0044582B">
      <w:pPr>
        <w:rPr>
          <w:rFonts w:cs="Times New Roman"/>
          <w:i/>
          <w:iCs/>
        </w:rPr>
      </w:pPr>
    </w:p>
    <w:p w14:paraId="3D3E2849" w14:textId="77777777" w:rsidR="00014F11" w:rsidRDefault="00014F11" w:rsidP="0044582B">
      <w:pPr>
        <w:rPr>
          <w:rFonts w:cs="Times New Roman"/>
          <w:i/>
          <w:iCs/>
        </w:rPr>
      </w:pPr>
    </w:p>
    <w:p w14:paraId="075552F8" w14:textId="77777777" w:rsidR="00603D5E" w:rsidRDefault="00603D5E" w:rsidP="0044582B">
      <w:pPr>
        <w:rPr>
          <w:rFonts w:cs="Times New Roman"/>
          <w:i/>
          <w:iCs/>
        </w:rPr>
      </w:pPr>
    </w:p>
    <w:p w14:paraId="1B7998BF" w14:textId="77777777" w:rsidR="00EE3121" w:rsidRDefault="00EE3121" w:rsidP="00B63BD9">
      <w:pPr>
        <w:pStyle w:val="Heading1"/>
        <w:numPr>
          <w:ilvl w:val="0"/>
          <w:numId w:val="13"/>
        </w:numPr>
        <w:tabs>
          <w:tab w:val="num" w:pos="360"/>
        </w:tabs>
        <w:rPr>
          <w:rFonts w:asciiTheme="minorHAnsi" w:hAnsiTheme="minorHAnsi" w:cstheme="minorBidi"/>
          <w:b/>
          <w:bCs/>
          <w:sz w:val="28"/>
          <w:szCs w:val="28"/>
          <w:bdr w:val="nil"/>
        </w:rPr>
      </w:pPr>
      <w:bookmarkStart w:id="15" w:name="_Toc225497276"/>
      <w:bookmarkStart w:id="16" w:name="_Toc230169396"/>
      <w:r w:rsidRPr="53C7AC22">
        <w:rPr>
          <w:rFonts w:asciiTheme="minorHAnsi" w:hAnsiTheme="minorHAnsi" w:cstheme="minorBidi"/>
          <w:b/>
          <w:bCs/>
          <w:sz w:val="28"/>
          <w:szCs w:val="28"/>
          <w:bdr w:val="nil"/>
        </w:rPr>
        <w:lastRenderedPageBreak/>
        <w:t>Sections B</w:t>
      </w:r>
      <w:r>
        <w:rPr>
          <w:rFonts w:asciiTheme="minorHAnsi" w:hAnsiTheme="minorHAnsi" w:cstheme="minorBidi"/>
          <w:b/>
          <w:bCs/>
          <w:sz w:val="28"/>
          <w:szCs w:val="28"/>
          <w:bdr w:val="nil"/>
        </w:rPr>
        <w:t>:</w:t>
      </w:r>
      <w:r w:rsidRPr="53C7AC22">
        <w:rPr>
          <w:rFonts w:asciiTheme="minorHAnsi" w:hAnsiTheme="minorHAnsi" w:cstheme="minorBidi"/>
          <w:b/>
          <w:bCs/>
          <w:sz w:val="28"/>
          <w:szCs w:val="28"/>
          <w:bdr w:val="nil"/>
        </w:rPr>
        <w:t xml:space="preserve"> Tender Response</w:t>
      </w:r>
      <w:bookmarkEnd w:id="15"/>
      <w:bookmarkEnd w:id="16"/>
    </w:p>
    <w:p w14:paraId="22E5980D" w14:textId="77777777" w:rsidR="00EE3121" w:rsidRPr="00E9230E" w:rsidRDefault="00EE3121" w:rsidP="00EE3121"/>
    <w:p w14:paraId="5D06FB32" w14:textId="77777777" w:rsidR="00EE3121" w:rsidRPr="000C47D1" w:rsidRDefault="00EE3121" w:rsidP="00EE3121">
      <w:pPr>
        <w:keepNext/>
        <w:keepLines/>
        <w:pBdr>
          <w:top w:val="nil"/>
          <w:left w:val="nil"/>
          <w:bottom w:val="nil"/>
          <w:right w:val="nil"/>
          <w:between w:val="nil"/>
          <w:bar w:val="nil"/>
        </w:pBdr>
        <w:shd w:val="clear" w:color="auto" w:fill="365F91" w:themeFill="accent1" w:themeFillShade="BF"/>
        <w:spacing w:before="40" w:after="0"/>
        <w:outlineLvl w:val="1"/>
        <w:rPr>
          <w:rFonts w:eastAsia="Helvetica"/>
          <w:b/>
          <w:bCs/>
          <w:color w:val="FFFFFF"/>
          <w:sz w:val="24"/>
          <w:szCs w:val="24"/>
          <w:bdr w:val="nil"/>
        </w:rPr>
      </w:pPr>
      <w:bookmarkStart w:id="17" w:name="_Toc225497277"/>
      <w:bookmarkStart w:id="18" w:name="_Toc230169397"/>
      <w:r w:rsidRPr="53C7AC22">
        <w:rPr>
          <w:rFonts w:eastAsia="Helvetica"/>
          <w:b/>
          <w:bCs/>
          <w:color w:val="FFFFFF"/>
          <w:sz w:val="24"/>
          <w:szCs w:val="24"/>
          <w:bdr w:val="nil"/>
        </w:rPr>
        <w:t>B1</w:t>
      </w:r>
      <w:r>
        <w:rPr>
          <w:rFonts w:eastAsia="Helvetica"/>
          <w:b/>
          <w:bCs/>
          <w:color w:val="FFFFFF"/>
          <w:sz w:val="24"/>
          <w:szCs w:val="24"/>
          <w:bdr w:val="nil"/>
        </w:rPr>
        <w:t xml:space="preserve">: </w:t>
      </w:r>
      <w:r w:rsidRPr="53C7AC22">
        <w:rPr>
          <w:rFonts w:eastAsia="Helvetica"/>
          <w:b/>
          <w:bCs/>
          <w:color w:val="FFFFFF"/>
          <w:sz w:val="24"/>
          <w:szCs w:val="24"/>
          <w:bdr w:val="nil"/>
        </w:rPr>
        <w:t>Requirements &amp; Specifications</w:t>
      </w:r>
      <w:bookmarkEnd w:id="17"/>
      <w:bookmarkEnd w:id="18"/>
    </w:p>
    <w:p w14:paraId="6FDF8A26" w14:textId="77777777" w:rsidR="00EE3121" w:rsidRDefault="00EE3121" w:rsidP="00EE3121">
      <w:pPr>
        <w:rPr>
          <w:rFonts w:asciiTheme="minorHAnsi" w:hAnsiTheme="minorHAnsi" w:cstheme="minorBidi"/>
        </w:rPr>
      </w:pPr>
    </w:p>
    <w:p w14:paraId="6DC3BD9A" w14:textId="77777777" w:rsidR="00EE3121" w:rsidRPr="009C3599" w:rsidRDefault="00EE3121" w:rsidP="00EE3121">
      <w:pPr>
        <w:jc w:val="both"/>
        <w:rPr>
          <w:rFonts w:asciiTheme="minorHAnsi" w:hAnsiTheme="minorHAnsi" w:cstheme="minorBidi"/>
        </w:rPr>
      </w:pPr>
      <w:r w:rsidRPr="009C3599">
        <w:rPr>
          <w:rFonts w:asciiTheme="minorHAnsi" w:hAnsiTheme="minorHAnsi" w:cstheme="minorBidi"/>
        </w:rPr>
        <w:t xml:space="preserve">Suppliers </w:t>
      </w:r>
      <w:r w:rsidRPr="009C3599">
        <w:rPr>
          <w:rFonts w:asciiTheme="minorHAnsi" w:hAnsiTheme="minorHAnsi" w:cstheme="minorBidi"/>
          <w:b/>
        </w:rPr>
        <w:t>MUST</w:t>
      </w:r>
      <w:r w:rsidRPr="009C3599">
        <w:rPr>
          <w:rFonts w:asciiTheme="minorHAnsi" w:hAnsiTheme="minorHAnsi" w:cstheme="minorBidi"/>
        </w:rPr>
        <w:t xml:space="preserve"> provide all information relating to the instrument and the associated consumables in the response boxes below. Responses will be scored accordingly by the Technical Evaluation team as set out in the Award Criteria in the RFT document.</w:t>
      </w:r>
    </w:p>
    <w:p w14:paraId="094DA912" w14:textId="77777777" w:rsidR="00EE3121" w:rsidRPr="00745033" w:rsidRDefault="00EE3121" w:rsidP="00EE3121">
      <w:pPr>
        <w:jc w:val="both"/>
        <w:rPr>
          <w:rFonts w:asciiTheme="minorHAnsi" w:hAnsiTheme="minorHAnsi" w:cstheme="minorBidi"/>
        </w:rPr>
      </w:pPr>
      <w:r w:rsidRPr="009C3599">
        <w:rPr>
          <w:rFonts w:asciiTheme="minorHAnsi" w:hAnsiTheme="minorHAnsi" w:cstheme="minorBidi"/>
        </w:rPr>
        <w:t xml:space="preserve">Please ensure all cost submissions are kept separate and included in the Excel file entitled: </w:t>
      </w:r>
      <w:r w:rsidRPr="009C3599">
        <w:rPr>
          <w:rFonts w:asciiTheme="minorHAnsi" w:hAnsiTheme="minorHAnsi" w:cstheme="minorBidi"/>
          <w:b/>
        </w:rPr>
        <w:t>Appendix 2 – Pricing Schedule</w:t>
      </w:r>
      <w:r w:rsidRPr="009C3599">
        <w:rPr>
          <w:rFonts w:asciiTheme="minorHAnsi" w:hAnsiTheme="minorHAnsi" w:cstheme="minorBidi"/>
        </w:rPr>
        <w:t>.</w:t>
      </w:r>
    </w:p>
    <w:p w14:paraId="035BCF37" w14:textId="77777777" w:rsidR="00EE3121" w:rsidRDefault="00EE3121" w:rsidP="00EE3121">
      <w:pPr>
        <w:jc w:val="both"/>
        <w:rPr>
          <w:rFonts w:asciiTheme="minorHAnsi" w:hAnsiTheme="minorHAnsi" w:cstheme="minorBidi"/>
        </w:rPr>
      </w:pPr>
      <w:r w:rsidRPr="009C3599">
        <w:rPr>
          <w:rFonts w:asciiTheme="minorHAnsi" w:hAnsiTheme="minorHAnsi" w:cstheme="minorBidi"/>
        </w:rPr>
        <w:t>This is the minimum specification required.  All tenderers must meet or exceed this minimum specification to progress through the award criteria to cost evaluation.  Additional functionality should be identified in the comments section to facilitate scoring under the award criteria.</w:t>
      </w:r>
      <w:r>
        <w:rPr>
          <w:rFonts w:asciiTheme="minorHAnsi" w:hAnsiTheme="minorHAnsi" w:cstheme="minorBidi"/>
        </w:rPr>
        <w:t xml:space="preserve"> </w:t>
      </w:r>
      <w:r w:rsidRPr="00480076">
        <w:rPr>
          <w:rFonts w:asciiTheme="minorHAnsi" w:hAnsiTheme="minorHAnsi" w:cstheme="minorBidi"/>
        </w:rPr>
        <w:t>The Contracting Authority may award a higher marking if the additional functionality is desirable or adds value</w:t>
      </w:r>
      <w:r>
        <w:rPr>
          <w:rFonts w:asciiTheme="minorHAnsi" w:hAnsiTheme="minorHAnsi" w:cstheme="minorBidi"/>
        </w:rPr>
        <w:t>.</w:t>
      </w:r>
    </w:p>
    <w:p w14:paraId="742922E1" w14:textId="77777777" w:rsidR="00EE3121" w:rsidRPr="009C3599" w:rsidRDefault="00EE3121" w:rsidP="00EE3121">
      <w:pPr>
        <w:rPr>
          <w:rFonts w:asciiTheme="minorHAnsi" w:hAnsiTheme="minorHAnsi" w:cstheme="minorBidi"/>
        </w:rPr>
      </w:pPr>
    </w:p>
    <w:p w14:paraId="692C10E4" w14:textId="77777777" w:rsidR="00EE3121" w:rsidRPr="009C3599" w:rsidRDefault="00EE3121" w:rsidP="00EE3121">
      <w:pPr>
        <w:rPr>
          <w:b/>
        </w:rPr>
      </w:pPr>
      <w:r w:rsidRPr="009C3599">
        <w:rPr>
          <w:b/>
        </w:rPr>
        <w:t>Supplier Notes</w:t>
      </w:r>
    </w:p>
    <w:p w14:paraId="5A90DE1B" w14:textId="77777777" w:rsidR="00EE3121" w:rsidRPr="009C3599" w:rsidRDefault="00EE3121" w:rsidP="00B63BD9">
      <w:pPr>
        <w:pStyle w:val="ListParagraph"/>
        <w:numPr>
          <w:ilvl w:val="0"/>
          <w:numId w:val="6"/>
        </w:numPr>
        <w:spacing w:after="200" w:line="276" w:lineRule="auto"/>
        <w:contextualSpacing/>
        <w:jc w:val="both"/>
        <w:rPr>
          <w:rFonts w:ascii="Calibri" w:hAnsi="Calibri"/>
          <w:sz w:val="22"/>
          <w:szCs w:val="22"/>
          <w:lang w:val="en-IE"/>
        </w:rPr>
      </w:pPr>
      <w:r w:rsidRPr="009C3599">
        <w:rPr>
          <w:rFonts w:ascii="Calibri" w:hAnsi="Calibri"/>
          <w:sz w:val="22"/>
          <w:szCs w:val="22"/>
          <w:lang w:val="en-IE"/>
        </w:rPr>
        <w:t>This specification document is designed to assist the contracting authority in its evaluation of your tender and to enable suppliers provide structured responses to key deliverables. It is structured to reflect the award criteria as set out in the RFT.</w:t>
      </w:r>
    </w:p>
    <w:p w14:paraId="02A5A580" w14:textId="77777777" w:rsidR="00EE3121" w:rsidRPr="009C3599" w:rsidRDefault="00EE3121" w:rsidP="00B63BD9">
      <w:pPr>
        <w:pStyle w:val="ListParagraph"/>
        <w:numPr>
          <w:ilvl w:val="0"/>
          <w:numId w:val="6"/>
        </w:numPr>
        <w:spacing w:after="200" w:line="276" w:lineRule="auto"/>
        <w:contextualSpacing/>
        <w:jc w:val="both"/>
        <w:rPr>
          <w:rFonts w:ascii="Calibri" w:hAnsi="Calibri"/>
          <w:sz w:val="22"/>
          <w:szCs w:val="22"/>
          <w:lang w:val="en-IE"/>
        </w:rPr>
      </w:pPr>
      <w:r w:rsidRPr="009C3599">
        <w:rPr>
          <w:rFonts w:ascii="Calibri" w:hAnsi="Calibri"/>
          <w:sz w:val="22"/>
          <w:szCs w:val="22"/>
          <w:lang w:val="en-IE"/>
        </w:rPr>
        <w:t>Please note responses to individual questions will NOT be scored separately but collectively they will provide a basis for assessing the merits of the tenderer’s overall response to each award criterion and sub-criterion.</w:t>
      </w:r>
    </w:p>
    <w:p w14:paraId="27CAE45C" w14:textId="77777777" w:rsidR="00EE3121" w:rsidRPr="009C3599" w:rsidRDefault="00EE3121" w:rsidP="00B63BD9">
      <w:pPr>
        <w:pStyle w:val="ListParagraph"/>
        <w:numPr>
          <w:ilvl w:val="0"/>
          <w:numId w:val="6"/>
        </w:numPr>
        <w:spacing w:after="200" w:line="276" w:lineRule="auto"/>
        <w:contextualSpacing/>
        <w:jc w:val="both"/>
        <w:rPr>
          <w:rFonts w:ascii="Calibri" w:hAnsi="Calibri"/>
          <w:sz w:val="22"/>
          <w:szCs w:val="22"/>
          <w:lang w:val="en-IE"/>
        </w:rPr>
      </w:pPr>
      <w:r w:rsidRPr="009C3599">
        <w:rPr>
          <w:rFonts w:ascii="Calibri" w:hAnsi="Calibri"/>
          <w:sz w:val="22"/>
          <w:szCs w:val="22"/>
          <w:lang w:val="en-IE"/>
        </w:rPr>
        <w:t xml:space="preserve">Where specifications include reference to manufacturer or brand names this is a result of difficulties in specifying the product required. In these instances, the phrase “or equivalent” is inferred. </w:t>
      </w:r>
    </w:p>
    <w:p w14:paraId="2DA7747E" w14:textId="77777777" w:rsidR="00EE3121" w:rsidRPr="009C3599" w:rsidRDefault="00EE3121" w:rsidP="00B63BD9">
      <w:pPr>
        <w:pStyle w:val="ListParagraph"/>
        <w:numPr>
          <w:ilvl w:val="0"/>
          <w:numId w:val="6"/>
        </w:numPr>
        <w:spacing w:after="200" w:line="276" w:lineRule="auto"/>
        <w:contextualSpacing/>
        <w:jc w:val="both"/>
        <w:rPr>
          <w:rFonts w:ascii="Calibri" w:hAnsi="Calibri"/>
          <w:sz w:val="22"/>
          <w:szCs w:val="22"/>
          <w:lang w:val="en-IE"/>
        </w:rPr>
      </w:pPr>
      <w:r w:rsidRPr="009C3599">
        <w:rPr>
          <w:rFonts w:ascii="Calibri" w:hAnsi="Calibri"/>
          <w:sz w:val="22"/>
          <w:szCs w:val="22"/>
          <w:lang w:val="en-IE"/>
        </w:rPr>
        <w:t>It is acknowledged that each Tender’s product line may differ from these specifications.  As such, each seller is free to propose variances from these specifications. Alternative proposals favourable to the Contracting Authority may be suggested. It is required, however, that, whenever a variance from these specifications occurs, the proposed item must meet or exceed the specified characteristics or level of performance.</w:t>
      </w:r>
    </w:p>
    <w:p w14:paraId="0C2CD2CE" w14:textId="77777777" w:rsidR="00EE3121" w:rsidRPr="009C3599" w:rsidRDefault="00EE3121" w:rsidP="00B63BD9">
      <w:pPr>
        <w:pStyle w:val="ListParagraph"/>
        <w:numPr>
          <w:ilvl w:val="0"/>
          <w:numId w:val="6"/>
        </w:numPr>
        <w:spacing w:after="200" w:line="276" w:lineRule="auto"/>
        <w:contextualSpacing/>
        <w:jc w:val="both"/>
        <w:rPr>
          <w:rFonts w:ascii="Calibri" w:hAnsi="Calibri"/>
          <w:sz w:val="22"/>
          <w:szCs w:val="22"/>
          <w:lang w:val="en-IE"/>
        </w:rPr>
      </w:pPr>
      <w:bookmarkStart w:id="19" w:name="_Hlk144385616"/>
      <w:r w:rsidRPr="009C3599">
        <w:rPr>
          <w:rFonts w:ascii="Calibri" w:hAnsi="Calibri"/>
          <w:sz w:val="22"/>
          <w:szCs w:val="22"/>
          <w:lang w:val="en-IE"/>
        </w:rPr>
        <w:t>Where abnormally low tenders are received the Evaluation team shall require the tenderer to explain the price proposed in Appendix 2. (Per Article 69 of the EU Procurement Directives 2014/24). Where the tenderer cannot provide a sufficient explanation, the contracting authority is entitled to reject the tender.</w:t>
      </w:r>
    </w:p>
    <w:bookmarkEnd w:id="19"/>
    <w:p w14:paraId="2E9FD1D3" w14:textId="77777777" w:rsidR="00EE3121" w:rsidRPr="009C3599" w:rsidRDefault="00EE3121" w:rsidP="00B63BD9">
      <w:pPr>
        <w:pStyle w:val="ListParagraph"/>
        <w:numPr>
          <w:ilvl w:val="0"/>
          <w:numId w:val="6"/>
        </w:numPr>
        <w:spacing w:after="200" w:line="276" w:lineRule="auto"/>
        <w:contextualSpacing/>
        <w:jc w:val="both"/>
        <w:rPr>
          <w:rFonts w:ascii="Calibri" w:hAnsi="Calibri"/>
          <w:sz w:val="22"/>
          <w:szCs w:val="22"/>
          <w:lang w:val="en-IE"/>
        </w:rPr>
      </w:pPr>
      <w:r w:rsidRPr="009C3599">
        <w:rPr>
          <w:rFonts w:ascii="Calibri" w:hAnsi="Calibri"/>
          <w:sz w:val="22"/>
          <w:szCs w:val="22"/>
          <w:lang w:val="en-IE"/>
        </w:rPr>
        <w:t>The award of any contract is subject to the successful tenderer meeting the required specification and standards as set out in this RFT and Appendix 1. Should the required specification and standards not be met, the EPS reserves the right, in consultation with the Contracting Authority, to award any contract to the next highest-ranked Tenderer.</w:t>
      </w:r>
    </w:p>
    <w:p w14:paraId="44414CD7" w14:textId="77777777" w:rsidR="00EE3121" w:rsidRPr="009C3599" w:rsidRDefault="00EE3121" w:rsidP="00B63BD9">
      <w:pPr>
        <w:pStyle w:val="ListParagraph"/>
        <w:numPr>
          <w:ilvl w:val="0"/>
          <w:numId w:val="6"/>
        </w:numPr>
        <w:spacing w:after="200" w:line="276" w:lineRule="auto"/>
        <w:contextualSpacing/>
        <w:jc w:val="both"/>
        <w:rPr>
          <w:rFonts w:ascii="Calibri" w:hAnsi="Calibri"/>
          <w:sz w:val="22"/>
          <w:szCs w:val="22"/>
          <w:lang w:val="en-IE"/>
        </w:rPr>
      </w:pPr>
      <w:r w:rsidRPr="009C3599">
        <w:rPr>
          <w:rFonts w:ascii="Calibri" w:hAnsi="Calibri"/>
          <w:sz w:val="22"/>
          <w:szCs w:val="22"/>
          <w:lang w:val="en-IE"/>
        </w:rPr>
        <w:t xml:space="preserve">If the evaluation outcome results in a tie between two or more Tenders, then the Tender with the highest score for the highest weighted criterion shall be deemed the most economically advantageous tender. If the score remains in a tie, the remaining criterion will </w:t>
      </w:r>
      <w:r w:rsidRPr="009C3599">
        <w:rPr>
          <w:rFonts w:ascii="Calibri" w:hAnsi="Calibri"/>
          <w:sz w:val="22"/>
          <w:szCs w:val="22"/>
          <w:lang w:val="en-IE"/>
        </w:rPr>
        <w:lastRenderedPageBreak/>
        <w:t>be assessed by the highest weighted until there is no longer a tie.  If the score remains a tie after all criterions are assessed, the tenderers will be asked to submit a Best and Final Offer (BAFO).</w:t>
      </w:r>
    </w:p>
    <w:p w14:paraId="182DAEFF" w14:textId="77777777" w:rsidR="00EE3121" w:rsidRPr="009C3599" w:rsidRDefault="00EE3121" w:rsidP="00EE3121">
      <w:pPr>
        <w:rPr>
          <w:rFonts w:cs="Arial"/>
          <w:i/>
        </w:rPr>
      </w:pPr>
    </w:p>
    <w:p w14:paraId="2B9F2CC7" w14:textId="77777777" w:rsidR="00EE3121" w:rsidRPr="009C3599" w:rsidRDefault="00EE3121" w:rsidP="00EE3121">
      <w:pPr>
        <w:jc w:val="both"/>
        <w:rPr>
          <w:rFonts w:cs="Times New Roman"/>
          <w:i/>
          <w:iCs/>
        </w:rPr>
      </w:pPr>
      <w:r w:rsidRPr="009C3599">
        <w:rPr>
          <w:rFonts w:cs="Times New Roman"/>
          <w:i/>
          <w:iCs/>
        </w:rPr>
        <w:t xml:space="preserve">A failure to answer question(s) may leave the contracting authority with insufficient information on which to base a thorough evaluation and in turn may result in loss of marks in respect of the relevant Award Criterion. Therefore, please ensure you complete </w:t>
      </w:r>
      <w:r w:rsidRPr="009C3599">
        <w:rPr>
          <w:rFonts w:cs="Times New Roman"/>
          <w:i/>
          <w:iCs/>
          <w:u w:val="single"/>
        </w:rPr>
        <w:t>ALL</w:t>
      </w:r>
      <w:r w:rsidRPr="009C3599">
        <w:rPr>
          <w:rFonts w:cs="Times New Roman"/>
          <w:i/>
          <w:iCs/>
        </w:rPr>
        <w:t xml:space="preserve"> sections of this questionnaire.</w:t>
      </w:r>
    </w:p>
    <w:p w14:paraId="1485945B" w14:textId="77777777" w:rsidR="00EE3121" w:rsidRDefault="00EE3121" w:rsidP="00EE3121">
      <w:pPr>
        <w:jc w:val="both"/>
        <w:rPr>
          <w:rFonts w:cs="Times New Roman"/>
          <w:i/>
          <w:iCs/>
        </w:rPr>
      </w:pPr>
      <w:r w:rsidRPr="009C3599">
        <w:rPr>
          <w:rFonts w:cs="Times New Roman"/>
          <w:i/>
          <w:iCs/>
        </w:rPr>
        <w:t>Only those Tenderers who have qualified in accordance with paragraph 3.2 of this RFT will proceed to be evaluated under this paragraph 3.3.1</w:t>
      </w:r>
    </w:p>
    <w:p w14:paraId="6399142A" w14:textId="77777777" w:rsidR="00EE3121" w:rsidRDefault="00EE3121" w:rsidP="00EE3121">
      <w:pPr>
        <w:rPr>
          <w:rFonts w:cs="Times New Roman"/>
          <w:i/>
          <w:iCs/>
        </w:rPr>
      </w:pPr>
    </w:p>
    <w:p w14:paraId="02A77670" w14:textId="77777777" w:rsidR="00EE3121" w:rsidRDefault="00EE3121" w:rsidP="00EE3121">
      <w:pPr>
        <w:rPr>
          <w:rFonts w:cs="Times New Roman"/>
          <w:i/>
          <w:iCs/>
        </w:rPr>
      </w:pPr>
    </w:p>
    <w:p w14:paraId="6D775EBB" w14:textId="77777777" w:rsidR="00EE3121" w:rsidRDefault="00EE3121" w:rsidP="00EE3121">
      <w:pPr>
        <w:rPr>
          <w:rFonts w:cs="Times New Roman"/>
          <w:i/>
          <w:iCs/>
        </w:rPr>
      </w:pPr>
    </w:p>
    <w:p w14:paraId="177A270C" w14:textId="77777777" w:rsidR="00EE3121" w:rsidRDefault="00EE3121" w:rsidP="00EE3121">
      <w:pPr>
        <w:rPr>
          <w:rFonts w:cs="Times New Roman"/>
          <w:i/>
          <w:iCs/>
        </w:rPr>
      </w:pPr>
    </w:p>
    <w:p w14:paraId="4438AC2F" w14:textId="77777777" w:rsidR="00EE3121" w:rsidRDefault="00EE3121" w:rsidP="00EE3121">
      <w:pPr>
        <w:rPr>
          <w:rFonts w:cs="Times New Roman"/>
          <w:i/>
          <w:iCs/>
        </w:rPr>
      </w:pPr>
    </w:p>
    <w:p w14:paraId="4D326316" w14:textId="77777777" w:rsidR="00EE3121" w:rsidRDefault="00EE3121" w:rsidP="00EE3121">
      <w:pPr>
        <w:rPr>
          <w:rFonts w:cs="Times New Roman"/>
          <w:i/>
          <w:iCs/>
        </w:rPr>
      </w:pPr>
    </w:p>
    <w:p w14:paraId="21101EEE" w14:textId="77777777" w:rsidR="00EE3121" w:rsidRDefault="00EE3121" w:rsidP="00EE3121">
      <w:pPr>
        <w:rPr>
          <w:rFonts w:cs="Times New Roman"/>
          <w:i/>
          <w:iCs/>
        </w:rPr>
      </w:pPr>
    </w:p>
    <w:p w14:paraId="027F656F" w14:textId="77777777" w:rsidR="00EE3121" w:rsidRDefault="00EE3121" w:rsidP="00EE3121">
      <w:pPr>
        <w:rPr>
          <w:rFonts w:cs="Times New Roman"/>
          <w:i/>
          <w:iCs/>
        </w:rPr>
      </w:pPr>
    </w:p>
    <w:p w14:paraId="6C63060C" w14:textId="77777777" w:rsidR="00EE3121" w:rsidRDefault="00EE3121" w:rsidP="00EE3121">
      <w:pPr>
        <w:rPr>
          <w:rFonts w:cs="Times New Roman"/>
          <w:i/>
          <w:iCs/>
        </w:rPr>
      </w:pPr>
    </w:p>
    <w:p w14:paraId="2DEBF971" w14:textId="77777777" w:rsidR="00EE3121" w:rsidRDefault="00EE3121" w:rsidP="00EE3121">
      <w:pPr>
        <w:rPr>
          <w:rFonts w:cs="Times New Roman"/>
          <w:i/>
          <w:iCs/>
        </w:rPr>
      </w:pPr>
    </w:p>
    <w:p w14:paraId="50CD3100" w14:textId="77777777" w:rsidR="00EE3121" w:rsidRDefault="00EE3121" w:rsidP="00EE3121">
      <w:pPr>
        <w:rPr>
          <w:rFonts w:cs="Times New Roman"/>
          <w:i/>
          <w:iCs/>
        </w:rPr>
      </w:pPr>
    </w:p>
    <w:p w14:paraId="6ADDBBBE" w14:textId="77777777" w:rsidR="00EE3121" w:rsidRDefault="00EE3121" w:rsidP="00EE3121">
      <w:pPr>
        <w:rPr>
          <w:rFonts w:cs="Times New Roman"/>
          <w:i/>
          <w:iCs/>
        </w:rPr>
      </w:pPr>
    </w:p>
    <w:p w14:paraId="7F70247A" w14:textId="77777777" w:rsidR="00121C85" w:rsidRDefault="00121C85" w:rsidP="00EE3121">
      <w:pPr>
        <w:rPr>
          <w:rFonts w:cs="Times New Roman"/>
          <w:i/>
          <w:iCs/>
        </w:rPr>
      </w:pPr>
    </w:p>
    <w:p w14:paraId="4D83ECCF" w14:textId="77777777" w:rsidR="00121C85" w:rsidRDefault="00121C85" w:rsidP="00EE3121">
      <w:pPr>
        <w:rPr>
          <w:rFonts w:cs="Times New Roman"/>
          <w:i/>
          <w:iCs/>
        </w:rPr>
      </w:pPr>
    </w:p>
    <w:p w14:paraId="53643ABE" w14:textId="77777777" w:rsidR="00121C85" w:rsidRDefault="00121C85" w:rsidP="00EE3121">
      <w:pPr>
        <w:rPr>
          <w:rFonts w:cs="Times New Roman"/>
          <w:i/>
          <w:iCs/>
        </w:rPr>
      </w:pPr>
    </w:p>
    <w:p w14:paraId="5BFF8B83" w14:textId="77777777" w:rsidR="00121C85" w:rsidRDefault="00121C85" w:rsidP="00EE3121">
      <w:pPr>
        <w:rPr>
          <w:rFonts w:cs="Times New Roman"/>
          <w:i/>
          <w:iCs/>
        </w:rPr>
      </w:pPr>
    </w:p>
    <w:p w14:paraId="6660123D" w14:textId="77777777" w:rsidR="00121C85" w:rsidRDefault="00121C85" w:rsidP="00EE3121">
      <w:pPr>
        <w:rPr>
          <w:rFonts w:cs="Times New Roman"/>
          <w:i/>
          <w:iCs/>
        </w:rPr>
      </w:pPr>
    </w:p>
    <w:p w14:paraId="7419E6CA" w14:textId="77777777" w:rsidR="00121C85" w:rsidRDefault="00121C85" w:rsidP="00EE3121">
      <w:pPr>
        <w:rPr>
          <w:rFonts w:cs="Times New Roman"/>
          <w:i/>
          <w:iCs/>
        </w:rPr>
      </w:pPr>
    </w:p>
    <w:p w14:paraId="3A2E0F7A" w14:textId="77777777" w:rsidR="00EE3121" w:rsidRDefault="00EE3121" w:rsidP="0044582B">
      <w:pPr>
        <w:rPr>
          <w:rFonts w:cs="Times New Roman"/>
          <w:i/>
          <w:iCs/>
        </w:rPr>
      </w:pPr>
    </w:p>
    <w:p w14:paraId="569077B8" w14:textId="23DD195E" w:rsidR="0031787B" w:rsidRDefault="0031787B" w:rsidP="0044582B">
      <w:pPr>
        <w:rPr>
          <w:rFonts w:cs="Times New Roman"/>
          <w:i/>
          <w:iCs/>
        </w:rPr>
      </w:pPr>
    </w:p>
    <w:p w14:paraId="3F4BE5B7" w14:textId="559E90F5" w:rsidR="00F57D14" w:rsidRPr="00B4606C" w:rsidRDefault="00E9230E" w:rsidP="00B4606C">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20" w:name="_Toc230169398"/>
      <w:r w:rsidRPr="53C7AC22">
        <w:rPr>
          <w:rFonts w:eastAsia="Helvetica"/>
          <w:b/>
          <w:bCs/>
          <w:color w:val="FFFFFF"/>
          <w:sz w:val="24"/>
          <w:szCs w:val="24"/>
          <w:bdr w:val="nil"/>
        </w:rPr>
        <w:lastRenderedPageBreak/>
        <w:t>B2: Award Criteria</w:t>
      </w:r>
      <w:bookmarkEnd w:id="20"/>
    </w:p>
    <w:p w14:paraId="17A51AEA" w14:textId="6311DCAE" w:rsidR="001337DB" w:rsidRPr="009C3599" w:rsidRDefault="00036641" w:rsidP="00CC1F57">
      <w:pPr>
        <w:widowControl w:val="0"/>
        <w:rPr>
          <w:rFonts w:asciiTheme="minorHAnsi" w:hAnsiTheme="minorHAnsi"/>
        </w:rPr>
      </w:pPr>
      <w:r w:rsidRPr="009C3599">
        <w:rPr>
          <w:rFonts w:asciiTheme="minorHAnsi" w:hAnsiTheme="minorHAnsi"/>
        </w:rPr>
        <w:t xml:space="preserve">The Goods Contract will be awarded </w:t>
      </w:r>
      <w:proofErr w:type="gramStart"/>
      <w:r w:rsidRPr="009C3599">
        <w:rPr>
          <w:rFonts w:asciiTheme="minorHAnsi" w:hAnsiTheme="minorHAnsi"/>
        </w:rPr>
        <w:t>on the basis of</w:t>
      </w:r>
      <w:proofErr w:type="gramEnd"/>
      <w:r w:rsidRPr="009C3599">
        <w:rPr>
          <w:rFonts w:asciiTheme="minorHAnsi" w:hAnsiTheme="minorHAnsi"/>
        </w:rPr>
        <w:t xml:space="preserve"> the most economically advantageous tender(s) as identified in accordance with the following </w:t>
      </w:r>
      <w:r w:rsidR="001337DB" w:rsidRPr="009C3599">
        <w:rPr>
          <w:rFonts w:asciiTheme="minorHAnsi" w:hAnsiTheme="minorHAnsi"/>
        </w:rPr>
        <w:t xml:space="preserve">award </w:t>
      </w:r>
      <w:r w:rsidRPr="009C3599">
        <w:rPr>
          <w:rFonts w:asciiTheme="minorHAnsi" w:hAnsiTheme="minorHAnsi"/>
        </w:rPr>
        <w:t>criteria:</w:t>
      </w:r>
    </w:p>
    <w:tbl>
      <w:tblPr>
        <w:tblStyle w:val="TableGrid11"/>
        <w:tblW w:w="9351" w:type="dxa"/>
        <w:tblLayout w:type="fixed"/>
        <w:tblLook w:val="0400" w:firstRow="0" w:lastRow="0" w:firstColumn="0" w:lastColumn="0" w:noHBand="0" w:noVBand="1"/>
      </w:tblPr>
      <w:tblGrid>
        <w:gridCol w:w="717"/>
        <w:gridCol w:w="4111"/>
        <w:gridCol w:w="1121"/>
        <w:gridCol w:w="1559"/>
        <w:gridCol w:w="1843"/>
      </w:tblGrid>
      <w:tr w:rsidR="00603D5E" w:rsidRPr="003C2246" w14:paraId="14AEC606" w14:textId="77777777" w:rsidTr="00212FF9">
        <w:trPr>
          <w:trHeight w:val="588"/>
        </w:trPr>
        <w:tc>
          <w:tcPr>
            <w:tcW w:w="9351" w:type="dxa"/>
            <w:gridSpan w:val="5"/>
            <w:shd w:val="clear" w:color="auto" w:fill="B8CCE4" w:themeFill="accent1" w:themeFillTint="66"/>
          </w:tcPr>
          <w:p w14:paraId="3216184B" w14:textId="52D15064" w:rsidR="00603D5E" w:rsidRPr="003C2246" w:rsidRDefault="00603D5E" w:rsidP="00EC54FC">
            <w:pPr>
              <w:jc w:val="center"/>
              <w:rPr>
                <w:rFonts w:asciiTheme="minorHAnsi" w:hAnsiTheme="minorHAnsi" w:cstheme="minorHAnsi"/>
                <w:b/>
                <w:bCs/>
                <w:sz w:val="24"/>
                <w:szCs w:val="24"/>
                <w:lang w:val="en-GB"/>
              </w:rPr>
            </w:pPr>
            <w:r w:rsidRPr="003C2246">
              <w:rPr>
                <w:rFonts w:asciiTheme="minorHAnsi" w:hAnsiTheme="minorHAnsi" w:cstheme="minorHAnsi"/>
                <w:b/>
                <w:bCs/>
                <w:sz w:val="24"/>
                <w:szCs w:val="24"/>
                <w:lang w:val="en-GB"/>
              </w:rPr>
              <w:t xml:space="preserve">LA3652C </w:t>
            </w:r>
            <w:r w:rsidR="00141A76" w:rsidRPr="00141A76">
              <w:rPr>
                <w:rFonts w:asciiTheme="minorHAnsi" w:hAnsiTheme="minorHAnsi" w:cstheme="minorHAnsi"/>
                <w:b/>
                <w:bCs/>
                <w:sz w:val="24"/>
                <w:szCs w:val="24"/>
                <w:lang w:val="en-GB"/>
              </w:rPr>
              <w:t>Lot</w:t>
            </w:r>
            <w:r w:rsidR="00212FF9">
              <w:rPr>
                <w:rFonts w:asciiTheme="minorHAnsi" w:hAnsiTheme="minorHAnsi" w:cstheme="minorHAnsi"/>
                <w:b/>
                <w:bCs/>
                <w:sz w:val="24"/>
                <w:szCs w:val="24"/>
                <w:lang w:val="en-GB"/>
              </w:rPr>
              <w:t xml:space="preserve"> </w:t>
            </w:r>
            <w:r w:rsidR="00141A76" w:rsidRPr="00141A76">
              <w:rPr>
                <w:rFonts w:asciiTheme="minorHAnsi" w:hAnsiTheme="minorHAnsi" w:cstheme="minorHAnsi"/>
                <w:b/>
                <w:bCs/>
                <w:sz w:val="24"/>
                <w:szCs w:val="24"/>
                <w:lang w:val="en-GB"/>
              </w:rPr>
              <w:t>4: Filament Line</w:t>
            </w:r>
          </w:p>
        </w:tc>
      </w:tr>
      <w:tr w:rsidR="00603D5E" w:rsidRPr="003C2246" w14:paraId="0658F29D" w14:textId="77777777" w:rsidTr="00EC54FC">
        <w:trPr>
          <w:trHeight w:val="680"/>
        </w:trPr>
        <w:tc>
          <w:tcPr>
            <w:tcW w:w="717" w:type="dxa"/>
            <w:shd w:val="clear" w:color="auto" w:fill="B8CCE4" w:themeFill="accent1" w:themeFillTint="66"/>
          </w:tcPr>
          <w:p w14:paraId="0FEF8051" w14:textId="77777777" w:rsidR="00603D5E" w:rsidRPr="003C2246" w:rsidRDefault="00603D5E" w:rsidP="00EC54FC">
            <w:pPr>
              <w:rPr>
                <w:sz w:val="20"/>
                <w:szCs w:val="20"/>
                <w:lang w:val="en-GB"/>
              </w:rPr>
            </w:pPr>
          </w:p>
        </w:tc>
        <w:tc>
          <w:tcPr>
            <w:tcW w:w="4111" w:type="dxa"/>
            <w:shd w:val="clear" w:color="auto" w:fill="B8CCE4" w:themeFill="accent1" w:themeFillTint="66"/>
          </w:tcPr>
          <w:p w14:paraId="721A5660" w14:textId="77777777" w:rsidR="00603D5E" w:rsidRPr="003C2246" w:rsidRDefault="00603D5E" w:rsidP="00EC54FC">
            <w:pPr>
              <w:ind w:right="-20"/>
              <w:jc w:val="center"/>
              <w:rPr>
                <w:rFonts w:asciiTheme="minorHAnsi" w:hAnsiTheme="minorHAnsi" w:cstheme="minorHAnsi"/>
                <w:b/>
                <w:sz w:val="20"/>
                <w:szCs w:val="20"/>
                <w:lang w:val="en-GB"/>
              </w:rPr>
            </w:pPr>
            <w:r w:rsidRPr="003C2246">
              <w:rPr>
                <w:rFonts w:asciiTheme="minorHAnsi" w:hAnsiTheme="minorHAnsi" w:cstheme="minorHAnsi"/>
                <w:b/>
                <w:sz w:val="20"/>
                <w:szCs w:val="20"/>
                <w:lang w:val="en-GB"/>
              </w:rPr>
              <w:t xml:space="preserve">Award Criteria: </w:t>
            </w:r>
          </w:p>
          <w:p w14:paraId="77708E7E" w14:textId="77777777" w:rsidR="00603D5E" w:rsidRPr="003C2246" w:rsidRDefault="00603D5E" w:rsidP="00EC54FC">
            <w:pPr>
              <w:ind w:right="-20"/>
              <w:jc w:val="center"/>
              <w:rPr>
                <w:rFonts w:asciiTheme="minorHAnsi" w:hAnsiTheme="minorHAnsi" w:cstheme="minorHAnsi"/>
                <w:b/>
                <w:bCs/>
                <w:sz w:val="20"/>
                <w:szCs w:val="20"/>
              </w:rPr>
            </w:pPr>
            <w:r w:rsidRPr="003C2246">
              <w:rPr>
                <w:rFonts w:asciiTheme="minorHAnsi" w:hAnsiTheme="minorHAnsi" w:cstheme="minorHAnsi"/>
                <w:b/>
                <w:bCs/>
                <w:sz w:val="20"/>
                <w:szCs w:val="20"/>
              </w:rPr>
              <w:t>Please Note: All sub criteria for sections B &amp; C carry equal weight/marks. For section A some sub criteria carry its own weighting.</w:t>
            </w:r>
          </w:p>
        </w:tc>
        <w:tc>
          <w:tcPr>
            <w:tcW w:w="1121" w:type="dxa"/>
            <w:shd w:val="clear" w:color="auto" w:fill="B8CCE4" w:themeFill="accent1" w:themeFillTint="66"/>
          </w:tcPr>
          <w:p w14:paraId="34176E16" w14:textId="77777777" w:rsidR="00603D5E" w:rsidRPr="003C2246" w:rsidRDefault="00603D5E" w:rsidP="00EC54FC">
            <w:pPr>
              <w:ind w:left="43" w:right="-20"/>
              <w:jc w:val="center"/>
              <w:rPr>
                <w:rFonts w:asciiTheme="minorHAnsi" w:hAnsiTheme="minorHAnsi" w:cstheme="minorHAnsi"/>
                <w:sz w:val="20"/>
                <w:szCs w:val="20"/>
                <w:lang w:val="en-GB"/>
              </w:rPr>
            </w:pPr>
            <w:r w:rsidRPr="003C2246">
              <w:rPr>
                <w:rFonts w:asciiTheme="minorHAnsi" w:hAnsiTheme="minorHAnsi" w:cstheme="minorHAnsi"/>
                <w:b/>
                <w:sz w:val="20"/>
                <w:szCs w:val="20"/>
                <w:lang w:val="en-GB"/>
              </w:rPr>
              <w:t>Weighting</w:t>
            </w:r>
          </w:p>
        </w:tc>
        <w:tc>
          <w:tcPr>
            <w:tcW w:w="1559" w:type="dxa"/>
            <w:shd w:val="clear" w:color="auto" w:fill="B8CCE4" w:themeFill="accent1" w:themeFillTint="66"/>
          </w:tcPr>
          <w:p w14:paraId="01E714A4" w14:textId="77777777" w:rsidR="00603D5E" w:rsidRPr="003C2246" w:rsidRDefault="00603D5E" w:rsidP="00EC54FC">
            <w:pPr>
              <w:ind w:left="43" w:right="-20"/>
              <w:jc w:val="center"/>
              <w:rPr>
                <w:rFonts w:asciiTheme="minorHAnsi" w:hAnsiTheme="minorHAnsi" w:cstheme="minorHAnsi"/>
                <w:b/>
                <w:sz w:val="20"/>
                <w:szCs w:val="20"/>
                <w:lang w:val="en-GB"/>
              </w:rPr>
            </w:pPr>
            <w:r w:rsidRPr="003C2246">
              <w:rPr>
                <w:rFonts w:asciiTheme="minorHAnsi" w:hAnsiTheme="minorHAnsi" w:cstheme="minorHAnsi"/>
                <w:b/>
                <w:sz w:val="20"/>
                <w:szCs w:val="20"/>
                <w:lang w:val="en-GB"/>
              </w:rPr>
              <w:t>Total Maximum Score</w:t>
            </w:r>
          </w:p>
        </w:tc>
        <w:tc>
          <w:tcPr>
            <w:tcW w:w="1843" w:type="dxa"/>
            <w:shd w:val="clear" w:color="auto" w:fill="B8CCE4" w:themeFill="accent1" w:themeFillTint="66"/>
          </w:tcPr>
          <w:p w14:paraId="190F9878" w14:textId="77777777" w:rsidR="00603D5E" w:rsidRPr="003C2246" w:rsidRDefault="00603D5E" w:rsidP="00EC54FC">
            <w:pPr>
              <w:ind w:left="43" w:right="-20"/>
              <w:jc w:val="center"/>
              <w:rPr>
                <w:rFonts w:asciiTheme="minorHAnsi" w:hAnsiTheme="minorHAnsi" w:cstheme="minorHAnsi"/>
                <w:b/>
                <w:sz w:val="20"/>
                <w:szCs w:val="20"/>
                <w:lang w:val="en-GB"/>
              </w:rPr>
            </w:pPr>
            <w:r w:rsidRPr="003C2246">
              <w:rPr>
                <w:rFonts w:asciiTheme="minorHAnsi" w:hAnsiTheme="minorHAnsi" w:cstheme="minorHAnsi"/>
                <w:b/>
                <w:sz w:val="20"/>
                <w:szCs w:val="20"/>
                <w:lang w:val="en-GB"/>
              </w:rPr>
              <w:t>Minimum Score (60%) Requirement</w:t>
            </w:r>
          </w:p>
        </w:tc>
      </w:tr>
      <w:tr w:rsidR="00603D5E" w:rsidRPr="003C2246" w14:paraId="1DDBE301" w14:textId="77777777" w:rsidTr="00EC54FC">
        <w:trPr>
          <w:trHeight w:val="410"/>
        </w:trPr>
        <w:tc>
          <w:tcPr>
            <w:tcW w:w="9351" w:type="dxa"/>
            <w:gridSpan w:val="5"/>
            <w:shd w:val="clear" w:color="auto" w:fill="BFBFBF" w:themeFill="background1" w:themeFillShade="BF"/>
          </w:tcPr>
          <w:p w14:paraId="7ADA2575" w14:textId="77777777" w:rsidR="00603D5E" w:rsidRPr="003C2246" w:rsidRDefault="00603D5E" w:rsidP="00B63BD9">
            <w:pPr>
              <w:pStyle w:val="ListParagraph"/>
              <w:numPr>
                <w:ilvl w:val="0"/>
                <w:numId w:val="9"/>
              </w:numPr>
              <w:ind w:right="-20"/>
              <w:jc w:val="center"/>
              <w:rPr>
                <w:rFonts w:asciiTheme="minorHAnsi" w:hAnsiTheme="minorHAnsi" w:cstheme="minorHAnsi"/>
                <w:b/>
              </w:rPr>
            </w:pPr>
            <w:r w:rsidRPr="003C2246">
              <w:rPr>
                <w:rFonts w:asciiTheme="minorHAnsi" w:hAnsiTheme="minorHAnsi" w:cstheme="minorHAnsi"/>
                <w:b/>
              </w:rPr>
              <w:t>Technical Merit</w:t>
            </w:r>
          </w:p>
        </w:tc>
      </w:tr>
      <w:tr w:rsidR="00603D5E" w:rsidRPr="003C2246" w14:paraId="25D3AD05" w14:textId="77777777" w:rsidTr="00EC54FC">
        <w:trPr>
          <w:trHeight w:hRule="exact" w:val="1839"/>
        </w:trPr>
        <w:tc>
          <w:tcPr>
            <w:tcW w:w="717" w:type="dxa"/>
            <w:shd w:val="clear" w:color="auto" w:fill="FDE9D9" w:themeFill="accent6" w:themeFillTint="33"/>
          </w:tcPr>
          <w:p w14:paraId="17A06D9D" w14:textId="77777777" w:rsidR="00603D5E" w:rsidRPr="003C2246" w:rsidRDefault="00603D5E" w:rsidP="00EC54FC">
            <w:pPr>
              <w:spacing w:before="240"/>
              <w:ind w:left="-70" w:right="-20"/>
              <w:jc w:val="center"/>
              <w:rPr>
                <w:rFonts w:asciiTheme="minorHAnsi" w:hAnsiTheme="minorHAnsi"/>
                <w:lang w:val="en-GB"/>
              </w:rPr>
            </w:pPr>
            <w:r w:rsidRPr="003C2246">
              <w:rPr>
                <w:rFonts w:asciiTheme="minorHAnsi" w:hAnsiTheme="minorHAnsi"/>
                <w:b/>
                <w:lang w:val="en-GB"/>
              </w:rPr>
              <w:t>A</w:t>
            </w:r>
          </w:p>
        </w:tc>
        <w:tc>
          <w:tcPr>
            <w:tcW w:w="4111" w:type="dxa"/>
            <w:shd w:val="clear" w:color="auto" w:fill="FDE9D9" w:themeFill="accent6" w:themeFillTint="33"/>
          </w:tcPr>
          <w:p w14:paraId="0099E81F" w14:textId="77777777" w:rsidR="00603D5E" w:rsidRPr="003C2246" w:rsidRDefault="00603D5E" w:rsidP="00EC54FC">
            <w:pPr>
              <w:pStyle w:val="paragraph"/>
              <w:spacing w:before="0" w:beforeAutospacing="0" w:after="0" w:afterAutospacing="0" w:line="276" w:lineRule="auto"/>
              <w:textAlignment w:val="baseline"/>
              <w:rPr>
                <w:rStyle w:val="normaltextrun"/>
                <w:rFonts w:asciiTheme="minorHAnsi" w:hAnsiTheme="minorHAnsi" w:cstheme="minorHAnsi"/>
                <w:sz w:val="20"/>
                <w:szCs w:val="20"/>
              </w:rPr>
            </w:pPr>
          </w:p>
          <w:p w14:paraId="2B6A96B3" w14:textId="77777777" w:rsidR="00603D5E" w:rsidRPr="003C2246" w:rsidRDefault="00603D5E" w:rsidP="00B63BD9">
            <w:pPr>
              <w:pStyle w:val="paragraph"/>
              <w:numPr>
                <w:ilvl w:val="0"/>
                <w:numId w:val="4"/>
              </w:numPr>
              <w:spacing w:before="0" w:beforeAutospacing="0" w:after="0" w:afterAutospacing="0" w:line="276" w:lineRule="auto"/>
              <w:textAlignment w:val="baseline"/>
              <w:rPr>
                <w:rStyle w:val="normaltextrun"/>
                <w:rFonts w:asciiTheme="minorHAnsi" w:hAnsiTheme="minorHAnsi" w:cstheme="minorHAnsi"/>
                <w:sz w:val="20"/>
                <w:szCs w:val="20"/>
              </w:rPr>
            </w:pPr>
            <w:r w:rsidRPr="003C2246">
              <w:rPr>
                <w:rStyle w:val="normaltextrun"/>
                <w:rFonts w:asciiTheme="minorHAnsi" w:hAnsiTheme="minorHAnsi" w:cstheme="minorHAnsi"/>
                <w:sz w:val="20"/>
                <w:szCs w:val="20"/>
                <w:lang w:val="en-US"/>
              </w:rPr>
              <w:t>General Functional Requirements</w:t>
            </w:r>
          </w:p>
          <w:p w14:paraId="332415AA" w14:textId="77777777" w:rsidR="00603D5E" w:rsidRPr="003C2246" w:rsidRDefault="00603D5E" w:rsidP="00EC54FC">
            <w:pPr>
              <w:pStyle w:val="paragraph"/>
              <w:spacing w:before="0" w:beforeAutospacing="0" w:after="0" w:afterAutospacing="0" w:line="276" w:lineRule="auto"/>
              <w:ind w:left="720"/>
              <w:textAlignment w:val="baseline"/>
              <w:rPr>
                <w:rStyle w:val="normaltextrun"/>
                <w:rFonts w:asciiTheme="minorHAnsi" w:hAnsiTheme="minorHAnsi" w:cstheme="minorHAnsi"/>
                <w:sz w:val="20"/>
                <w:szCs w:val="20"/>
              </w:rPr>
            </w:pPr>
          </w:p>
          <w:p w14:paraId="0A5FE86D" w14:textId="77777777" w:rsidR="00603D5E" w:rsidRPr="003C2246" w:rsidRDefault="00603D5E" w:rsidP="00B63BD9">
            <w:pPr>
              <w:pStyle w:val="paragraph"/>
              <w:numPr>
                <w:ilvl w:val="0"/>
                <w:numId w:val="4"/>
              </w:numPr>
              <w:spacing w:before="0" w:beforeAutospacing="0" w:after="0" w:afterAutospacing="0" w:line="276" w:lineRule="auto"/>
              <w:textAlignment w:val="baseline"/>
              <w:rPr>
                <w:rFonts w:asciiTheme="minorHAnsi" w:hAnsiTheme="minorHAnsi" w:cstheme="minorBidi"/>
                <w:sz w:val="20"/>
                <w:szCs w:val="20"/>
              </w:rPr>
            </w:pPr>
            <w:r w:rsidRPr="003C2246">
              <w:rPr>
                <w:rStyle w:val="normaltextrun"/>
                <w:rFonts w:asciiTheme="minorHAnsi" w:hAnsiTheme="minorHAnsi" w:cstheme="minorBidi"/>
                <w:sz w:val="20"/>
                <w:szCs w:val="20"/>
                <w:lang w:val="en-US"/>
              </w:rPr>
              <w:t>Hardware &amp; Software Requirements</w:t>
            </w:r>
            <w:r w:rsidRPr="003C2246">
              <w:rPr>
                <w:rStyle w:val="eop"/>
                <w:rFonts w:asciiTheme="minorHAnsi" w:hAnsiTheme="minorHAnsi" w:cstheme="minorBidi"/>
                <w:sz w:val="20"/>
                <w:szCs w:val="20"/>
              </w:rPr>
              <w:t> </w:t>
            </w:r>
          </w:p>
          <w:p w14:paraId="1C644846" w14:textId="77777777" w:rsidR="00603D5E" w:rsidRPr="003C2246" w:rsidRDefault="00603D5E" w:rsidP="00EC54FC">
            <w:pPr>
              <w:pStyle w:val="paragraph"/>
              <w:spacing w:before="0" w:beforeAutospacing="0" w:after="0" w:afterAutospacing="0" w:line="276" w:lineRule="auto"/>
              <w:ind w:left="720"/>
              <w:rPr>
                <w:rFonts w:asciiTheme="minorHAnsi" w:hAnsiTheme="minorHAnsi" w:cstheme="minorBidi"/>
                <w:sz w:val="20"/>
                <w:szCs w:val="20"/>
              </w:rPr>
            </w:pPr>
          </w:p>
          <w:p w14:paraId="4E3556C5" w14:textId="77777777" w:rsidR="00603D5E" w:rsidRPr="003C2246" w:rsidRDefault="00603D5E" w:rsidP="00B63BD9">
            <w:pPr>
              <w:pStyle w:val="paragraph"/>
              <w:numPr>
                <w:ilvl w:val="0"/>
                <w:numId w:val="3"/>
              </w:numPr>
              <w:spacing w:before="0" w:beforeAutospacing="0" w:after="0" w:afterAutospacing="0" w:line="276" w:lineRule="auto"/>
              <w:textAlignment w:val="baseline"/>
              <w:rPr>
                <w:rStyle w:val="normaltextrun"/>
                <w:rFonts w:asciiTheme="minorHAnsi" w:hAnsiTheme="minorHAnsi" w:cstheme="minorHAnsi"/>
                <w:sz w:val="20"/>
                <w:szCs w:val="20"/>
              </w:rPr>
            </w:pPr>
            <w:r w:rsidRPr="003C2246">
              <w:rPr>
                <w:rStyle w:val="normaltextrun"/>
                <w:rFonts w:asciiTheme="minorHAnsi" w:hAnsiTheme="minorHAnsi" w:cstheme="minorHAnsi"/>
                <w:sz w:val="20"/>
                <w:szCs w:val="20"/>
                <w:lang w:val="en-GB"/>
              </w:rPr>
              <w:t>QC &amp; Validation Requirements</w:t>
            </w:r>
          </w:p>
          <w:p w14:paraId="6F4EA1A3" w14:textId="77777777" w:rsidR="00603D5E" w:rsidRPr="003C2246" w:rsidRDefault="00603D5E" w:rsidP="00EC54FC">
            <w:pPr>
              <w:pStyle w:val="paragraph"/>
              <w:spacing w:before="0" w:beforeAutospacing="0" w:after="0" w:afterAutospacing="0" w:line="276" w:lineRule="auto"/>
              <w:textAlignment w:val="baseline"/>
              <w:rPr>
                <w:rStyle w:val="normaltextrun"/>
                <w:rFonts w:asciiTheme="minorHAnsi" w:hAnsiTheme="minorHAnsi" w:cstheme="minorHAnsi"/>
                <w:sz w:val="20"/>
                <w:szCs w:val="20"/>
                <w:lang w:val="en-GB"/>
              </w:rPr>
            </w:pPr>
          </w:p>
          <w:p w14:paraId="369BD91C" w14:textId="77777777" w:rsidR="00603D5E" w:rsidRPr="003C2246" w:rsidRDefault="00603D5E" w:rsidP="00EC54FC">
            <w:pPr>
              <w:pStyle w:val="paragraph"/>
              <w:spacing w:before="0" w:beforeAutospacing="0" w:after="0" w:afterAutospacing="0" w:line="276" w:lineRule="auto"/>
              <w:textAlignment w:val="baseline"/>
              <w:rPr>
                <w:rFonts w:asciiTheme="minorHAnsi" w:hAnsiTheme="minorHAnsi" w:cstheme="minorHAnsi"/>
                <w:sz w:val="20"/>
                <w:szCs w:val="20"/>
              </w:rPr>
            </w:pPr>
          </w:p>
        </w:tc>
        <w:tc>
          <w:tcPr>
            <w:tcW w:w="1121" w:type="dxa"/>
            <w:shd w:val="clear" w:color="auto" w:fill="FDE9D9" w:themeFill="accent6" w:themeFillTint="33"/>
          </w:tcPr>
          <w:p w14:paraId="13E4DA6C" w14:textId="77777777" w:rsidR="00603D5E" w:rsidRPr="003C2246" w:rsidRDefault="00603D5E" w:rsidP="00EC54FC">
            <w:pPr>
              <w:pStyle w:val="paragraph"/>
              <w:spacing w:before="0" w:beforeAutospacing="0" w:after="0" w:afterAutospacing="0" w:line="276" w:lineRule="auto"/>
              <w:jc w:val="center"/>
              <w:textAlignment w:val="baseline"/>
              <w:rPr>
                <w:rFonts w:asciiTheme="minorHAnsi" w:hAnsiTheme="minorHAnsi" w:cstheme="minorHAnsi"/>
                <w:b/>
                <w:bCs/>
                <w:sz w:val="20"/>
                <w:szCs w:val="20"/>
                <w:u w:val="double"/>
              </w:rPr>
            </w:pPr>
            <w:r w:rsidRPr="003C2246">
              <w:rPr>
                <w:rStyle w:val="normaltextrun"/>
                <w:rFonts w:asciiTheme="minorHAnsi" w:hAnsiTheme="minorHAnsi" w:cstheme="minorHAnsi"/>
                <w:b/>
                <w:bCs/>
                <w:sz w:val="20"/>
                <w:szCs w:val="20"/>
                <w:u w:val="double"/>
              </w:rPr>
              <w:t>55%</w:t>
            </w:r>
          </w:p>
          <w:p w14:paraId="4D9C0D24" w14:textId="77777777" w:rsidR="00603D5E" w:rsidRPr="003C2246" w:rsidRDefault="00603D5E" w:rsidP="00EC54FC">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3C2246">
              <w:rPr>
                <w:rFonts w:asciiTheme="minorHAnsi" w:hAnsiTheme="minorHAnsi" w:cstheme="minorHAnsi"/>
                <w:sz w:val="20"/>
                <w:szCs w:val="20"/>
              </w:rPr>
              <w:t>30%</w:t>
            </w:r>
          </w:p>
          <w:p w14:paraId="76B108D9" w14:textId="77777777" w:rsidR="00603D5E" w:rsidRPr="003C2246" w:rsidRDefault="00603D5E" w:rsidP="00EC54FC">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00AD66D2" w14:textId="77777777" w:rsidR="00603D5E" w:rsidRPr="003C2246" w:rsidRDefault="00603D5E" w:rsidP="00EC54FC">
            <w:pPr>
              <w:pStyle w:val="paragraph"/>
              <w:spacing w:before="0" w:beforeAutospacing="0" w:after="0" w:afterAutospacing="0" w:line="276" w:lineRule="auto"/>
              <w:jc w:val="center"/>
              <w:rPr>
                <w:rFonts w:asciiTheme="minorHAnsi" w:hAnsiTheme="minorHAnsi" w:cstheme="minorBidi"/>
                <w:sz w:val="20"/>
                <w:szCs w:val="20"/>
              </w:rPr>
            </w:pPr>
            <w:r w:rsidRPr="003C2246">
              <w:rPr>
                <w:rFonts w:asciiTheme="minorHAnsi" w:hAnsiTheme="minorHAnsi" w:cstheme="minorBidi"/>
                <w:sz w:val="20"/>
                <w:szCs w:val="20"/>
              </w:rPr>
              <w:t>15%</w:t>
            </w:r>
          </w:p>
          <w:p w14:paraId="174E2EAE" w14:textId="77777777" w:rsidR="00603D5E" w:rsidRPr="003C2246" w:rsidRDefault="00603D5E" w:rsidP="00EC54FC">
            <w:pPr>
              <w:pStyle w:val="paragraph"/>
              <w:spacing w:before="0" w:beforeAutospacing="0" w:after="0" w:afterAutospacing="0" w:line="276" w:lineRule="auto"/>
              <w:jc w:val="center"/>
              <w:rPr>
                <w:rFonts w:asciiTheme="minorHAnsi" w:hAnsiTheme="minorHAnsi" w:cstheme="minorBidi"/>
                <w:sz w:val="20"/>
                <w:szCs w:val="20"/>
              </w:rPr>
            </w:pPr>
          </w:p>
          <w:p w14:paraId="2D617905" w14:textId="77777777" w:rsidR="00603D5E" w:rsidRPr="003C2246" w:rsidRDefault="00603D5E" w:rsidP="00EC54FC">
            <w:pPr>
              <w:pStyle w:val="paragraph"/>
              <w:spacing w:before="0" w:beforeAutospacing="0" w:after="0" w:afterAutospacing="0" w:line="276" w:lineRule="auto"/>
              <w:jc w:val="center"/>
              <w:textAlignment w:val="baseline"/>
              <w:rPr>
                <w:rFonts w:asciiTheme="minorHAnsi" w:hAnsiTheme="minorHAnsi" w:cstheme="minorBidi"/>
                <w:sz w:val="20"/>
                <w:szCs w:val="20"/>
              </w:rPr>
            </w:pPr>
            <w:r w:rsidRPr="003C2246">
              <w:rPr>
                <w:rFonts w:asciiTheme="minorHAnsi" w:hAnsiTheme="minorHAnsi" w:cstheme="minorBidi"/>
                <w:sz w:val="20"/>
                <w:szCs w:val="20"/>
              </w:rPr>
              <w:t>10%</w:t>
            </w:r>
          </w:p>
          <w:p w14:paraId="0F6C6F73" w14:textId="77777777" w:rsidR="00603D5E" w:rsidRPr="003C2246" w:rsidRDefault="00603D5E" w:rsidP="00EC54FC">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4DFC5A91" w14:textId="77777777" w:rsidR="00603D5E" w:rsidRPr="003C2246" w:rsidRDefault="00603D5E" w:rsidP="00EC54FC">
            <w:pPr>
              <w:pStyle w:val="paragraph"/>
              <w:spacing w:before="0" w:beforeAutospacing="0" w:after="0" w:afterAutospacing="0" w:line="276" w:lineRule="auto"/>
              <w:jc w:val="center"/>
              <w:textAlignment w:val="baseline"/>
              <w:rPr>
                <w:rFonts w:asciiTheme="minorHAnsi" w:hAnsiTheme="minorHAnsi" w:cstheme="minorHAnsi"/>
                <w:sz w:val="20"/>
                <w:szCs w:val="20"/>
              </w:rPr>
            </w:pPr>
          </w:p>
        </w:tc>
        <w:tc>
          <w:tcPr>
            <w:tcW w:w="1559" w:type="dxa"/>
            <w:shd w:val="clear" w:color="auto" w:fill="FDE9D9" w:themeFill="accent6" w:themeFillTint="33"/>
          </w:tcPr>
          <w:p w14:paraId="652B4F51" w14:textId="77777777" w:rsidR="00603D5E" w:rsidRPr="003C2246" w:rsidRDefault="00603D5E" w:rsidP="00EC54FC">
            <w:pPr>
              <w:pStyle w:val="paragraph"/>
              <w:spacing w:before="0" w:beforeAutospacing="0" w:after="0" w:afterAutospacing="0" w:line="276" w:lineRule="auto"/>
              <w:jc w:val="center"/>
              <w:textAlignment w:val="baseline"/>
              <w:rPr>
                <w:rFonts w:asciiTheme="minorHAnsi" w:hAnsiTheme="minorHAnsi" w:cstheme="minorHAnsi"/>
                <w:b/>
                <w:bCs/>
                <w:sz w:val="20"/>
                <w:szCs w:val="20"/>
                <w:u w:val="double"/>
              </w:rPr>
            </w:pPr>
            <w:r w:rsidRPr="003C2246">
              <w:rPr>
                <w:rStyle w:val="normaltextrun"/>
                <w:rFonts w:asciiTheme="minorHAnsi" w:hAnsiTheme="minorHAnsi" w:cstheme="minorHAnsi"/>
                <w:b/>
                <w:bCs/>
                <w:sz w:val="20"/>
                <w:szCs w:val="20"/>
                <w:u w:val="double"/>
              </w:rPr>
              <w:t>550</w:t>
            </w:r>
          </w:p>
          <w:p w14:paraId="498EC877" w14:textId="77777777" w:rsidR="00603D5E" w:rsidRPr="003C2246" w:rsidRDefault="00603D5E" w:rsidP="00EC54FC">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3C2246">
              <w:rPr>
                <w:rFonts w:asciiTheme="minorHAnsi" w:hAnsiTheme="minorHAnsi" w:cstheme="minorHAnsi"/>
                <w:sz w:val="20"/>
                <w:szCs w:val="20"/>
              </w:rPr>
              <w:t>300</w:t>
            </w:r>
          </w:p>
          <w:p w14:paraId="05AD689B" w14:textId="77777777" w:rsidR="00603D5E" w:rsidRPr="003C2246" w:rsidRDefault="00603D5E" w:rsidP="00EC54FC">
            <w:pPr>
              <w:spacing w:before="240"/>
              <w:jc w:val="center"/>
              <w:rPr>
                <w:rFonts w:asciiTheme="minorHAnsi" w:hAnsiTheme="minorHAnsi" w:cstheme="minorBidi"/>
                <w:sz w:val="20"/>
                <w:szCs w:val="20"/>
                <w:lang w:val="en-GB"/>
              </w:rPr>
            </w:pPr>
            <w:r w:rsidRPr="003C2246">
              <w:rPr>
                <w:rFonts w:asciiTheme="minorHAnsi" w:hAnsiTheme="minorHAnsi" w:cstheme="minorBidi"/>
                <w:sz w:val="20"/>
                <w:szCs w:val="20"/>
                <w:lang w:val="en-GB"/>
              </w:rPr>
              <w:t>150</w:t>
            </w:r>
          </w:p>
          <w:p w14:paraId="6892C0F2" w14:textId="77777777" w:rsidR="00603D5E" w:rsidRPr="003C2246" w:rsidRDefault="00603D5E" w:rsidP="00EC54FC">
            <w:pPr>
              <w:spacing w:before="240"/>
              <w:jc w:val="center"/>
              <w:rPr>
                <w:rFonts w:asciiTheme="minorHAnsi" w:hAnsiTheme="minorHAnsi" w:cstheme="minorBidi"/>
                <w:sz w:val="20"/>
                <w:szCs w:val="20"/>
                <w:lang w:val="en-GB"/>
              </w:rPr>
            </w:pPr>
            <w:r w:rsidRPr="003C2246">
              <w:rPr>
                <w:rFonts w:asciiTheme="minorHAnsi" w:hAnsiTheme="minorHAnsi" w:cstheme="minorBidi"/>
                <w:sz w:val="20"/>
                <w:szCs w:val="20"/>
                <w:lang w:val="en-GB"/>
              </w:rPr>
              <w:t>100</w:t>
            </w:r>
          </w:p>
        </w:tc>
        <w:tc>
          <w:tcPr>
            <w:tcW w:w="1843" w:type="dxa"/>
            <w:shd w:val="clear" w:color="auto" w:fill="FDE9D9" w:themeFill="accent6" w:themeFillTint="33"/>
          </w:tcPr>
          <w:p w14:paraId="6100FE6C" w14:textId="62EA4F86" w:rsidR="00603D5E" w:rsidRPr="003C2246" w:rsidRDefault="00603D5E" w:rsidP="00EC54FC">
            <w:pPr>
              <w:pStyle w:val="paragraph"/>
              <w:spacing w:before="0" w:beforeAutospacing="0" w:after="0" w:afterAutospacing="0" w:line="276" w:lineRule="auto"/>
              <w:jc w:val="center"/>
              <w:textAlignment w:val="baseline"/>
              <w:rPr>
                <w:rFonts w:asciiTheme="minorHAnsi" w:hAnsiTheme="minorHAnsi" w:cstheme="minorHAnsi"/>
                <w:b/>
                <w:bCs/>
                <w:sz w:val="20"/>
                <w:szCs w:val="20"/>
                <w:u w:val="double"/>
              </w:rPr>
            </w:pPr>
          </w:p>
          <w:p w14:paraId="7E2D4E65" w14:textId="77777777" w:rsidR="00603D5E" w:rsidRPr="003C2246" w:rsidRDefault="00603D5E" w:rsidP="00EC54FC">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3C2246">
              <w:rPr>
                <w:rFonts w:asciiTheme="minorHAnsi" w:hAnsiTheme="minorHAnsi" w:cstheme="minorHAnsi"/>
                <w:sz w:val="20"/>
                <w:szCs w:val="20"/>
              </w:rPr>
              <w:t>180</w:t>
            </w:r>
          </w:p>
          <w:p w14:paraId="2B257EBD" w14:textId="77777777" w:rsidR="00603D5E" w:rsidRPr="003C2246" w:rsidRDefault="00603D5E" w:rsidP="00EC54FC">
            <w:pPr>
              <w:spacing w:before="240"/>
              <w:jc w:val="center"/>
              <w:rPr>
                <w:rFonts w:asciiTheme="minorHAnsi" w:hAnsiTheme="minorHAnsi" w:cstheme="minorBidi"/>
                <w:color w:val="000000" w:themeColor="text1"/>
                <w:sz w:val="20"/>
                <w:szCs w:val="20"/>
                <w:lang w:val="en-GB"/>
              </w:rPr>
            </w:pPr>
            <w:r w:rsidRPr="003C2246">
              <w:rPr>
                <w:rFonts w:asciiTheme="minorHAnsi" w:hAnsiTheme="minorHAnsi" w:cstheme="minorBidi"/>
                <w:color w:val="000000" w:themeColor="text1"/>
                <w:sz w:val="20"/>
                <w:szCs w:val="20"/>
                <w:lang w:val="en-GB"/>
              </w:rPr>
              <w:t>90</w:t>
            </w:r>
          </w:p>
          <w:p w14:paraId="587BF0D9" w14:textId="77777777" w:rsidR="00603D5E" w:rsidRPr="003C2246" w:rsidRDefault="00603D5E" w:rsidP="00EC54FC">
            <w:pPr>
              <w:spacing w:before="240"/>
              <w:jc w:val="center"/>
              <w:rPr>
                <w:rFonts w:asciiTheme="minorHAnsi" w:hAnsiTheme="minorHAnsi" w:cstheme="minorBidi"/>
                <w:color w:val="000000" w:themeColor="text1"/>
                <w:sz w:val="20"/>
                <w:szCs w:val="20"/>
                <w:lang w:val="en-GB"/>
              </w:rPr>
            </w:pPr>
            <w:r w:rsidRPr="003C2246">
              <w:rPr>
                <w:rFonts w:asciiTheme="minorHAnsi" w:hAnsiTheme="minorHAnsi" w:cstheme="minorBidi"/>
                <w:color w:val="000000" w:themeColor="text1"/>
                <w:sz w:val="20"/>
                <w:szCs w:val="20"/>
                <w:lang w:val="en-GB"/>
              </w:rPr>
              <w:t>60</w:t>
            </w:r>
          </w:p>
        </w:tc>
      </w:tr>
      <w:tr w:rsidR="00603D5E" w:rsidRPr="003C2246" w14:paraId="7CFE13A3" w14:textId="77777777" w:rsidTr="00EC54FC">
        <w:trPr>
          <w:trHeight w:hRule="exact" w:val="495"/>
        </w:trPr>
        <w:tc>
          <w:tcPr>
            <w:tcW w:w="9351" w:type="dxa"/>
            <w:gridSpan w:val="5"/>
            <w:shd w:val="clear" w:color="auto" w:fill="BFBFBF" w:themeFill="background1" w:themeFillShade="BF"/>
          </w:tcPr>
          <w:p w14:paraId="44A159C7" w14:textId="77777777" w:rsidR="00603D5E" w:rsidRPr="003C2246" w:rsidRDefault="00603D5E" w:rsidP="00B63BD9">
            <w:pPr>
              <w:pStyle w:val="paragraph"/>
              <w:numPr>
                <w:ilvl w:val="0"/>
                <w:numId w:val="9"/>
              </w:numPr>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sidRPr="003C2246">
              <w:rPr>
                <w:rStyle w:val="normaltextrun"/>
                <w:rFonts w:asciiTheme="minorHAnsi" w:hAnsiTheme="minorHAnsi" w:cstheme="minorHAnsi"/>
                <w:b/>
                <w:bCs/>
                <w:sz w:val="20"/>
                <w:szCs w:val="20"/>
              </w:rPr>
              <w:t>After Sales Support, Warranty &amp; Training</w:t>
            </w:r>
          </w:p>
        </w:tc>
      </w:tr>
      <w:tr w:rsidR="00603D5E" w:rsidRPr="003C2246" w14:paraId="5D92F33A" w14:textId="77777777" w:rsidTr="00EC54FC">
        <w:trPr>
          <w:trHeight w:val="1393"/>
        </w:trPr>
        <w:tc>
          <w:tcPr>
            <w:tcW w:w="717" w:type="dxa"/>
            <w:shd w:val="clear" w:color="auto" w:fill="FDE9D9" w:themeFill="accent6" w:themeFillTint="33"/>
          </w:tcPr>
          <w:p w14:paraId="3A444715" w14:textId="77777777" w:rsidR="00603D5E" w:rsidRPr="003C2246" w:rsidRDefault="00603D5E" w:rsidP="00EC54FC">
            <w:pPr>
              <w:ind w:left="-70" w:right="-20"/>
              <w:jc w:val="center"/>
              <w:rPr>
                <w:rFonts w:asciiTheme="minorHAnsi" w:hAnsiTheme="minorHAnsi"/>
                <w:b/>
                <w:lang w:val="en-GB"/>
              </w:rPr>
            </w:pPr>
            <w:r w:rsidRPr="003C2246">
              <w:rPr>
                <w:rFonts w:asciiTheme="minorHAnsi" w:hAnsiTheme="minorHAnsi"/>
                <w:b/>
                <w:lang w:val="en-GB"/>
              </w:rPr>
              <w:t>B</w:t>
            </w:r>
          </w:p>
        </w:tc>
        <w:tc>
          <w:tcPr>
            <w:tcW w:w="4111" w:type="dxa"/>
            <w:shd w:val="clear" w:color="auto" w:fill="FDE9D9" w:themeFill="accent6" w:themeFillTint="33"/>
            <w:vAlign w:val="center"/>
          </w:tcPr>
          <w:p w14:paraId="6867B5A3" w14:textId="77777777" w:rsidR="00603D5E" w:rsidRPr="003C2246" w:rsidRDefault="00603D5E" w:rsidP="00B63BD9">
            <w:pPr>
              <w:pStyle w:val="paragraph"/>
              <w:numPr>
                <w:ilvl w:val="0"/>
                <w:numId w:val="2"/>
              </w:numPr>
              <w:spacing w:before="0" w:beforeAutospacing="0" w:after="0" w:afterAutospacing="0" w:line="276" w:lineRule="auto"/>
              <w:textAlignment w:val="baseline"/>
              <w:rPr>
                <w:rFonts w:asciiTheme="minorHAnsi" w:hAnsiTheme="minorHAnsi" w:cstheme="minorHAnsi"/>
                <w:sz w:val="20"/>
                <w:szCs w:val="20"/>
              </w:rPr>
            </w:pPr>
            <w:r w:rsidRPr="003C2246">
              <w:rPr>
                <w:rStyle w:val="normaltextrun"/>
                <w:rFonts w:asciiTheme="minorHAnsi" w:hAnsiTheme="minorHAnsi" w:cstheme="minorHAnsi"/>
                <w:sz w:val="20"/>
                <w:szCs w:val="20"/>
                <w:lang w:val="en-GB"/>
              </w:rPr>
              <w:t>Customer Support, Repair/Breakdown Requirements</w:t>
            </w:r>
            <w:r w:rsidRPr="003C2246">
              <w:rPr>
                <w:rStyle w:val="eop"/>
                <w:rFonts w:asciiTheme="minorHAnsi" w:hAnsiTheme="minorHAnsi" w:cstheme="minorHAnsi"/>
                <w:sz w:val="20"/>
                <w:szCs w:val="20"/>
              </w:rPr>
              <w:t> &amp; Spare Parts</w:t>
            </w:r>
          </w:p>
          <w:p w14:paraId="6DB01337" w14:textId="77777777" w:rsidR="00603D5E" w:rsidRPr="003C2246" w:rsidRDefault="00603D5E" w:rsidP="00B63BD9">
            <w:pPr>
              <w:pStyle w:val="paragraph"/>
              <w:numPr>
                <w:ilvl w:val="0"/>
                <w:numId w:val="2"/>
              </w:numPr>
              <w:spacing w:before="0" w:beforeAutospacing="0" w:after="0" w:afterAutospacing="0" w:line="276" w:lineRule="auto"/>
              <w:textAlignment w:val="baseline"/>
              <w:rPr>
                <w:rFonts w:asciiTheme="minorHAnsi" w:hAnsiTheme="minorHAnsi" w:cstheme="minorHAnsi"/>
                <w:sz w:val="20"/>
                <w:szCs w:val="20"/>
              </w:rPr>
            </w:pPr>
            <w:r w:rsidRPr="003C2246">
              <w:rPr>
                <w:rStyle w:val="eop"/>
                <w:rFonts w:asciiTheme="minorHAnsi" w:hAnsiTheme="minorHAnsi" w:cstheme="minorHAnsi"/>
                <w:sz w:val="20"/>
                <w:szCs w:val="20"/>
              </w:rPr>
              <w:t>Warranty</w:t>
            </w:r>
          </w:p>
          <w:p w14:paraId="16DE1F7E" w14:textId="77777777" w:rsidR="00603D5E" w:rsidRPr="003C2246" w:rsidRDefault="00603D5E" w:rsidP="00B63BD9">
            <w:pPr>
              <w:pStyle w:val="paragraph"/>
              <w:numPr>
                <w:ilvl w:val="0"/>
                <w:numId w:val="2"/>
              </w:numPr>
              <w:spacing w:before="0" w:beforeAutospacing="0" w:after="0" w:afterAutospacing="0" w:line="276" w:lineRule="auto"/>
              <w:textAlignment w:val="baseline"/>
              <w:rPr>
                <w:rFonts w:asciiTheme="minorHAnsi" w:hAnsiTheme="minorHAnsi" w:cstheme="minorHAnsi"/>
                <w:sz w:val="20"/>
                <w:szCs w:val="20"/>
              </w:rPr>
            </w:pPr>
            <w:r w:rsidRPr="003C2246">
              <w:rPr>
                <w:rStyle w:val="normaltextrun"/>
                <w:rFonts w:asciiTheme="minorHAnsi" w:hAnsiTheme="minorHAnsi" w:cstheme="minorHAnsi"/>
                <w:sz w:val="20"/>
                <w:szCs w:val="20"/>
              </w:rPr>
              <w:t>Training</w:t>
            </w:r>
            <w:r w:rsidRPr="003C2246">
              <w:rPr>
                <w:rStyle w:val="eop"/>
                <w:rFonts w:asciiTheme="minorHAnsi" w:hAnsiTheme="minorHAnsi" w:cstheme="minorHAnsi"/>
                <w:sz w:val="20"/>
                <w:szCs w:val="20"/>
              </w:rPr>
              <w:t> </w:t>
            </w:r>
          </w:p>
        </w:tc>
        <w:tc>
          <w:tcPr>
            <w:tcW w:w="1121" w:type="dxa"/>
            <w:shd w:val="clear" w:color="auto" w:fill="FDE9D9" w:themeFill="accent6" w:themeFillTint="33"/>
            <w:vAlign w:val="center"/>
          </w:tcPr>
          <w:p w14:paraId="626AD7A6" w14:textId="77777777" w:rsidR="00603D5E" w:rsidRPr="003C2246" w:rsidRDefault="00603D5E" w:rsidP="00EC54FC">
            <w:pPr>
              <w:jc w:val="center"/>
              <w:rPr>
                <w:rFonts w:asciiTheme="minorHAnsi" w:hAnsiTheme="minorHAnsi" w:cstheme="minorHAnsi"/>
                <w:sz w:val="20"/>
                <w:szCs w:val="20"/>
                <w:lang w:val="en-GB"/>
              </w:rPr>
            </w:pPr>
            <w:r w:rsidRPr="003C2246">
              <w:rPr>
                <w:rStyle w:val="normaltextrun"/>
                <w:rFonts w:asciiTheme="minorHAnsi" w:hAnsiTheme="minorHAnsi" w:cstheme="minorHAnsi"/>
                <w:b/>
                <w:bCs/>
                <w:sz w:val="20"/>
                <w:szCs w:val="20"/>
              </w:rPr>
              <w:t>15%</w:t>
            </w:r>
          </w:p>
        </w:tc>
        <w:tc>
          <w:tcPr>
            <w:tcW w:w="1559" w:type="dxa"/>
            <w:shd w:val="clear" w:color="auto" w:fill="FDE9D9" w:themeFill="accent6" w:themeFillTint="33"/>
            <w:vAlign w:val="center"/>
          </w:tcPr>
          <w:p w14:paraId="37DFE1F5" w14:textId="77777777" w:rsidR="00603D5E" w:rsidRPr="003C2246" w:rsidRDefault="00603D5E" w:rsidP="00EC54FC">
            <w:pPr>
              <w:jc w:val="center"/>
              <w:rPr>
                <w:rFonts w:asciiTheme="minorHAnsi" w:hAnsiTheme="minorHAnsi" w:cstheme="minorHAnsi"/>
                <w:b/>
                <w:bCs/>
                <w:sz w:val="20"/>
                <w:szCs w:val="20"/>
              </w:rPr>
            </w:pPr>
            <w:r w:rsidRPr="003C2246">
              <w:rPr>
                <w:rFonts w:asciiTheme="minorHAnsi" w:hAnsiTheme="minorHAnsi" w:cstheme="minorHAnsi"/>
                <w:b/>
                <w:bCs/>
                <w:sz w:val="20"/>
                <w:szCs w:val="20"/>
              </w:rPr>
              <w:t>150</w:t>
            </w:r>
          </w:p>
        </w:tc>
        <w:tc>
          <w:tcPr>
            <w:tcW w:w="1843" w:type="dxa"/>
            <w:shd w:val="clear" w:color="auto" w:fill="FDE9D9" w:themeFill="accent6" w:themeFillTint="33"/>
            <w:vAlign w:val="center"/>
          </w:tcPr>
          <w:p w14:paraId="22EC4800" w14:textId="77777777" w:rsidR="00603D5E" w:rsidRPr="003C2246" w:rsidRDefault="00603D5E" w:rsidP="00EC54FC">
            <w:pPr>
              <w:jc w:val="center"/>
              <w:rPr>
                <w:rFonts w:asciiTheme="minorHAnsi" w:hAnsiTheme="minorHAnsi" w:cstheme="minorHAnsi"/>
                <w:b/>
                <w:bCs/>
                <w:color w:val="000000" w:themeColor="text1"/>
                <w:sz w:val="20"/>
                <w:szCs w:val="20"/>
              </w:rPr>
            </w:pPr>
            <w:r w:rsidRPr="003C2246">
              <w:rPr>
                <w:rFonts w:asciiTheme="minorHAnsi" w:hAnsiTheme="minorHAnsi" w:cstheme="minorHAnsi"/>
                <w:b/>
                <w:bCs/>
                <w:color w:val="000000" w:themeColor="text1"/>
                <w:sz w:val="20"/>
                <w:szCs w:val="20"/>
              </w:rPr>
              <w:t>90</w:t>
            </w:r>
          </w:p>
        </w:tc>
      </w:tr>
      <w:tr w:rsidR="00603D5E" w:rsidRPr="003C2246" w14:paraId="69631100" w14:textId="77777777" w:rsidTr="00EC54FC">
        <w:trPr>
          <w:trHeight w:val="417"/>
        </w:trPr>
        <w:tc>
          <w:tcPr>
            <w:tcW w:w="9351" w:type="dxa"/>
            <w:gridSpan w:val="5"/>
            <w:shd w:val="clear" w:color="auto" w:fill="BFBFBF" w:themeFill="background1" w:themeFillShade="BF"/>
          </w:tcPr>
          <w:p w14:paraId="6989DFFE" w14:textId="77777777" w:rsidR="00603D5E" w:rsidRPr="003C2246" w:rsidRDefault="00603D5E" w:rsidP="00B63BD9">
            <w:pPr>
              <w:pStyle w:val="ListParagraph"/>
              <w:numPr>
                <w:ilvl w:val="0"/>
                <w:numId w:val="9"/>
              </w:numPr>
              <w:jc w:val="center"/>
              <w:rPr>
                <w:rFonts w:asciiTheme="minorHAnsi" w:hAnsiTheme="minorHAnsi" w:cstheme="minorHAnsi"/>
                <w:b/>
                <w:bCs/>
                <w:color w:val="000000" w:themeColor="text1"/>
              </w:rPr>
            </w:pPr>
            <w:r w:rsidRPr="003C2246">
              <w:rPr>
                <w:rFonts w:asciiTheme="minorHAnsi" w:hAnsiTheme="minorHAnsi" w:cstheme="minorHAnsi"/>
                <w:b/>
                <w:bCs/>
                <w:color w:val="000000" w:themeColor="text1"/>
              </w:rPr>
              <w:t>Method &amp; Sustainability</w:t>
            </w:r>
          </w:p>
        </w:tc>
      </w:tr>
      <w:tr w:rsidR="00603D5E" w:rsidRPr="003C2246" w14:paraId="147DCEA6" w14:textId="77777777" w:rsidTr="00EC54FC">
        <w:trPr>
          <w:trHeight w:val="1249"/>
        </w:trPr>
        <w:tc>
          <w:tcPr>
            <w:tcW w:w="717" w:type="dxa"/>
            <w:shd w:val="clear" w:color="auto" w:fill="FDE9D9" w:themeFill="accent6" w:themeFillTint="33"/>
          </w:tcPr>
          <w:p w14:paraId="18902543" w14:textId="77777777" w:rsidR="00603D5E" w:rsidRPr="003C2246" w:rsidRDefault="00603D5E" w:rsidP="00EC54FC">
            <w:pPr>
              <w:ind w:left="-70" w:right="-20"/>
              <w:jc w:val="center"/>
              <w:rPr>
                <w:rFonts w:asciiTheme="minorHAnsi" w:hAnsiTheme="minorHAnsi"/>
                <w:b/>
                <w:lang w:val="en-GB"/>
              </w:rPr>
            </w:pPr>
            <w:r w:rsidRPr="003C2246">
              <w:rPr>
                <w:rFonts w:asciiTheme="minorHAnsi" w:hAnsiTheme="minorHAnsi"/>
                <w:b/>
                <w:lang w:val="en-GB"/>
              </w:rPr>
              <w:t>C</w:t>
            </w:r>
          </w:p>
        </w:tc>
        <w:tc>
          <w:tcPr>
            <w:tcW w:w="4111" w:type="dxa"/>
            <w:shd w:val="clear" w:color="auto" w:fill="FDE9D9" w:themeFill="accent6" w:themeFillTint="33"/>
            <w:vAlign w:val="center"/>
          </w:tcPr>
          <w:p w14:paraId="6CF24345" w14:textId="77777777" w:rsidR="00603D5E" w:rsidRPr="003C2246" w:rsidRDefault="00603D5E" w:rsidP="00B63BD9">
            <w:pPr>
              <w:pStyle w:val="paragraph"/>
              <w:numPr>
                <w:ilvl w:val="0"/>
                <w:numId w:val="5"/>
              </w:numPr>
              <w:spacing w:before="0" w:beforeAutospacing="0" w:after="0" w:afterAutospacing="0" w:line="276" w:lineRule="auto"/>
              <w:textAlignment w:val="baseline"/>
              <w:rPr>
                <w:rStyle w:val="normaltextrun"/>
                <w:rFonts w:asciiTheme="minorHAnsi" w:hAnsiTheme="minorHAnsi" w:cstheme="minorHAnsi"/>
                <w:sz w:val="20"/>
                <w:szCs w:val="20"/>
              </w:rPr>
            </w:pPr>
            <w:r w:rsidRPr="003C2246">
              <w:rPr>
                <w:rStyle w:val="normaltextrun"/>
                <w:rFonts w:asciiTheme="minorHAnsi" w:hAnsiTheme="minorHAnsi" w:cstheme="minorHAnsi"/>
                <w:sz w:val="20"/>
                <w:szCs w:val="20"/>
              </w:rPr>
              <w:t>Lead Time &amp; Delivery</w:t>
            </w:r>
            <w:r w:rsidRPr="003C2246">
              <w:rPr>
                <w:rStyle w:val="eop"/>
                <w:rFonts w:asciiTheme="minorHAnsi" w:hAnsiTheme="minorHAnsi" w:cstheme="minorHAnsi"/>
                <w:sz w:val="20"/>
                <w:szCs w:val="20"/>
              </w:rPr>
              <w:t> </w:t>
            </w:r>
          </w:p>
          <w:p w14:paraId="250B964B" w14:textId="77777777" w:rsidR="00603D5E" w:rsidRPr="003C2246" w:rsidRDefault="00603D5E" w:rsidP="00B63BD9">
            <w:pPr>
              <w:pStyle w:val="paragraph"/>
              <w:numPr>
                <w:ilvl w:val="0"/>
                <w:numId w:val="5"/>
              </w:numPr>
              <w:spacing w:before="0" w:beforeAutospacing="0" w:after="0" w:afterAutospacing="0" w:line="276" w:lineRule="auto"/>
              <w:textAlignment w:val="baseline"/>
              <w:rPr>
                <w:rStyle w:val="normaltextrun"/>
                <w:rFonts w:asciiTheme="minorHAnsi" w:hAnsiTheme="minorHAnsi" w:cstheme="minorHAnsi"/>
                <w:sz w:val="20"/>
                <w:szCs w:val="20"/>
              </w:rPr>
            </w:pPr>
            <w:r w:rsidRPr="003C2246">
              <w:rPr>
                <w:rStyle w:val="normaltextrun"/>
                <w:rFonts w:asciiTheme="minorHAnsi" w:hAnsiTheme="minorHAnsi" w:cstheme="minorHAnsi"/>
                <w:sz w:val="20"/>
                <w:szCs w:val="20"/>
              </w:rPr>
              <w:t>Installation, Commissioning &amp; Calibration</w:t>
            </w:r>
          </w:p>
          <w:p w14:paraId="48918832" w14:textId="77777777" w:rsidR="00603D5E" w:rsidRPr="003C2246" w:rsidRDefault="00603D5E" w:rsidP="00B63BD9">
            <w:pPr>
              <w:pStyle w:val="paragraph"/>
              <w:numPr>
                <w:ilvl w:val="0"/>
                <w:numId w:val="5"/>
              </w:numPr>
              <w:spacing w:before="0" w:beforeAutospacing="0" w:after="0" w:afterAutospacing="0" w:line="276" w:lineRule="auto"/>
              <w:textAlignment w:val="baseline"/>
              <w:rPr>
                <w:rFonts w:asciiTheme="minorHAnsi" w:hAnsiTheme="minorHAnsi" w:cstheme="minorHAnsi"/>
                <w:sz w:val="20"/>
                <w:szCs w:val="20"/>
              </w:rPr>
            </w:pPr>
            <w:r w:rsidRPr="003C2246">
              <w:rPr>
                <w:rFonts w:asciiTheme="minorHAnsi" w:eastAsia="Calibri" w:hAnsiTheme="minorHAnsi" w:cstheme="minorHAnsi"/>
                <w:sz w:val="20"/>
                <w:szCs w:val="20"/>
                <w:lang w:eastAsia="en-IE"/>
              </w:rPr>
              <w:t>Disposal &amp; Environmental Policy</w:t>
            </w:r>
          </w:p>
          <w:p w14:paraId="1222D4E9" w14:textId="77777777" w:rsidR="00603D5E" w:rsidRPr="003C2246" w:rsidRDefault="00603D5E" w:rsidP="00EC54FC">
            <w:pPr>
              <w:pStyle w:val="paragraph"/>
              <w:spacing w:before="0" w:beforeAutospacing="0" w:after="0" w:afterAutospacing="0" w:line="276" w:lineRule="auto"/>
              <w:ind w:left="720"/>
              <w:textAlignment w:val="baseline"/>
              <w:rPr>
                <w:rFonts w:asciiTheme="minorHAnsi" w:hAnsiTheme="minorHAnsi" w:cstheme="minorHAnsi"/>
                <w:sz w:val="20"/>
                <w:szCs w:val="20"/>
              </w:rPr>
            </w:pPr>
          </w:p>
        </w:tc>
        <w:tc>
          <w:tcPr>
            <w:tcW w:w="1121" w:type="dxa"/>
            <w:shd w:val="clear" w:color="auto" w:fill="FDE9D9" w:themeFill="accent6" w:themeFillTint="33"/>
            <w:vAlign w:val="center"/>
          </w:tcPr>
          <w:p w14:paraId="5D4EB3F4" w14:textId="77777777" w:rsidR="00603D5E" w:rsidRPr="003C2246" w:rsidRDefault="00603D5E" w:rsidP="00EC54FC">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2F5A7228" w14:textId="77777777" w:rsidR="00603D5E" w:rsidRPr="003C2246" w:rsidRDefault="00603D5E" w:rsidP="00EC54FC">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3C2246">
              <w:rPr>
                <w:rStyle w:val="normaltextrun"/>
                <w:rFonts w:asciiTheme="minorHAnsi" w:hAnsiTheme="minorHAnsi" w:cstheme="minorHAnsi"/>
                <w:b/>
                <w:bCs/>
                <w:sz w:val="20"/>
                <w:szCs w:val="20"/>
              </w:rPr>
              <w:t>10%</w:t>
            </w:r>
          </w:p>
          <w:p w14:paraId="3BDA2C31" w14:textId="77777777" w:rsidR="00603D5E" w:rsidRPr="003C2246" w:rsidRDefault="00603D5E" w:rsidP="00EC54FC">
            <w:pPr>
              <w:rPr>
                <w:rFonts w:asciiTheme="minorHAnsi" w:hAnsiTheme="minorHAnsi" w:cstheme="minorHAnsi"/>
                <w:b/>
                <w:sz w:val="20"/>
                <w:szCs w:val="20"/>
                <w:lang w:val="en-GB" w:eastAsia="en-IE"/>
              </w:rPr>
            </w:pPr>
          </w:p>
        </w:tc>
        <w:tc>
          <w:tcPr>
            <w:tcW w:w="1559" w:type="dxa"/>
            <w:shd w:val="clear" w:color="auto" w:fill="FDE9D9" w:themeFill="accent6" w:themeFillTint="33"/>
            <w:vAlign w:val="center"/>
          </w:tcPr>
          <w:p w14:paraId="3BDE2E77" w14:textId="77777777" w:rsidR="00603D5E" w:rsidRPr="003C2246" w:rsidRDefault="00603D5E" w:rsidP="00EC54FC">
            <w:pPr>
              <w:jc w:val="center"/>
              <w:rPr>
                <w:rFonts w:asciiTheme="minorHAnsi" w:hAnsiTheme="minorHAnsi" w:cstheme="minorHAnsi"/>
                <w:b/>
                <w:sz w:val="20"/>
                <w:szCs w:val="20"/>
                <w:lang w:val="en-GB" w:eastAsia="en-IE"/>
              </w:rPr>
            </w:pPr>
            <w:r w:rsidRPr="003C2246">
              <w:rPr>
                <w:rStyle w:val="normaltextrun"/>
                <w:rFonts w:asciiTheme="minorHAnsi" w:hAnsiTheme="minorHAnsi" w:cstheme="minorHAnsi"/>
                <w:b/>
                <w:bCs/>
                <w:sz w:val="20"/>
                <w:szCs w:val="20"/>
              </w:rPr>
              <w:t>100</w:t>
            </w:r>
          </w:p>
        </w:tc>
        <w:tc>
          <w:tcPr>
            <w:tcW w:w="1843" w:type="dxa"/>
            <w:shd w:val="clear" w:color="auto" w:fill="FDE9D9" w:themeFill="accent6" w:themeFillTint="33"/>
            <w:vAlign w:val="center"/>
          </w:tcPr>
          <w:p w14:paraId="55A95CD4" w14:textId="77777777" w:rsidR="00603D5E" w:rsidRPr="003C2246" w:rsidRDefault="00603D5E" w:rsidP="00EC54FC">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5D5B036F" w14:textId="77777777" w:rsidR="00603D5E" w:rsidRPr="003C2246" w:rsidRDefault="00603D5E" w:rsidP="00EC54FC">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3C2246">
              <w:rPr>
                <w:rStyle w:val="normaltextrun"/>
                <w:rFonts w:asciiTheme="minorHAnsi" w:hAnsiTheme="minorHAnsi" w:cstheme="minorHAnsi"/>
                <w:b/>
                <w:bCs/>
                <w:sz w:val="20"/>
                <w:szCs w:val="20"/>
              </w:rPr>
              <w:t>60</w:t>
            </w:r>
          </w:p>
          <w:p w14:paraId="079FB20A" w14:textId="77777777" w:rsidR="00603D5E" w:rsidRPr="003C2246" w:rsidRDefault="00603D5E" w:rsidP="00EC54FC">
            <w:pPr>
              <w:jc w:val="center"/>
              <w:rPr>
                <w:rFonts w:asciiTheme="minorHAnsi" w:hAnsiTheme="minorHAnsi" w:cstheme="minorHAnsi"/>
                <w:color w:val="000000" w:themeColor="text1"/>
                <w:sz w:val="20"/>
                <w:szCs w:val="20"/>
                <w:lang w:val="en-GB"/>
              </w:rPr>
            </w:pPr>
          </w:p>
        </w:tc>
      </w:tr>
      <w:tr w:rsidR="00603D5E" w:rsidRPr="003C2246" w14:paraId="39B2FEF6" w14:textId="77777777" w:rsidTr="00EC54FC">
        <w:trPr>
          <w:trHeight w:val="459"/>
        </w:trPr>
        <w:tc>
          <w:tcPr>
            <w:tcW w:w="9351" w:type="dxa"/>
            <w:gridSpan w:val="5"/>
            <w:shd w:val="clear" w:color="auto" w:fill="BFBFBF" w:themeFill="background1" w:themeFillShade="BF"/>
          </w:tcPr>
          <w:p w14:paraId="396D85CE" w14:textId="77777777" w:rsidR="00603D5E" w:rsidRPr="003C2246" w:rsidRDefault="00603D5E" w:rsidP="00B63BD9">
            <w:pPr>
              <w:pStyle w:val="paragraph"/>
              <w:numPr>
                <w:ilvl w:val="0"/>
                <w:numId w:val="9"/>
              </w:numPr>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sidRPr="003C2246">
              <w:rPr>
                <w:rFonts w:asciiTheme="minorHAnsi" w:hAnsiTheme="minorHAnsi" w:cstheme="minorHAnsi"/>
                <w:b/>
                <w:sz w:val="20"/>
                <w:szCs w:val="20"/>
                <w:lang w:eastAsia="en-IE"/>
              </w:rPr>
              <w:t>Ultimate Cost (Total Cost of Ownership)</w:t>
            </w:r>
          </w:p>
        </w:tc>
      </w:tr>
      <w:tr w:rsidR="00603D5E" w:rsidRPr="003C2246" w14:paraId="6875340D" w14:textId="77777777" w:rsidTr="00EC54FC">
        <w:trPr>
          <w:trHeight w:val="660"/>
        </w:trPr>
        <w:tc>
          <w:tcPr>
            <w:tcW w:w="717" w:type="dxa"/>
            <w:shd w:val="clear" w:color="auto" w:fill="FDE9D9" w:themeFill="accent6" w:themeFillTint="33"/>
          </w:tcPr>
          <w:p w14:paraId="22EBF604" w14:textId="77777777" w:rsidR="00603D5E" w:rsidRPr="003C2246" w:rsidRDefault="00603D5E" w:rsidP="00EC54FC">
            <w:pPr>
              <w:ind w:left="-70" w:right="-20"/>
              <w:jc w:val="center"/>
              <w:rPr>
                <w:rFonts w:asciiTheme="minorHAnsi" w:hAnsiTheme="minorHAnsi"/>
                <w:b/>
                <w:lang w:val="en-GB"/>
              </w:rPr>
            </w:pPr>
            <w:r w:rsidRPr="003C2246">
              <w:rPr>
                <w:rFonts w:asciiTheme="minorHAnsi" w:hAnsiTheme="minorHAnsi"/>
                <w:b/>
                <w:lang w:val="en-GB"/>
              </w:rPr>
              <w:t>D</w:t>
            </w:r>
          </w:p>
        </w:tc>
        <w:tc>
          <w:tcPr>
            <w:tcW w:w="4111" w:type="dxa"/>
            <w:shd w:val="clear" w:color="auto" w:fill="FDE9D9" w:themeFill="accent6" w:themeFillTint="33"/>
          </w:tcPr>
          <w:p w14:paraId="5149B857" w14:textId="77777777" w:rsidR="00603D5E" w:rsidRPr="003C2246" w:rsidRDefault="00603D5E" w:rsidP="00EC54FC">
            <w:pPr>
              <w:pStyle w:val="ListParagraph"/>
              <w:rPr>
                <w:rFonts w:asciiTheme="minorHAnsi" w:hAnsiTheme="minorHAnsi" w:cstheme="minorBidi"/>
              </w:rPr>
            </w:pPr>
            <w:r w:rsidRPr="003C2246">
              <w:rPr>
                <w:rFonts w:asciiTheme="minorHAnsi" w:hAnsiTheme="minorHAnsi" w:cstheme="minorBidi"/>
              </w:rPr>
              <w:t>Please see Appendix 2 – Pricing Schedule for details.</w:t>
            </w:r>
          </w:p>
        </w:tc>
        <w:tc>
          <w:tcPr>
            <w:tcW w:w="1121" w:type="dxa"/>
            <w:shd w:val="clear" w:color="auto" w:fill="FDE9D9" w:themeFill="accent6" w:themeFillTint="33"/>
          </w:tcPr>
          <w:p w14:paraId="1431C6FD" w14:textId="77777777" w:rsidR="00603D5E" w:rsidRPr="003C2246" w:rsidRDefault="00603D5E" w:rsidP="00EC54FC">
            <w:pPr>
              <w:jc w:val="center"/>
              <w:rPr>
                <w:rFonts w:asciiTheme="minorHAnsi" w:hAnsiTheme="minorHAnsi" w:cstheme="minorHAnsi"/>
                <w:b/>
                <w:sz w:val="20"/>
                <w:szCs w:val="20"/>
                <w:u w:val="single"/>
                <w:lang w:val="en-GB" w:eastAsia="en-IE"/>
              </w:rPr>
            </w:pPr>
            <w:r w:rsidRPr="003C2246">
              <w:rPr>
                <w:rFonts w:asciiTheme="minorHAnsi" w:hAnsiTheme="minorHAnsi" w:cstheme="minorHAnsi"/>
                <w:b/>
                <w:sz w:val="20"/>
                <w:szCs w:val="20"/>
                <w:lang w:val="en-GB" w:eastAsia="en-IE"/>
              </w:rPr>
              <w:t>20%</w:t>
            </w:r>
          </w:p>
        </w:tc>
        <w:tc>
          <w:tcPr>
            <w:tcW w:w="1559" w:type="dxa"/>
            <w:shd w:val="clear" w:color="auto" w:fill="FDE9D9" w:themeFill="accent6" w:themeFillTint="33"/>
          </w:tcPr>
          <w:p w14:paraId="54AB822B" w14:textId="77777777" w:rsidR="00603D5E" w:rsidRPr="003C2246" w:rsidRDefault="00603D5E" w:rsidP="00EC54FC">
            <w:pPr>
              <w:jc w:val="center"/>
              <w:rPr>
                <w:rFonts w:asciiTheme="minorHAnsi" w:hAnsiTheme="minorHAnsi" w:cstheme="minorHAnsi"/>
                <w:b/>
                <w:sz w:val="20"/>
                <w:szCs w:val="20"/>
                <w:u w:val="single"/>
                <w:lang w:val="en-GB" w:eastAsia="en-IE"/>
              </w:rPr>
            </w:pPr>
            <w:r w:rsidRPr="003C2246">
              <w:rPr>
                <w:rFonts w:asciiTheme="minorHAnsi" w:hAnsiTheme="minorHAnsi" w:cstheme="minorHAnsi"/>
                <w:b/>
                <w:sz w:val="20"/>
                <w:szCs w:val="20"/>
                <w:lang w:val="en-GB" w:eastAsia="en-IE"/>
              </w:rPr>
              <w:t>200</w:t>
            </w:r>
          </w:p>
        </w:tc>
        <w:tc>
          <w:tcPr>
            <w:tcW w:w="1843" w:type="dxa"/>
            <w:shd w:val="clear" w:color="auto" w:fill="FDE9D9" w:themeFill="accent6" w:themeFillTint="33"/>
          </w:tcPr>
          <w:p w14:paraId="52AD968B" w14:textId="77777777" w:rsidR="00603D5E" w:rsidRPr="003C2246" w:rsidRDefault="00603D5E" w:rsidP="00EC54FC">
            <w:pPr>
              <w:jc w:val="center"/>
              <w:rPr>
                <w:rFonts w:asciiTheme="minorHAnsi" w:hAnsiTheme="minorHAnsi" w:cstheme="minorHAnsi"/>
                <w:b/>
                <w:sz w:val="20"/>
                <w:szCs w:val="20"/>
                <w:u w:val="single"/>
                <w:lang w:val="en-GB" w:eastAsia="en-IE"/>
              </w:rPr>
            </w:pPr>
            <w:r w:rsidRPr="003C2246">
              <w:rPr>
                <w:rFonts w:asciiTheme="minorHAnsi" w:hAnsiTheme="minorHAnsi" w:cstheme="minorHAnsi"/>
                <w:b/>
                <w:sz w:val="20"/>
                <w:szCs w:val="20"/>
                <w:lang w:val="en-GB"/>
              </w:rPr>
              <w:t>n/a</w:t>
            </w:r>
          </w:p>
        </w:tc>
      </w:tr>
      <w:tr w:rsidR="00603D5E" w:rsidRPr="003C2246" w14:paraId="1797F699" w14:textId="77777777" w:rsidTr="00EC54FC">
        <w:trPr>
          <w:trHeight w:val="840"/>
        </w:trPr>
        <w:tc>
          <w:tcPr>
            <w:tcW w:w="717" w:type="dxa"/>
            <w:shd w:val="clear" w:color="auto" w:fill="B8CCE4" w:themeFill="accent1" w:themeFillTint="66"/>
          </w:tcPr>
          <w:p w14:paraId="735AC397" w14:textId="77777777" w:rsidR="00603D5E" w:rsidRPr="003C2246" w:rsidRDefault="00603D5E" w:rsidP="00EC54FC">
            <w:pPr>
              <w:ind w:left="-70" w:right="-20"/>
              <w:jc w:val="center"/>
              <w:rPr>
                <w:rFonts w:asciiTheme="minorHAnsi" w:hAnsiTheme="minorHAnsi"/>
                <w:b/>
                <w:lang w:val="en-GB"/>
              </w:rPr>
            </w:pPr>
          </w:p>
        </w:tc>
        <w:tc>
          <w:tcPr>
            <w:tcW w:w="4111" w:type="dxa"/>
            <w:shd w:val="clear" w:color="auto" w:fill="B8CCE4" w:themeFill="accent1" w:themeFillTint="66"/>
          </w:tcPr>
          <w:p w14:paraId="7C0E7522" w14:textId="77777777" w:rsidR="00603D5E" w:rsidRPr="003C2246" w:rsidRDefault="00603D5E" w:rsidP="00EC54FC">
            <w:pPr>
              <w:pStyle w:val="ListParagraph"/>
              <w:spacing w:line="276" w:lineRule="auto"/>
              <w:ind w:left="469"/>
              <w:rPr>
                <w:rFonts w:asciiTheme="minorHAnsi" w:hAnsiTheme="minorHAnsi" w:cstheme="minorBidi"/>
                <w:sz w:val="22"/>
                <w:szCs w:val="22"/>
                <w:lang w:eastAsia="en-IE"/>
              </w:rPr>
            </w:pPr>
            <w:r w:rsidRPr="003C2246">
              <w:rPr>
                <w:rFonts w:asciiTheme="minorHAnsi" w:hAnsiTheme="minorHAnsi" w:cstheme="minorBidi"/>
                <w:b/>
                <w:bCs/>
                <w:sz w:val="22"/>
                <w:szCs w:val="22"/>
              </w:rPr>
              <w:t>Total Maximum Score Available                         </w:t>
            </w:r>
            <w:r w:rsidRPr="003C2246">
              <w:tab/>
            </w:r>
          </w:p>
        </w:tc>
        <w:tc>
          <w:tcPr>
            <w:tcW w:w="1121" w:type="dxa"/>
            <w:shd w:val="clear" w:color="auto" w:fill="B8CCE4" w:themeFill="accent1" w:themeFillTint="66"/>
          </w:tcPr>
          <w:p w14:paraId="51B08E2A" w14:textId="77777777" w:rsidR="00603D5E" w:rsidRPr="003C2246" w:rsidRDefault="00603D5E" w:rsidP="00EC54FC">
            <w:pPr>
              <w:jc w:val="center"/>
              <w:rPr>
                <w:rFonts w:asciiTheme="minorHAnsi" w:hAnsiTheme="minorHAnsi" w:cstheme="minorHAnsi"/>
                <w:b/>
                <w:lang w:val="en-GB" w:eastAsia="en-IE"/>
              </w:rPr>
            </w:pPr>
            <w:r w:rsidRPr="003C2246">
              <w:rPr>
                <w:rFonts w:asciiTheme="minorHAnsi" w:hAnsiTheme="minorHAnsi" w:cstheme="minorHAnsi"/>
                <w:b/>
                <w:lang w:val="en-GB" w:eastAsia="en-IE"/>
              </w:rPr>
              <w:t>100%</w:t>
            </w:r>
          </w:p>
        </w:tc>
        <w:tc>
          <w:tcPr>
            <w:tcW w:w="1559" w:type="dxa"/>
            <w:shd w:val="clear" w:color="auto" w:fill="B8CCE4" w:themeFill="accent1" w:themeFillTint="66"/>
          </w:tcPr>
          <w:p w14:paraId="7D4AC1FD" w14:textId="77777777" w:rsidR="00603D5E" w:rsidRPr="003C2246" w:rsidRDefault="00603D5E" w:rsidP="00EC54FC">
            <w:pPr>
              <w:jc w:val="center"/>
              <w:rPr>
                <w:rFonts w:asciiTheme="minorHAnsi" w:hAnsiTheme="minorHAnsi" w:cstheme="minorHAnsi"/>
                <w:b/>
                <w:lang w:val="en-GB" w:eastAsia="en-IE"/>
              </w:rPr>
            </w:pPr>
            <w:r w:rsidRPr="003C2246">
              <w:rPr>
                <w:rFonts w:asciiTheme="minorHAnsi" w:hAnsiTheme="minorHAnsi" w:cstheme="minorHAnsi"/>
                <w:b/>
                <w:lang w:val="en-GB" w:eastAsia="en-IE"/>
              </w:rPr>
              <w:t>1000</w:t>
            </w:r>
          </w:p>
        </w:tc>
        <w:tc>
          <w:tcPr>
            <w:tcW w:w="1843" w:type="dxa"/>
            <w:shd w:val="clear" w:color="auto" w:fill="B8CCE4" w:themeFill="accent1" w:themeFillTint="66"/>
          </w:tcPr>
          <w:p w14:paraId="3800F3DB" w14:textId="77777777" w:rsidR="00603D5E" w:rsidRPr="003C2246" w:rsidRDefault="00603D5E" w:rsidP="00EC54FC">
            <w:pPr>
              <w:jc w:val="center"/>
              <w:rPr>
                <w:rFonts w:asciiTheme="minorHAnsi" w:hAnsiTheme="minorHAnsi" w:cstheme="minorHAnsi"/>
                <w:b/>
                <w:lang w:val="en-GB"/>
              </w:rPr>
            </w:pPr>
          </w:p>
        </w:tc>
      </w:tr>
    </w:tbl>
    <w:p w14:paraId="27963550" w14:textId="77777777" w:rsidR="004574D6" w:rsidRDefault="004574D6" w:rsidP="00CC1F57">
      <w:pPr>
        <w:jc w:val="both"/>
        <w:rPr>
          <w:rFonts w:cs="Arial"/>
          <w:b/>
          <w:lang w:val="en-GB"/>
        </w:rPr>
      </w:pPr>
    </w:p>
    <w:p w14:paraId="78051035" w14:textId="77C18FAE" w:rsidR="00E25ECE" w:rsidRPr="005B4EBE" w:rsidRDefault="00E25ECE" w:rsidP="0044582B">
      <w:pPr>
        <w:spacing w:after="0"/>
        <w:jc w:val="both"/>
        <w:rPr>
          <w:rFonts w:cs="Times New Roman"/>
          <w:i/>
        </w:rPr>
      </w:pPr>
      <w:r w:rsidRPr="005B4EBE">
        <w:rPr>
          <w:rFonts w:cs="Times New Roman"/>
          <w:i/>
        </w:rPr>
        <w:t xml:space="preserve">Tenderers must achieve a minimum of 60% on all tender award criteria above, excluding Ultimate Cost, </w:t>
      </w:r>
      <w:proofErr w:type="gramStart"/>
      <w:r w:rsidRPr="005B4EBE">
        <w:rPr>
          <w:rFonts w:cs="Times New Roman"/>
          <w:i/>
        </w:rPr>
        <w:t>in order to</w:t>
      </w:r>
      <w:proofErr w:type="gramEnd"/>
      <w:r w:rsidRPr="005B4EBE">
        <w:rPr>
          <w:rFonts w:cs="Times New Roman"/>
          <w:i/>
        </w:rPr>
        <w:t xml:space="preserve"> avoid elimination from the competition. Only tenderers who have achieved the 60% will be evaluated against Ultimate Cost</w:t>
      </w:r>
      <w:r w:rsidR="005B5A0E">
        <w:rPr>
          <w:rFonts w:cs="Times New Roman"/>
          <w:i/>
        </w:rPr>
        <w:t>.</w:t>
      </w:r>
      <w:r w:rsidR="00894560">
        <w:rPr>
          <w:rFonts w:cs="Times New Roman"/>
          <w:i/>
        </w:rPr>
        <w:t xml:space="preserve"> </w:t>
      </w:r>
    </w:p>
    <w:p w14:paraId="7283A2B4" w14:textId="77777777" w:rsidR="00E25ECE" w:rsidRPr="005B4EBE" w:rsidRDefault="00E25ECE" w:rsidP="0044582B">
      <w:pPr>
        <w:spacing w:after="0"/>
        <w:jc w:val="both"/>
        <w:rPr>
          <w:rFonts w:cs="Times New Roman"/>
          <w:iCs/>
        </w:rPr>
      </w:pPr>
    </w:p>
    <w:p w14:paraId="3F05B76C" w14:textId="77777777" w:rsidR="00E25ECE" w:rsidRPr="009C3599" w:rsidRDefault="00E25ECE" w:rsidP="0044582B">
      <w:pPr>
        <w:spacing w:after="0"/>
        <w:jc w:val="both"/>
        <w:rPr>
          <w:rFonts w:cs="Times New Roman"/>
          <w:iCs/>
        </w:rPr>
      </w:pPr>
      <w:r w:rsidRPr="009C3599">
        <w:rPr>
          <w:rFonts w:cs="Times New Roman"/>
          <w:iCs/>
        </w:rPr>
        <w:t xml:space="preserve">No commitment of any kind, contractual or otherwise shall exist unless and until a formal written contract has been executed by or on behalf of the Contracting Authority. Any award of notification of preferred bidder status by the Contracting Authority shall not give rise to any enforceable rights by </w:t>
      </w:r>
      <w:r w:rsidRPr="009C3599">
        <w:rPr>
          <w:rFonts w:cs="Times New Roman"/>
          <w:iCs/>
        </w:rPr>
        <w:lastRenderedPageBreak/>
        <w:t>the Tenderer. The Contracting Authority may cancel this public procurement competition at any time prior to a formal written contract being executed by or on behalf of the Contracting Authority. The Contracting Authority does not bind itself to accept the lowest priced or any tender.</w:t>
      </w:r>
    </w:p>
    <w:p w14:paraId="595A7097" w14:textId="77777777" w:rsidR="00E25ECE" w:rsidRPr="009C3599" w:rsidRDefault="00E25ECE" w:rsidP="0044582B">
      <w:pPr>
        <w:spacing w:after="0"/>
        <w:rPr>
          <w:rFonts w:cs="Times New Roman"/>
          <w:iCs/>
        </w:rPr>
      </w:pPr>
    </w:p>
    <w:p w14:paraId="1ED01DF1" w14:textId="77777777" w:rsidR="00E25ECE" w:rsidRPr="009C3599" w:rsidRDefault="00E25ECE" w:rsidP="0044582B">
      <w:r w:rsidRPr="009C3599">
        <w:t xml:space="preserve">The award of contract will be </w:t>
      </w:r>
      <w:proofErr w:type="gramStart"/>
      <w:r w:rsidRPr="009C3599">
        <w:t>on the basis of</w:t>
      </w:r>
      <w:proofErr w:type="gramEnd"/>
      <w:r w:rsidRPr="009C3599">
        <w:t xml:space="preserve"> the </w:t>
      </w:r>
      <w:r w:rsidRPr="009C3599">
        <w:rPr>
          <w:b/>
        </w:rPr>
        <w:t>Most Economically Advantageous Tender</w:t>
      </w:r>
      <w:r w:rsidRPr="009C3599">
        <w:t xml:space="preserve"> received, in accordance with the detailed award criteria and weightings set out below. </w:t>
      </w:r>
    </w:p>
    <w:p w14:paraId="31196040" w14:textId="77777777" w:rsidR="00E25ECE" w:rsidRPr="009C3599" w:rsidRDefault="00E25ECE" w:rsidP="0044582B">
      <w:proofErr w:type="gramStart"/>
      <w:r w:rsidRPr="009C3599">
        <w:t>The lowest Ultimate Cost tender,</w:t>
      </w:r>
      <w:proofErr w:type="gramEnd"/>
      <w:r w:rsidRPr="009C3599">
        <w:t xml:space="preserve"> will receive the maximum score achievable under this criterion.</w:t>
      </w:r>
    </w:p>
    <w:tbl>
      <w:tblPr>
        <w:tblW w:w="8902" w:type="dxa"/>
        <w:tblInd w:w="851" w:type="dxa"/>
        <w:tblLayout w:type="fixed"/>
        <w:tblLook w:val="04A0" w:firstRow="1" w:lastRow="0" w:firstColumn="1" w:lastColumn="0" w:noHBand="0" w:noVBand="1"/>
      </w:tblPr>
      <w:tblGrid>
        <w:gridCol w:w="2207"/>
        <w:gridCol w:w="6695"/>
      </w:tblGrid>
      <w:tr w:rsidR="00E25ECE" w:rsidRPr="009C3599" w14:paraId="1993BEAB" w14:textId="77777777">
        <w:trPr>
          <w:trHeight w:val="235"/>
        </w:trPr>
        <w:tc>
          <w:tcPr>
            <w:tcW w:w="2207" w:type="dxa"/>
            <w:tcBorders>
              <w:top w:val="nil"/>
              <w:left w:val="nil"/>
              <w:bottom w:val="nil"/>
              <w:right w:val="nil"/>
            </w:tcBorders>
            <w:noWrap/>
            <w:vAlign w:val="bottom"/>
            <w:hideMark/>
          </w:tcPr>
          <w:p w14:paraId="358E331E" w14:textId="77777777" w:rsidR="00E25ECE" w:rsidRPr="009C3599" w:rsidRDefault="00E25ECE" w:rsidP="0044582B">
            <w:pPr>
              <w:ind w:left="616"/>
              <w:rPr>
                <w:lang w:eastAsia="en-IE"/>
              </w:rPr>
            </w:pPr>
            <w:proofErr w:type="gramStart"/>
            <w:r w:rsidRPr="009C3599">
              <w:rPr>
                <w:lang w:eastAsia="en-IE"/>
              </w:rPr>
              <w:t>Pricing  Score</w:t>
            </w:r>
            <w:proofErr w:type="gramEnd"/>
            <w:r w:rsidRPr="009C3599">
              <w:rPr>
                <w:lang w:eastAsia="en-IE"/>
              </w:rPr>
              <w:t xml:space="preserve"> = </w:t>
            </w:r>
          </w:p>
        </w:tc>
        <w:tc>
          <w:tcPr>
            <w:tcW w:w="6695" w:type="dxa"/>
            <w:tcBorders>
              <w:top w:val="nil"/>
              <w:left w:val="nil"/>
              <w:bottom w:val="nil"/>
              <w:right w:val="nil"/>
            </w:tcBorders>
            <w:noWrap/>
            <w:vAlign w:val="bottom"/>
            <w:hideMark/>
          </w:tcPr>
          <w:p w14:paraId="2B4BE4C2" w14:textId="77777777" w:rsidR="00E25ECE" w:rsidRPr="009C3599" w:rsidRDefault="00E25ECE" w:rsidP="0044582B">
            <w:pPr>
              <w:rPr>
                <w:u w:val="single"/>
                <w:lang w:eastAsia="en-IE"/>
              </w:rPr>
            </w:pPr>
            <w:r w:rsidRPr="009C3599">
              <w:rPr>
                <w:u w:val="single"/>
                <w:lang w:eastAsia="en-IE"/>
              </w:rPr>
              <w:t xml:space="preserve">Lowest Tendered Price x Max Points </w:t>
            </w:r>
          </w:p>
        </w:tc>
      </w:tr>
    </w:tbl>
    <w:p w14:paraId="540677F1" w14:textId="77777777" w:rsidR="00E25ECE" w:rsidRPr="009C3599" w:rsidRDefault="00E25ECE" w:rsidP="0044582B">
      <w:pPr>
        <w:spacing w:after="0"/>
        <w:rPr>
          <w:rFonts w:eastAsiaTheme="minorEastAsia"/>
          <w:lang w:eastAsia="ja-JP"/>
        </w:rPr>
      </w:pPr>
      <w:r w:rsidRPr="009C3599">
        <w:rPr>
          <w:rFonts w:eastAsiaTheme="minorEastAsia"/>
          <w:lang w:eastAsia="ja-JP"/>
        </w:rPr>
        <w:tab/>
      </w:r>
      <w:r w:rsidRPr="009C3599">
        <w:rPr>
          <w:rFonts w:eastAsiaTheme="minorEastAsia"/>
          <w:lang w:eastAsia="ja-JP"/>
        </w:rPr>
        <w:tab/>
      </w:r>
      <w:r w:rsidRPr="009C3599">
        <w:rPr>
          <w:rFonts w:eastAsiaTheme="minorEastAsia"/>
          <w:lang w:eastAsia="ja-JP"/>
        </w:rPr>
        <w:tab/>
      </w:r>
      <w:r w:rsidRPr="009C3599">
        <w:rPr>
          <w:rFonts w:eastAsiaTheme="minorEastAsia"/>
          <w:lang w:eastAsia="ja-JP"/>
        </w:rPr>
        <w:tab/>
      </w:r>
      <w:r w:rsidRPr="009C3599">
        <w:rPr>
          <w:rFonts w:eastAsiaTheme="minorEastAsia"/>
          <w:lang w:eastAsia="ja-JP"/>
        </w:rPr>
        <w:tab/>
      </w:r>
      <w:r w:rsidRPr="009C3599">
        <w:rPr>
          <w:rFonts w:eastAsiaTheme="minorEastAsia"/>
          <w:lang w:eastAsia="ja-JP"/>
        </w:rPr>
        <w:tab/>
        <w:t>Price being evaluated.</w:t>
      </w:r>
    </w:p>
    <w:p w14:paraId="24A1E984" w14:textId="77777777" w:rsidR="00A86621" w:rsidRDefault="00A86621" w:rsidP="00640F48">
      <w:pPr>
        <w:spacing w:after="0"/>
        <w:jc w:val="both"/>
        <w:rPr>
          <w:rFonts w:cs="Arial"/>
          <w:i/>
          <w:iCs/>
        </w:rPr>
      </w:pPr>
    </w:p>
    <w:p w14:paraId="2C9D0D67" w14:textId="0A6F9E4B" w:rsidR="00F06F92" w:rsidRPr="00F06F92" w:rsidRDefault="00F06F92" w:rsidP="00640F48">
      <w:pPr>
        <w:spacing w:after="0"/>
        <w:jc w:val="both"/>
        <w:rPr>
          <w:rFonts w:cs="Arial"/>
          <w:i/>
        </w:rPr>
      </w:pPr>
      <w:r w:rsidRPr="7DADF38B">
        <w:rPr>
          <w:rFonts w:cs="Arial"/>
          <w:i/>
          <w:iCs/>
        </w:rPr>
        <w:t xml:space="preserve">Responses for </w:t>
      </w:r>
      <w:r w:rsidR="00640F48" w:rsidRPr="7DADF38B">
        <w:rPr>
          <w:rFonts w:cs="Arial"/>
          <w:i/>
          <w:iCs/>
        </w:rPr>
        <w:t>non-cost</w:t>
      </w:r>
      <w:r w:rsidRPr="7DADF38B">
        <w:rPr>
          <w:rFonts w:cs="Arial"/>
          <w:i/>
          <w:iCs/>
        </w:rPr>
        <w:t>/qualitative Award Criteria items will be scored using the following matrix:</w:t>
      </w:r>
    </w:p>
    <w:p w14:paraId="04E59A6C" w14:textId="77777777" w:rsidR="00BA462C" w:rsidRDefault="00BA462C" w:rsidP="00CC1F57">
      <w:pPr>
        <w:jc w:val="both"/>
        <w:rPr>
          <w:rFonts w:cs="Arial"/>
          <w:b/>
          <w:bCs/>
          <w:iCs/>
          <w:lang w:val="en-G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1"/>
        <w:gridCol w:w="7366"/>
      </w:tblGrid>
      <w:tr w:rsidR="005036E7" w:rsidRPr="000329D7" w14:paraId="7523AFD1" w14:textId="77777777" w:rsidTr="005036E7">
        <w:trPr>
          <w:trHeight w:val="766"/>
        </w:trPr>
        <w:tc>
          <w:tcPr>
            <w:tcW w:w="9067" w:type="dxa"/>
            <w:gridSpan w:val="2"/>
            <w:shd w:val="clear" w:color="auto" w:fill="4472C4"/>
            <w:tcMar>
              <w:top w:w="0" w:type="dxa"/>
              <w:left w:w="108" w:type="dxa"/>
              <w:bottom w:w="0" w:type="dxa"/>
              <w:right w:w="108" w:type="dxa"/>
            </w:tcMar>
          </w:tcPr>
          <w:p w14:paraId="0F08386F" w14:textId="77777777" w:rsidR="005036E7" w:rsidRPr="000329D7" w:rsidRDefault="005036E7">
            <w:pPr>
              <w:jc w:val="center"/>
              <w:rPr>
                <w:rFonts w:eastAsia="DengXian"/>
                <w:b/>
                <w:bCs/>
                <w:color w:val="FFFFFF"/>
                <w:lang w:eastAsia="zh-CN"/>
                <w14:ligatures w14:val="standardContextual"/>
              </w:rPr>
            </w:pPr>
          </w:p>
          <w:p w14:paraId="4969A675" w14:textId="77777777" w:rsidR="005036E7" w:rsidRPr="000329D7" w:rsidRDefault="005036E7">
            <w:pPr>
              <w:jc w:val="center"/>
              <w:rPr>
                <w:rFonts w:eastAsia="DengXian"/>
                <w:b/>
                <w:bCs/>
                <w:color w:val="FFFFFF"/>
                <w:lang w:eastAsia="zh-CN"/>
                <w14:ligatures w14:val="standardContextual"/>
              </w:rPr>
            </w:pPr>
            <w:r w:rsidRPr="000329D7">
              <w:rPr>
                <w:rFonts w:eastAsia="DengXian"/>
                <w:b/>
                <w:bCs/>
                <w:color w:val="FFFFFF"/>
                <w:sz w:val="32"/>
                <w:szCs w:val="32"/>
                <w:lang w:eastAsia="zh-CN"/>
                <w14:ligatures w14:val="standardContextual"/>
              </w:rPr>
              <w:t>Scoring Methodology</w:t>
            </w:r>
          </w:p>
        </w:tc>
      </w:tr>
      <w:tr w:rsidR="005036E7" w:rsidRPr="000329D7" w14:paraId="63191BD8" w14:textId="77777777" w:rsidTr="005036E7">
        <w:trPr>
          <w:trHeight w:val="405"/>
        </w:trPr>
        <w:tc>
          <w:tcPr>
            <w:tcW w:w="1701" w:type="dxa"/>
            <w:shd w:val="clear" w:color="auto" w:fill="4472C4"/>
            <w:tcMar>
              <w:top w:w="0" w:type="dxa"/>
              <w:left w:w="108" w:type="dxa"/>
              <w:bottom w:w="0" w:type="dxa"/>
              <w:right w:w="108" w:type="dxa"/>
            </w:tcMar>
            <w:hideMark/>
          </w:tcPr>
          <w:p w14:paraId="751CD28B" w14:textId="77777777" w:rsidR="005036E7" w:rsidRPr="000329D7" w:rsidRDefault="005036E7">
            <w:pPr>
              <w:jc w:val="center"/>
              <w:rPr>
                <w:rFonts w:eastAsia="DengXian"/>
                <w:b/>
                <w:bCs/>
                <w:color w:val="FFFFFF"/>
                <w:lang w:eastAsia="zh-CN"/>
                <w14:ligatures w14:val="standardContextual"/>
              </w:rPr>
            </w:pPr>
            <w:r w:rsidRPr="000329D7">
              <w:rPr>
                <w:rFonts w:eastAsia="DengXian"/>
                <w:b/>
                <w:bCs/>
                <w:color w:val="FFFFFF"/>
                <w:lang w:eastAsia="zh-CN"/>
                <w14:ligatures w14:val="standardContextual"/>
              </w:rPr>
              <w:t>Scoring Range</w:t>
            </w:r>
          </w:p>
        </w:tc>
        <w:tc>
          <w:tcPr>
            <w:tcW w:w="7366" w:type="dxa"/>
            <w:shd w:val="clear" w:color="auto" w:fill="4472C4"/>
            <w:tcMar>
              <w:top w:w="0" w:type="dxa"/>
              <w:left w:w="108" w:type="dxa"/>
              <w:bottom w:w="0" w:type="dxa"/>
              <w:right w:w="108" w:type="dxa"/>
            </w:tcMar>
            <w:hideMark/>
          </w:tcPr>
          <w:p w14:paraId="6DC614CE" w14:textId="77777777" w:rsidR="005036E7" w:rsidRPr="000329D7" w:rsidRDefault="005036E7">
            <w:pPr>
              <w:jc w:val="center"/>
              <w:rPr>
                <w:rFonts w:eastAsia="DengXian"/>
                <w:b/>
                <w:bCs/>
                <w:color w:val="FFFFFF"/>
                <w:lang w:eastAsia="zh-CN"/>
                <w14:ligatures w14:val="standardContextual"/>
              </w:rPr>
            </w:pPr>
            <w:r w:rsidRPr="000329D7">
              <w:rPr>
                <w:rFonts w:eastAsia="DengXian"/>
                <w:b/>
                <w:bCs/>
                <w:color w:val="FFFFFF"/>
                <w:lang w:eastAsia="zh-CN"/>
                <w14:ligatures w14:val="standardContextual"/>
              </w:rPr>
              <w:t>Meaning</w:t>
            </w:r>
          </w:p>
        </w:tc>
      </w:tr>
      <w:tr w:rsidR="005036E7" w:rsidRPr="000329D7" w14:paraId="022E7CA5" w14:textId="77777777" w:rsidTr="005036E7">
        <w:trPr>
          <w:trHeight w:val="810"/>
        </w:trPr>
        <w:tc>
          <w:tcPr>
            <w:tcW w:w="1701" w:type="dxa"/>
            <w:shd w:val="clear" w:color="auto" w:fill="1F4E79"/>
            <w:tcMar>
              <w:top w:w="0" w:type="dxa"/>
              <w:left w:w="108" w:type="dxa"/>
              <w:bottom w:w="0" w:type="dxa"/>
              <w:right w:w="108" w:type="dxa"/>
            </w:tcMar>
            <w:vAlign w:val="center"/>
            <w:hideMark/>
          </w:tcPr>
          <w:p w14:paraId="554E14CB" w14:textId="77777777" w:rsidR="005036E7" w:rsidRPr="000329D7" w:rsidRDefault="005036E7">
            <w:pPr>
              <w:spacing w:line="252" w:lineRule="auto"/>
              <w:rPr>
                <w:rFonts w:eastAsia="DengXian"/>
                <w:color w:val="FFFFFF"/>
                <w:lang w:eastAsia="zh-CN"/>
                <w14:ligatures w14:val="standardContextual"/>
              </w:rPr>
            </w:pPr>
          </w:p>
          <w:p w14:paraId="2F809C18"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91% – 100%</w:t>
            </w:r>
          </w:p>
        </w:tc>
        <w:tc>
          <w:tcPr>
            <w:tcW w:w="7366" w:type="dxa"/>
            <w:shd w:val="clear" w:color="auto" w:fill="D9E2F3"/>
            <w:tcMar>
              <w:top w:w="0" w:type="dxa"/>
              <w:left w:w="108" w:type="dxa"/>
              <w:bottom w:w="0" w:type="dxa"/>
              <w:right w:w="108" w:type="dxa"/>
            </w:tcMar>
            <w:hideMark/>
          </w:tcPr>
          <w:p w14:paraId="73F11138"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Excellent response that fully meets and exceeds requirements, providing comprehensive, detailed, and convincing assurance that the Tenderer will deliver to an exceptional standard.</w:t>
            </w:r>
          </w:p>
        </w:tc>
      </w:tr>
      <w:tr w:rsidR="005036E7" w:rsidRPr="000329D7" w14:paraId="310421C4" w14:textId="77777777" w:rsidTr="005036E7">
        <w:trPr>
          <w:trHeight w:val="945"/>
        </w:trPr>
        <w:tc>
          <w:tcPr>
            <w:tcW w:w="1701" w:type="dxa"/>
            <w:shd w:val="clear" w:color="auto" w:fill="1F4E79"/>
            <w:tcMar>
              <w:top w:w="0" w:type="dxa"/>
              <w:left w:w="108" w:type="dxa"/>
              <w:bottom w:w="0" w:type="dxa"/>
              <w:right w:w="108" w:type="dxa"/>
            </w:tcMar>
            <w:vAlign w:val="center"/>
            <w:hideMark/>
          </w:tcPr>
          <w:p w14:paraId="4C707D9D"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80% – 90%</w:t>
            </w:r>
          </w:p>
        </w:tc>
        <w:tc>
          <w:tcPr>
            <w:tcW w:w="7366" w:type="dxa"/>
            <w:tcMar>
              <w:top w:w="0" w:type="dxa"/>
              <w:left w:w="108" w:type="dxa"/>
              <w:bottom w:w="0" w:type="dxa"/>
              <w:right w:w="108" w:type="dxa"/>
            </w:tcMar>
            <w:hideMark/>
          </w:tcPr>
          <w:p w14:paraId="128FC84E"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 xml:space="preserve">A very good response that demonstrates real understanding and fully meets the requirements and provides convincing assurance that the Tenderer will deliver to high standard.  </w:t>
            </w:r>
          </w:p>
        </w:tc>
      </w:tr>
      <w:tr w:rsidR="005036E7" w:rsidRPr="000329D7" w14:paraId="3D7922A0" w14:textId="77777777" w:rsidTr="005036E7">
        <w:trPr>
          <w:trHeight w:val="600"/>
        </w:trPr>
        <w:tc>
          <w:tcPr>
            <w:tcW w:w="1701" w:type="dxa"/>
            <w:shd w:val="clear" w:color="auto" w:fill="1F4E79"/>
            <w:tcMar>
              <w:top w:w="0" w:type="dxa"/>
              <w:left w:w="108" w:type="dxa"/>
              <w:bottom w:w="0" w:type="dxa"/>
              <w:right w:w="108" w:type="dxa"/>
            </w:tcMar>
            <w:vAlign w:val="center"/>
            <w:hideMark/>
          </w:tcPr>
          <w:p w14:paraId="06903658" w14:textId="77777777" w:rsidR="005036E7" w:rsidRPr="000329D7" w:rsidRDefault="005036E7">
            <w:pPr>
              <w:spacing w:line="252" w:lineRule="auto"/>
              <w:rPr>
                <w:rFonts w:eastAsia="DengXian"/>
                <w:color w:val="FFFFFF"/>
                <w:lang w:eastAsia="zh-CN"/>
                <w14:ligatures w14:val="standardContextual"/>
              </w:rPr>
            </w:pPr>
          </w:p>
          <w:p w14:paraId="65819526"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60% – 79%</w:t>
            </w:r>
          </w:p>
        </w:tc>
        <w:tc>
          <w:tcPr>
            <w:tcW w:w="7366" w:type="dxa"/>
            <w:shd w:val="clear" w:color="auto" w:fill="D9E2F3"/>
            <w:tcMar>
              <w:top w:w="0" w:type="dxa"/>
              <w:left w:w="108" w:type="dxa"/>
              <w:bottom w:w="0" w:type="dxa"/>
              <w:right w:w="108" w:type="dxa"/>
            </w:tcMar>
            <w:hideMark/>
          </w:tcPr>
          <w:p w14:paraId="3743C213"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 xml:space="preserve">A satisfactory response which demonstrates a reasonable understanding of requirements and provides reasonable confidence that the minimum requirements will be delivered. However, it does not provide sufficiently convincing assurance to award a higher mark. </w:t>
            </w:r>
          </w:p>
        </w:tc>
      </w:tr>
      <w:tr w:rsidR="005036E7" w:rsidRPr="000329D7" w14:paraId="3FDB4016" w14:textId="77777777" w:rsidTr="005036E7">
        <w:trPr>
          <w:trHeight w:val="825"/>
        </w:trPr>
        <w:tc>
          <w:tcPr>
            <w:tcW w:w="1701" w:type="dxa"/>
            <w:shd w:val="clear" w:color="auto" w:fill="1F4E79"/>
            <w:tcMar>
              <w:top w:w="0" w:type="dxa"/>
              <w:left w:w="108" w:type="dxa"/>
              <w:bottom w:w="0" w:type="dxa"/>
              <w:right w:w="108" w:type="dxa"/>
            </w:tcMar>
            <w:vAlign w:val="center"/>
            <w:hideMark/>
          </w:tcPr>
          <w:p w14:paraId="6B323827"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30% - 59%</w:t>
            </w:r>
          </w:p>
        </w:tc>
        <w:tc>
          <w:tcPr>
            <w:tcW w:w="7366" w:type="dxa"/>
            <w:tcMar>
              <w:top w:w="0" w:type="dxa"/>
              <w:left w:w="108" w:type="dxa"/>
              <w:bottom w:w="0" w:type="dxa"/>
              <w:right w:w="108" w:type="dxa"/>
            </w:tcMar>
            <w:hideMark/>
          </w:tcPr>
          <w:p w14:paraId="00A11CD1"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A response where reservations exist due to a lack of convincing details and comprehensive credibility. There is a significant risk that the requirements will not be delivered to a satisfactory standard.</w:t>
            </w:r>
          </w:p>
        </w:tc>
      </w:tr>
      <w:tr w:rsidR="005036E7" w:rsidRPr="000329D7" w14:paraId="76C24261" w14:textId="77777777" w:rsidTr="005036E7">
        <w:trPr>
          <w:trHeight w:val="1068"/>
        </w:trPr>
        <w:tc>
          <w:tcPr>
            <w:tcW w:w="1701" w:type="dxa"/>
            <w:shd w:val="clear" w:color="auto" w:fill="1F4E79"/>
            <w:tcMar>
              <w:top w:w="0" w:type="dxa"/>
              <w:left w:w="108" w:type="dxa"/>
              <w:bottom w:w="0" w:type="dxa"/>
              <w:right w:w="108" w:type="dxa"/>
            </w:tcMar>
            <w:vAlign w:val="center"/>
            <w:hideMark/>
          </w:tcPr>
          <w:p w14:paraId="593674BE" w14:textId="77777777" w:rsidR="005036E7" w:rsidRPr="000329D7" w:rsidRDefault="005036E7">
            <w:pPr>
              <w:spacing w:line="252" w:lineRule="auto"/>
              <w:rPr>
                <w:rFonts w:eastAsia="DengXian"/>
                <w:color w:val="FFFFFF"/>
                <w:lang w:eastAsia="zh-CN"/>
                <w14:ligatures w14:val="standardContextual"/>
              </w:rPr>
            </w:pPr>
          </w:p>
          <w:p w14:paraId="19297FC8"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1% – 29%</w:t>
            </w:r>
          </w:p>
        </w:tc>
        <w:tc>
          <w:tcPr>
            <w:tcW w:w="7366" w:type="dxa"/>
            <w:shd w:val="clear" w:color="auto" w:fill="D9E2F3"/>
            <w:tcMar>
              <w:top w:w="0" w:type="dxa"/>
              <w:left w:w="108" w:type="dxa"/>
              <w:bottom w:w="0" w:type="dxa"/>
              <w:right w:w="108" w:type="dxa"/>
            </w:tcMar>
            <w:hideMark/>
          </w:tcPr>
          <w:p w14:paraId="6817DE91"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A response that raises significant reservations, due to insufficient detail, critical or notable deficiencies, that seriously lacks credibility, presenting a high risk of non-delivery.</w:t>
            </w:r>
          </w:p>
        </w:tc>
      </w:tr>
      <w:tr w:rsidR="005036E7" w:rsidRPr="000329D7" w14:paraId="2ACB4557" w14:textId="77777777" w:rsidTr="005036E7">
        <w:trPr>
          <w:trHeight w:val="720"/>
        </w:trPr>
        <w:tc>
          <w:tcPr>
            <w:tcW w:w="1701" w:type="dxa"/>
            <w:shd w:val="clear" w:color="auto" w:fill="1F4E79"/>
            <w:tcMar>
              <w:top w:w="0" w:type="dxa"/>
              <w:left w:w="108" w:type="dxa"/>
              <w:bottom w:w="0" w:type="dxa"/>
              <w:right w:w="108" w:type="dxa"/>
            </w:tcMar>
            <w:vAlign w:val="center"/>
            <w:hideMark/>
          </w:tcPr>
          <w:p w14:paraId="15797E0C"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0%</w:t>
            </w:r>
          </w:p>
        </w:tc>
        <w:tc>
          <w:tcPr>
            <w:tcW w:w="7366" w:type="dxa"/>
            <w:tcMar>
              <w:top w:w="0" w:type="dxa"/>
              <w:left w:w="108" w:type="dxa"/>
              <w:bottom w:w="0" w:type="dxa"/>
              <w:right w:w="108" w:type="dxa"/>
            </w:tcMar>
            <w:hideMark/>
          </w:tcPr>
          <w:p w14:paraId="70E5611B"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No Response or partial Response that completely fails to address the criterion under consideration</w:t>
            </w:r>
          </w:p>
        </w:tc>
      </w:tr>
    </w:tbl>
    <w:p w14:paraId="421C2FB8" w14:textId="77777777" w:rsidR="00137C80" w:rsidRDefault="00137C80" w:rsidP="00CC1F57">
      <w:pPr>
        <w:jc w:val="both"/>
        <w:rPr>
          <w:rFonts w:cs="Arial"/>
          <w:iCs/>
          <w:lang w:val="en-GB"/>
        </w:rPr>
      </w:pPr>
    </w:p>
    <w:p w14:paraId="217F852E" w14:textId="723EFAFA" w:rsidR="00743E72" w:rsidRPr="00E9230E" w:rsidRDefault="00E9230E" w:rsidP="00FE5159">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21" w:name="_Toc230169399"/>
      <w:r w:rsidRPr="53C7AC22">
        <w:rPr>
          <w:rFonts w:eastAsia="Helvetica"/>
          <w:b/>
          <w:bCs/>
          <w:color w:val="FFFFFF"/>
          <w:sz w:val="24"/>
          <w:szCs w:val="24"/>
          <w:bdr w:val="nil"/>
        </w:rPr>
        <w:lastRenderedPageBreak/>
        <w:t>B3</w:t>
      </w:r>
      <w:r w:rsidR="00640F48">
        <w:rPr>
          <w:rFonts w:eastAsia="Helvetica"/>
          <w:b/>
          <w:bCs/>
          <w:color w:val="FFFFFF"/>
          <w:sz w:val="24"/>
          <w:szCs w:val="24"/>
          <w:bdr w:val="nil"/>
        </w:rPr>
        <w:t xml:space="preserve">: </w:t>
      </w:r>
      <w:r w:rsidRPr="53C7AC22">
        <w:rPr>
          <w:rFonts w:eastAsia="Helvetica"/>
          <w:b/>
          <w:bCs/>
          <w:color w:val="FFFFFF"/>
          <w:sz w:val="24"/>
          <w:szCs w:val="24"/>
          <w:bdr w:val="nil"/>
        </w:rPr>
        <w:t>Appendix 1-Technical Specification</w:t>
      </w:r>
      <w:bookmarkEnd w:id="21"/>
    </w:p>
    <w:p w14:paraId="12066DC1" w14:textId="77777777" w:rsidR="00E9230E" w:rsidRDefault="00E9230E" w:rsidP="00CC1F57">
      <w:pPr>
        <w:pStyle w:val="ListParagraph"/>
        <w:spacing w:line="276" w:lineRule="auto"/>
        <w:rPr>
          <w:rFonts w:asciiTheme="minorHAnsi" w:hAnsiTheme="minorHAnsi"/>
          <w:b/>
          <w:bCs/>
          <w:sz w:val="24"/>
          <w:u w:val="single"/>
          <w:lang w:val="en-US"/>
        </w:rPr>
      </w:pPr>
    </w:p>
    <w:p w14:paraId="1CCDC2CC" w14:textId="77777777" w:rsidR="00404D1B" w:rsidRPr="00A01044" w:rsidRDefault="00404D1B" w:rsidP="00404D1B">
      <w:pPr>
        <w:pBdr>
          <w:top w:val="single" w:sz="4" w:space="1" w:color="auto"/>
          <w:left w:val="single" w:sz="4" w:space="4" w:color="auto"/>
          <w:bottom w:val="single" w:sz="4" w:space="1" w:color="auto"/>
          <w:right w:val="single" w:sz="4" w:space="4" w:color="auto"/>
        </w:pBdr>
        <w:shd w:val="clear" w:color="auto" w:fill="B8CCE4" w:themeFill="accent1" w:themeFillTint="66"/>
        <w:jc w:val="center"/>
      </w:pPr>
      <w:bookmarkStart w:id="22" w:name="_Hlk193354055"/>
      <w:r w:rsidRPr="00A01044">
        <w:t xml:space="preserve">Suppliers </w:t>
      </w:r>
      <w:r w:rsidRPr="00A01044">
        <w:rPr>
          <w:b/>
          <w:bCs/>
          <w:u w:val="single"/>
        </w:rPr>
        <w:t>MUST</w:t>
      </w:r>
      <w:r w:rsidRPr="00A01044">
        <w:t xml:space="preserve"> provide all information relating to the instrument and the associated consumables in the blue response boxes below. Responses will be scored accordingly by the Evaluation team as set out in the Award Criteria in the RFT document.</w:t>
      </w:r>
    </w:p>
    <w:p w14:paraId="1323510E" w14:textId="05B082DC" w:rsidR="00404D1B" w:rsidRDefault="00404D1B" w:rsidP="5CD38A58">
      <w:pPr>
        <w:pBdr>
          <w:top w:val="single" w:sz="4" w:space="1" w:color="auto"/>
          <w:left w:val="single" w:sz="4" w:space="4" w:color="auto"/>
          <w:bottom w:val="single" w:sz="4" w:space="1" w:color="auto"/>
          <w:right w:val="single" w:sz="4" w:space="4" w:color="auto"/>
        </w:pBdr>
        <w:shd w:val="clear" w:color="auto" w:fill="B8CCE4" w:themeFill="accent1" w:themeFillTint="66"/>
        <w:jc w:val="center"/>
      </w:pPr>
      <w:r>
        <w:t xml:space="preserve">Where an additional document is required to support your response, the document </w:t>
      </w:r>
      <w:r w:rsidRPr="5CD38A58">
        <w:rPr>
          <w:b/>
          <w:bCs/>
          <w:u w:val="single"/>
        </w:rPr>
        <w:t>MUST</w:t>
      </w:r>
      <w:r>
        <w:t xml:space="preserve"> be attached and the relevant section within the document </w:t>
      </w:r>
      <w:r w:rsidRPr="5CD38A58">
        <w:rPr>
          <w:b/>
          <w:bCs/>
          <w:u w:val="single"/>
        </w:rPr>
        <w:t>MUST</w:t>
      </w:r>
      <w:r>
        <w:t xml:space="preserve"> be clearly referenced in your answer.</w:t>
      </w:r>
    </w:p>
    <w:p w14:paraId="5ACF7F0E" w14:textId="35F35F61" w:rsidR="2FE89478" w:rsidRDefault="2FE89478" w:rsidP="5CD38A58">
      <w:pPr>
        <w:pBdr>
          <w:top w:val="single" w:sz="4" w:space="1" w:color="auto"/>
          <w:left w:val="single" w:sz="4" w:space="4" w:color="auto"/>
          <w:bottom w:val="single" w:sz="4" w:space="1" w:color="auto"/>
          <w:right w:val="single" w:sz="4" w:space="4" w:color="auto"/>
        </w:pBdr>
        <w:shd w:val="clear" w:color="auto" w:fill="B8CCE4" w:themeFill="accent1" w:themeFillTint="66"/>
        <w:jc w:val="center"/>
      </w:pPr>
      <w:r w:rsidRPr="5CD38A58">
        <w:rPr>
          <w:color w:val="000000" w:themeColor="text1"/>
        </w:rPr>
        <w:t xml:space="preserve">Please note that website links are </w:t>
      </w:r>
      <w:r w:rsidRPr="5CD38A58">
        <w:rPr>
          <w:b/>
          <w:bCs/>
          <w:color w:val="000000" w:themeColor="text1"/>
          <w:u w:val="single"/>
        </w:rPr>
        <w:t>not</w:t>
      </w:r>
      <w:r w:rsidRPr="5CD38A58">
        <w:rPr>
          <w:color w:val="000000" w:themeColor="text1"/>
        </w:rPr>
        <w:t xml:space="preserve"> sufficient as a supporting document.</w:t>
      </w:r>
    </w:p>
    <w:p w14:paraId="2C05B677" w14:textId="77777777" w:rsidR="00404D1B" w:rsidRPr="00A01044" w:rsidRDefault="00404D1B" w:rsidP="00404D1B">
      <w:pPr>
        <w:pBdr>
          <w:top w:val="single" w:sz="4" w:space="1" w:color="auto"/>
          <w:left w:val="single" w:sz="4" w:space="4" w:color="auto"/>
          <w:bottom w:val="single" w:sz="4" w:space="1" w:color="auto"/>
          <w:right w:val="single" w:sz="4" w:space="4" w:color="auto"/>
        </w:pBdr>
        <w:shd w:val="clear" w:color="auto" w:fill="17365D" w:themeFill="text2" w:themeFillShade="BF"/>
        <w:jc w:val="center"/>
      </w:pPr>
      <w:r w:rsidRPr="00A01044">
        <w:rPr>
          <w:b/>
          <w:bCs/>
        </w:rPr>
        <w:t>Only referenced documents will form part of the evaluation. Brochures that have not been referenced will NOT be evaluated.</w:t>
      </w:r>
    </w:p>
    <w:p w14:paraId="170BFED6" w14:textId="317DC084" w:rsidR="009D05F7" w:rsidRPr="00A70CCC" w:rsidRDefault="00404D1B" w:rsidP="00A70CCC">
      <w:pPr>
        <w:pBdr>
          <w:top w:val="single" w:sz="4" w:space="1" w:color="auto"/>
          <w:left w:val="single" w:sz="4" w:space="4" w:color="auto"/>
          <w:bottom w:val="single" w:sz="4" w:space="1" w:color="auto"/>
          <w:right w:val="single" w:sz="4" w:space="4" w:color="auto"/>
        </w:pBdr>
        <w:shd w:val="clear" w:color="auto" w:fill="B8CCE4" w:themeFill="accent1" w:themeFillTint="66"/>
        <w:jc w:val="center"/>
      </w:pPr>
      <w:r w:rsidRPr="00A01044">
        <w:rPr>
          <w:b/>
          <w:bCs/>
          <w:i/>
          <w:iCs/>
        </w:rPr>
        <w:t>Please ensure all cost submissions are kept separate and included in the Excel file entitled:  Appendix 2 – Pricing Schedule</w:t>
      </w:r>
      <w:bookmarkEnd w:id="22"/>
    </w:p>
    <w:tbl>
      <w:tblPr>
        <w:tblStyle w:val="GridTable1Light-Accent1"/>
        <w:tblpPr w:leftFromText="180" w:rightFromText="180" w:vertAnchor="text" w:tblpX="-441" w:tblpY="1"/>
        <w:tblW w:w="9934" w:type="dxa"/>
        <w:tbl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insideH w:val="single" w:sz="8" w:space="0" w:color="244061" w:themeColor="accent1" w:themeShade="80"/>
          <w:insideV w:val="single" w:sz="8" w:space="0" w:color="244061" w:themeColor="accent1" w:themeShade="80"/>
        </w:tblBorders>
        <w:tblLayout w:type="fixed"/>
        <w:tblLook w:val="0480" w:firstRow="0" w:lastRow="0" w:firstColumn="1" w:lastColumn="0" w:noHBand="0" w:noVBand="1"/>
      </w:tblPr>
      <w:tblGrid>
        <w:gridCol w:w="4915"/>
        <w:gridCol w:w="5019"/>
      </w:tblGrid>
      <w:tr w:rsidR="009D05F7" w:rsidRPr="00681FB6" w14:paraId="37149DA7" w14:textId="77777777" w:rsidTr="00165AA5">
        <w:trPr>
          <w:trHeight w:val="415"/>
        </w:trPr>
        <w:tc>
          <w:tcPr>
            <w:cnfStyle w:val="001000000000" w:firstRow="0" w:lastRow="0" w:firstColumn="1" w:lastColumn="0" w:oddVBand="0" w:evenVBand="0" w:oddHBand="0" w:evenHBand="0" w:firstRowFirstColumn="0" w:firstRowLastColumn="0" w:lastRowFirstColumn="0" w:lastRowLastColumn="0"/>
            <w:tcW w:w="9934" w:type="dxa"/>
            <w:gridSpan w:val="2"/>
            <w:shd w:val="clear" w:color="auto" w:fill="8DB3E2" w:themeFill="text2" w:themeFillTint="66"/>
          </w:tcPr>
          <w:p w14:paraId="183EAA36" w14:textId="7BB4417D" w:rsidR="009D05F7" w:rsidRPr="00681FB6" w:rsidRDefault="00603D5E" w:rsidP="00EE3121">
            <w:pPr>
              <w:tabs>
                <w:tab w:val="left" w:pos="567"/>
              </w:tabs>
              <w:autoSpaceDE w:val="0"/>
              <w:autoSpaceDN w:val="0"/>
              <w:adjustRightInd w:val="0"/>
              <w:spacing w:after="0"/>
              <w:jc w:val="center"/>
              <w:rPr>
                <w:b w:val="0"/>
                <w:color w:val="000000"/>
                <w:sz w:val="20"/>
                <w:szCs w:val="20"/>
                <w:lang w:eastAsia="en-IE"/>
              </w:rPr>
            </w:pPr>
            <w:r>
              <w:rPr>
                <w:color w:val="000000"/>
                <w:sz w:val="24"/>
                <w:szCs w:val="24"/>
                <w:lang w:val="en-GB" w:eastAsia="en-IE"/>
              </w:rPr>
              <w:t>LA3652C – Lot 4 – Filament Line</w:t>
            </w:r>
            <w:r w:rsidR="00AC2C47">
              <w:rPr>
                <w:color w:val="000000"/>
                <w:sz w:val="24"/>
                <w:szCs w:val="24"/>
                <w:lang w:val="en-GB" w:eastAsia="en-IE"/>
              </w:rPr>
              <w:t xml:space="preserve"> </w:t>
            </w:r>
          </w:p>
        </w:tc>
      </w:tr>
      <w:tr w:rsidR="009D05F7" w:rsidRPr="00681FB6" w14:paraId="3B77F9E2" w14:textId="77777777" w:rsidTr="00165AA5">
        <w:trPr>
          <w:trHeight w:val="597"/>
        </w:trPr>
        <w:tc>
          <w:tcPr>
            <w:cnfStyle w:val="001000000000" w:firstRow="0" w:lastRow="0" w:firstColumn="1" w:lastColumn="0" w:oddVBand="0" w:evenVBand="0" w:oddHBand="0" w:evenHBand="0" w:firstRowFirstColumn="0" w:firstRowLastColumn="0" w:lastRowFirstColumn="0" w:lastRowLastColumn="0"/>
            <w:tcW w:w="4915" w:type="dxa"/>
            <w:shd w:val="clear" w:color="auto" w:fill="D9D9D9" w:themeFill="background1" w:themeFillShade="D9"/>
          </w:tcPr>
          <w:p w14:paraId="2CF0E6D0" w14:textId="77777777" w:rsidR="009D05F7" w:rsidRPr="00681FB6" w:rsidRDefault="009D05F7" w:rsidP="00165AA5">
            <w:pPr>
              <w:tabs>
                <w:tab w:val="left" w:pos="567"/>
              </w:tabs>
              <w:autoSpaceDE w:val="0"/>
              <w:autoSpaceDN w:val="0"/>
              <w:adjustRightInd w:val="0"/>
              <w:spacing w:after="0"/>
              <w:jc w:val="right"/>
              <w:rPr>
                <w:b w:val="0"/>
                <w:color w:val="000000"/>
                <w:sz w:val="20"/>
                <w:szCs w:val="20"/>
                <w:lang w:eastAsia="en-IE"/>
              </w:rPr>
            </w:pPr>
            <w:r w:rsidRPr="00681FB6">
              <w:rPr>
                <w:color w:val="000000"/>
                <w:sz w:val="20"/>
                <w:szCs w:val="20"/>
                <w:lang w:eastAsia="en-IE"/>
              </w:rPr>
              <w:t>State proposed model here:</w:t>
            </w:r>
          </w:p>
        </w:tc>
        <w:tc>
          <w:tcPr>
            <w:tcW w:w="5019" w:type="dxa"/>
            <w:shd w:val="clear" w:color="auto" w:fill="D9D9D9" w:themeFill="background1" w:themeFillShade="D9"/>
          </w:tcPr>
          <w:p w14:paraId="30D3768E" w14:textId="77777777" w:rsidR="009D05F7" w:rsidRPr="00681FB6" w:rsidRDefault="009D05F7" w:rsidP="00165AA5">
            <w:pPr>
              <w:tabs>
                <w:tab w:val="left" w:pos="567"/>
              </w:tabs>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b/>
                <w:i/>
                <w:iCs/>
                <w:color w:val="000000"/>
                <w:sz w:val="20"/>
                <w:szCs w:val="20"/>
                <w:lang w:eastAsia="en-IE"/>
              </w:rPr>
            </w:pPr>
          </w:p>
        </w:tc>
      </w:tr>
    </w:tbl>
    <w:p w14:paraId="700E405E" w14:textId="77777777" w:rsidR="009D05F7" w:rsidRDefault="009D05F7" w:rsidP="009D05F7"/>
    <w:tbl>
      <w:tblPr>
        <w:tblStyle w:val="GridTable6Colorful-Accent1"/>
        <w:tblpPr w:leftFromText="180" w:rightFromText="180" w:vertAnchor="text" w:tblpX="-451" w:tblpY="1"/>
        <w:tblW w:w="9944" w:type="dxa"/>
        <w:tbl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insideH w:val="single" w:sz="8" w:space="0" w:color="244061" w:themeColor="accent1" w:themeShade="80"/>
          <w:insideV w:val="single" w:sz="8" w:space="0" w:color="244061" w:themeColor="accent1" w:themeShade="80"/>
        </w:tblBorders>
        <w:tblLayout w:type="fixed"/>
        <w:tblLook w:val="04A0" w:firstRow="1" w:lastRow="0" w:firstColumn="1" w:lastColumn="0" w:noHBand="0" w:noVBand="1"/>
      </w:tblPr>
      <w:tblGrid>
        <w:gridCol w:w="9944"/>
      </w:tblGrid>
      <w:tr w:rsidR="00603D5E" w:rsidRPr="003C2246" w14:paraId="5A99F76A" w14:textId="77777777" w:rsidTr="00EC54FC">
        <w:trPr>
          <w:cnfStyle w:val="100000000000" w:firstRow="1" w:lastRow="0" w:firstColumn="0" w:lastColumn="0" w:oddVBand="0" w:evenVBand="0" w:oddHBand="0"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944" w:type="dxa"/>
            <w:shd w:val="clear" w:color="auto" w:fill="BFBFBF" w:themeFill="background1" w:themeFillShade="BF"/>
          </w:tcPr>
          <w:p w14:paraId="67A867DF" w14:textId="77777777" w:rsidR="00603D5E" w:rsidRPr="003C2246" w:rsidRDefault="00603D5E" w:rsidP="00B63BD9">
            <w:pPr>
              <w:pStyle w:val="ListParagraph"/>
              <w:numPr>
                <w:ilvl w:val="0"/>
                <w:numId w:val="10"/>
              </w:numPr>
              <w:ind w:left="0"/>
              <w:jc w:val="center"/>
              <w:rPr>
                <w:rFonts w:asciiTheme="minorHAnsi" w:hAnsiTheme="minorHAnsi" w:cstheme="minorHAnsi"/>
                <w:b w:val="0"/>
                <w:bCs w:val="0"/>
                <w:color w:val="000000" w:themeColor="text1"/>
                <w:sz w:val="28"/>
                <w:szCs w:val="28"/>
                <w:lang w:val="en-IE" w:eastAsia="en-IE"/>
              </w:rPr>
            </w:pPr>
            <w:r w:rsidRPr="003C2246">
              <w:rPr>
                <w:rFonts w:asciiTheme="minorHAnsi" w:hAnsiTheme="minorHAnsi" w:cstheme="minorHAnsi"/>
                <w:color w:val="000000" w:themeColor="text1"/>
                <w:sz w:val="28"/>
                <w:szCs w:val="28"/>
                <w:lang w:val="en-IE" w:eastAsia="en-IE"/>
              </w:rPr>
              <w:t>Technical Merit</w:t>
            </w:r>
          </w:p>
          <w:p w14:paraId="42A5B672" w14:textId="77777777" w:rsidR="00603D5E" w:rsidRPr="003C2246" w:rsidRDefault="00603D5E" w:rsidP="00EC54FC">
            <w:pPr>
              <w:pStyle w:val="ListParagraph"/>
              <w:ind w:left="0"/>
              <w:rPr>
                <w:rFonts w:asciiTheme="minorHAnsi" w:hAnsiTheme="minorHAnsi" w:cstheme="minorHAnsi"/>
                <w:b w:val="0"/>
                <w:bCs w:val="0"/>
                <w:color w:val="000000" w:themeColor="text1"/>
                <w:sz w:val="28"/>
                <w:szCs w:val="28"/>
                <w:lang w:val="en-IE" w:eastAsia="en-IE"/>
              </w:rPr>
            </w:pPr>
          </w:p>
          <w:p w14:paraId="6A55047C" w14:textId="77777777" w:rsidR="00603D5E" w:rsidRPr="003C2246" w:rsidRDefault="00603D5E" w:rsidP="00EC54FC">
            <w:pPr>
              <w:pStyle w:val="ListParagraph"/>
              <w:ind w:left="0"/>
              <w:jc w:val="center"/>
              <w:rPr>
                <w:rFonts w:cs="Arial"/>
                <w:sz w:val="22"/>
                <w:szCs w:val="22"/>
                <w:lang w:val="en-IE" w:eastAsia="en-IE"/>
              </w:rPr>
            </w:pPr>
          </w:p>
        </w:tc>
      </w:tr>
      <w:tr w:rsidR="00603D5E" w:rsidRPr="003C2246" w14:paraId="52E39E25" w14:textId="77777777" w:rsidTr="00EC54FC">
        <w:trPr>
          <w:cnfStyle w:val="000000100000" w:firstRow="0" w:lastRow="0" w:firstColumn="0" w:lastColumn="0" w:oddVBand="0" w:evenVBand="0" w:oddHBand="1"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944" w:type="dxa"/>
            <w:shd w:val="clear" w:color="auto" w:fill="FDE9D9" w:themeFill="accent6" w:themeFillTint="33"/>
            <w:vAlign w:val="center"/>
          </w:tcPr>
          <w:p w14:paraId="5FB58CB3" w14:textId="77777777" w:rsidR="00603D5E" w:rsidRPr="003C2246" w:rsidRDefault="00603D5E" w:rsidP="00EC54FC">
            <w:pPr>
              <w:pStyle w:val="ListParagraph"/>
              <w:ind w:left="0"/>
              <w:jc w:val="center"/>
              <w:rPr>
                <w:rFonts w:asciiTheme="minorHAnsi" w:hAnsiTheme="minorHAnsi" w:cstheme="minorHAnsi"/>
                <w:color w:val="000000" w:themeColor="text1"/>
                <w:sz w:val="24"/>
                <w:szCs w:val="24"/>
                <w:lang w:val="en-IE" w:eastAsia="en-IE"/>
              </w:rPr>
            </w:pPr>
            <w:r w:rsidRPr="003C2246">
              <w:rPr>
                <w:rFonts w:asciiTheme="minorHAnsi" w:hAnsiTheme="minorHAnsi" w:cstheme="minorHAnsi"/>
                <w:color w:val="000000" w:themeColor="text1"/>
                <w:sz w:val="24"/>
                <w:szCs w:val="24"/>
                <w:lang w:val="en-IE" w:eastAsia="en-IE"/>
              </w:rPr>
              <w:t>General Functional Requirements</w:t>
            </w:r>
          </w:p>
        </w:tc>
      </w:tr>
    </w:tbl>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6"/>
        <w:gridCol w:w="14"/>
        <w:gridCol w:w="9214"/>
      </w:tblGrid>
      <w:tr w:rsidR="00603D5E" w:rsidRPr="003C2246" w14:paraId="2271989F" w14:textId="77777777" w:rsidTr="00EC54FC">
        <w:trPr>
          <w:trHeight w:val="1763"/>
        </w:trPr>
        <w:tc>
          <w:tcPr>
            <w:tcW w:w="710" w:type="dxa"/>
            <w:gridSpan w:val="2"/>
            <w:vAlign w:val="center"/>
          </w:tcPr>
          <w:p w14:paraId="5203AE2A" w14:textId="77777777" w:rsidR="00603D5E" w:rsidRPr="003C2246" w:rsidRDefault="00603D5E" w:rsidP="00EC54FC">
            <w:pPr>
              <w:tabs>
                <w:tab w:val="left" w:pos="567"/>
              </w:tabs>
              <w:autoSpaceDE w:val="0"/>
              <w:autoSpaceDN w:val="0"/>
              <w:adjustRightInd w:val="0"/>
              <w:spacing w:after="0" w:line="240" w:lineRule="auto"/>
              <w:jc w:val="center"/>
              <w:rPr>
                <w:rFonts w:cstheme="minorHAnsi"/>
              </w:rPr>
            </w:pPr>
            <w:r w:rsidRPr="003C2246">
              <w:rPr>
                <w:rFonts w:cstheme="minorHAnsi"/>
              </w:rPr>
              <w:t>A1</w:t>
            </w:r>
          </w:p>
        </w:tc>
        <w:tc>
          <w:tcPr>
            <w:tcW w:w="9214" w:type="dxa"/>
          </w:tcPr>
          <w:p w14:paraId="723D6030" w14:textId="77777777" w:rsidR="00603D5E" w:rsidRDefault="00603D5E" w:rsidP="00EC54FC">
            <w:pPr>
              <w:spacing w:after="0" w:line="240" w:lineRule="auto"/>
            </w:pPr>
            <w:r w:rsidRPr="00D643F6">
              <w:t xml:space="preserve">The Tenderer </w:t>
            </w:r>
            <w:r w:rsidRPr="00D643F6">
              <w:rPr>
                <w:b/>
                <w:bCs/>
              </w:rPr>
              <w:t>MUST</w:t>
            </w:r>
            <w:r w:rsidRPr="00D643F6">
              <w:t xml:space="preserve"> supply, deliver, install and commission a new high temperature capable 3D filament extrusion line, equipped with all necessary attachments, heating/cooling and measurement ancillaries to produce filament as specified below.</w:t>
            </w:r>
          </w:p>
          <w:p w14:paraId="37A016F6" w14:textId="77777777" w:rsidR="00603D5E" w:rsidRDefault="00603D5E" w:rsidP="00EC54FC">
            <w:pPr>
              <w:spacing w:after="0" w:line="240" w:lineRule="auto"/>
              <w:rPr>
                <w:b/>
                <w:bCs/>
                <w:color w:val="EE0000"/>
              </w:rPr>
            </w:pPr>
          </w:p>
          <w:p w14:paraId="0BAA5C82" w14:textId="77777777" w:rsidR="00603D5E" w:rsidRDefault="00603D5E" w:rsidP="00603D5E">
            <w:r>
              <w:t>Please confirm and detail stating make, model and full specifications of proposed unit.</w:t>
            </w:r>
          </w:p>
          <w:p w14:paraId="21AB9097" w14:textId="77777777" w:rsidR="00603D5E" w:rsidRPr="00FC465A" w:rsidRDefault="00603D5E" w:rsidP="00603D5E">
            <w:pPr>
              <w:rPr>
                <w:color w:val="EE0000"/>
              </w:rPr>
            </w:pPr>
            <w:r w:rsidRPr="00FC465A">
              <w:rPr>
                <w:color w:val="EE0000"/>
              </w:rPr>
              <w:t xml:space="preserve">Note: Pricing </w:t>
            </w:r>
            <w:r w:rsidRPr="000546F0">
              <w:rPr>
                <w:b/>
                <w:bCs/>
                <w:color w:val="EE0000"/>
              </w:rPr>
              <w:t>MUST</w:t>
            </w:r>
            <w:r w:rsidRPr="00FC465A">
              <w:rPr>
                <w:color w:val="EE0000"/>
              </w:rPr>
              <w:t xml:space="preserve"> only be included in the Appendix 2 Pricing Schedule.  No pricing is to be included in this Appendix 1 document.</w:t>
            </w:r>
          </w:p>
          <w:p w14:paraId="139DA939" w14:textId="23B2566D" w:rsidR="00603D5E" w:rsidRPr="003C2246" w:rsidRDefault="00603D5E" w:rsidP="00EC54FC">
            <w:pPr>
              <w:spacing w:after="0" w:line="240" w:lineRule="auto"/>
              <w:rPr>
                <w:color w:val="FF0000"/>
                <w:lang w:eastAsia="en-IE"/>
              </w:rPr>
            </w:pPr>
          </w:p>
        </w:tc>
      </w:tr>
      <w:tr w:rsidR="00603D5E" w:rsidRPr="003C2246" w14:paraId="2C96F6EE" w14:textId="77777777" w:rsidTr="00EC54FC">
        <w:trPr>
          <w:trHeight w:val="1348"/>
        </w:trPr>
        <w:tc>
          <w:tcPr>
            <w:tcW w:w="9924" w:type="dxa"/>
            <w:gridSpan w:val="3"/>
            <w:shd w:val="clear" w:color="auto" w:fill="DBE5F1" w:themeFill="accent1" w:themeFillTint="33"/>
          </w:tcPr>
          <w:p w14:paraId="7AF8C5FA" w14:textId="77777777" w:rsidR="00603D5E" w:rsidRPr="003C2246" w:rsidRDefault="00603D5E" w:rsidP="00EC54FC">
            <w:pPr>
              <w:tabs>
                <w:tab w:val="left" w:pos="567"/>
              </w:tabs>
              <w:autoSpaceDE w:val="0"/>
              <w:autoSpaceDN w:val="0"/>
              <w:adjustRightInd w:val="0"/>
              <w:spacing w:after="0"/>
              <w:rPr>
                <w:b/>
                <w:bCs/>
                <w:lang w:eastAsia="en-IE"/>
              </w:rPr>
            </w:pPr>
            <w:r w:rsidRPr="003C2246">
              <w:rPr>
                <w:i/>
                <w:iCs/>
                <w:lang w:eastAsia="en-IE"/>
              </w:rPr>
              <w:t>Insert Response</w:t>
            </w:r>
          </w:p>
          <w:p w14:paraId="34D00D32" w14:textId="77777777" w:rsidR="00603D5E" w:rsidRPr="003C2246" w:rsidRDefault="00603D5E" w:rsidP="00EC54FC">
            <w:pPr>
              <w:tabs>
                <w:tab w:val="left" w:pos="567"/>
              </w:tabs>
              <w:autoSpaceDE w:val="0"/>
              <w:autoSpaceDN w:val="0"/>
              <w:adjustRightInd w:val="0"/>
              <w:spacing w:after="0" w:line="240" w:lineRule="auto"/>
              <w:rPr>
                <w:rFonts w:cs="Arial"/>
                <w:i/>
                <w:iCs/>
                <w:color w:val="A6A6A6" w:themeColor="background1" w:themeShade="A6"/>
              </w:rPr>
            </w:pPr>
          </w:p>
        </w:tc>
      </w:tr>
      <w:tr w:rsidR="00603D5E" w:rsidRPr="003C2246" w14:paraId="15B44B98" w14:textId="77777777" w:rsidTr="00EC54FC">
        <w:trPr>
          <w:trHeight w:val="1694"/>
        </w:trPr>
        <w:tc>
          <w:tcPr>
            <w:tcW w:w="710" w:type="dxa"/>
            <w:gridSpan w:val="2"/>
            <w:vAlign w:val="center"/>
          </w:tcPr>
          <w:p w14:paraId="368BD20B" w14:textId="77777777" w:rsidR="00603D5E" w:rsidRPr="003C2246" w:rsidRDefault="00603D5E" w:rsidP="00EC54FC">
            <w:pPr>
              <w:tabs>
                <w:tab w:val="left" w:pos="567"/>
              </w:tabs>
              <w:autoSpaceDE w:val="0"/>
              <w:autoSpaceDN w:val="0"/>
              <w:adjustRightInd w:val="0"/>
              <w:spacing w:after="0" w:line="240" w:lineRule="auto"/>
              <w:jc w:val="center"/>
              <w:rPr>
                <w:rFonts w:cstheme="minorHAnsi"/>
                <w:sz w:val="24"/>
                <w:szCs w:val="24"/>
              </w:rPr>
            </w:pPr>
            <w:r w:rsidRPr="003C2246">
              <w:rPr>
                <w:rFonts w:cstheme="minorHAnsi"/>
                <w:sz w:val="24"/>
                <w:szCs w:val="24"/>
              </w:rPr>
              <w:t>A2</w:t>
            </w:r>
          </w:p>
        </w:tc>
        <w:tc>
          <w:tcPr>
            <w:tcW w:w="9214" w:type="dxa"/>
          </w:tcPr>
          <w:p w14:paraId="2D05B1B6" w14:textId="77777777" w:rsidR="00603D5E" w:rsidRPr="003C2246" w:rsidRDefault="00603D5E" w:rsidP="00EC54FC">
            <w:pPr>
              <w:tabs>
                <w:tab w:val="left" w:pos="450"/>
                <w:tab w:val="center" w:pos="4513"/>
                <w:tab w:val="right" w:pos="9026"/>
              </w:tabs>
              <w:spacing w:after="0" w:line="240" w:lineRule="auto"/>
              <w:rPr>
                <w:rFonts w:cstheme="minorBidi"/>
              </w:rPr>
            </w:pPr>
          </w:p>
          <w:p w14:paraId="4E7F520E" w14:textId="77777777" w:rsidR="00603D5E" w:rsidRPr="00D643F6" w:rsidRDefault="00603D5E" w:rsidP="00EC54FC">
            <w:pPr>
              <w:spacing w:after="0" w:line="240" w:lineRule="auto"/>
              <w:rPr>
                <w:lang w:val="en-CA"/>
              </w:rPr>
            </w:pPr>
            <w:r w:rsidRPr="00D643F6">
              <w:rPr>
                <w:lang w:val="en-CA"/>
              </w:rPr>
              <w:t xml:space="preserve">The Tenderer </w:t>
            </w:r>
            <w:r w:rsidRPr="00D643F6">
              <w:rPr>
                <w:b/>
                <w:bCs/>
                <w:lang w:val="en-CA"/>
              </w:rPr>
              <w:t>MUST</w:t>
            </w:r>
            <w:r w:rsidRPr="00D643F6">
              <w:rPr>
                <w:lang w:val="en-CA"/>
              </w:rPr>
              <w:t xml:space="preserve"> supply a filament line which </w:t>
            </w:r>
            <w:proofErr w:type="gramStart"/>
            <w:r w:rsidRPr="00D643F6">
              <w:rPr>
                <w:lang w:val="en-CA"/>
              </w:rPr>
              <w:t>is capable of achieving and maintaining</w:t>
            </w:r>
            <w:proofErr w:type="gramEnd"/>
            <w:r w:rsidRPr="00D643F6">
              <w:rPr>
                <w:lang w:val="en-CA"/>
              </w:rPr>
              <w:t xml:space="preserve"> a barrel temperature of </w:t>
            </w:r>
            <w:r>
              <w:rPr>
                <w:lang w:val="en-CA"/>
              </w:rPr>
              <w:t>400</w:t>
            </w:r>
            <w:r w:rsidRPr="00D643F6">
              <w:rPr>
                <w:lang w:val="en-CA"/>
              </w:rPr>
              <w:t>–</w:t>
            </w:r>
            <w:r>
              <w:rPr>
                <w:lang w:val="en-CA"/>
              </w:rPr>
              <w:t>4</w:t>
            </w:r>
            <w:r w:rsidRPr="00D643F6">
              <w:rPr>
                <w:lang w:val="en-CA"/>
              </w:rPr>
              <w:t>50 °C.</w:t>
            </w:r>
          </w:p>
          <w:p w14:paraId="057BD31C" w14:textId="77777777" w:rsidR="00603D5E" w:rsidRPr="00D643F6" w:rsidRDefault="00603D5E" w:rsidP="00EC54FC">
            <w:pPr>
              <w:spacing w:after="0" w:line="240" w:lineRule="auto"/>
              <w:rPr>
                <w:lang w:val="en-CA"/>
              </w:rPr>
            </w:pPr>
          </w:p>
          <w:p w14:paraId="7A5E7B7C" w14:textId="77777777" w:rsidR="00603D5E" w:rsidRPr="003C2246" w:rsidRDefault="00603D5E" w:rsidP="00EC54FC">
            <w:pPr>
              <w:tabs>
                <w:tab w:val="left" w:pos="450"/>
                <w:tab w:val="center" w:pos="4513"/>
                <w:tab w:val="right" w:pos="9026"/>
              </w:tabs>
              <w:spacing w:after="0" w:line="240" w:lineRule="auto"/>
              <w:rPr>
                <w:rFonts w:cstheme="minorBidi"/>
                <w:sz w:val="24"/>
                <w:szCs w:val="24"/>
              </w:rPr>
            </w:pPr>
            <w:r w:rsidRPr="003C2246">
              <w:t>Please confirm and detail.</w:t>
            </w:r>
          </w:p>
        </w:tc>
      </w:tr>
      <w:tr w:rsidR="00603D5E" w:rsidRPr="003C2246" w14:paraId="0A41AE9E" w14:textId="77777777" w:rsidTr="00EC54FC">
        <w:trPr>
          <w:trHeight w:val="1443"/>
        </w:trPr>
        <w:tc>
          <w:tcPr>
            <w:tcW w:w="9924" w:type="dxa"/>
            <w:gridSpan w:val="3"/>
            <w:shd w:val="clear" w:color="auto" w:fill="DBE5F1" w:themeFill="accent1" w:themeFillTint="33"/>
          </w:tcPr>
          <w:p w14:paraId="40C4D053" w14:textId="77777777" w:rsidR="00603D5E" w:rsidRPr="003C2246" w:rsidRDefault="00603D5E" w:rsidP="00EC54FC">
            <w:pPr>
              <w:tabs>
                <w:tab w:val="left" w:pos="567"/>
              </w:tabs>
              <w:autoSpaceDE w:val="0"/>
              <w:autoSpaceDN w:val="0"/>
              <w:adjustRightInd w:val="0"/>
              <w:spacing w:after="0"/>
              <w:rPr>
                <w:b/>
                <w:bCs/>
                <w:lang w:eastAsia="en-IE"/>
              </w:rPr>
            </w:pPr>
            <w:r w:rsidRPr="003C2246">
              <w:rPr>
                <w:i/>
                <w:iCs/>
                <w:lang w:eastAsia="en-IE"/>
              </w:rPr>
              <w:lastRenderedPageBreak/>
              <w:t>Insert Response</w:t>
            </w:r>
          </w:p>
          <w:p w14:paraId="5978CC47" w14:textId="77777777" w:rsidR="00603D5E" w:rsidRPr="003C2246" w:rsidRDefault="00603D5E" w:rsidP="00EC54FC">
            <w:pPr>
              <w:tabs>
                <w:tab w:val="left" w:pos="567"/>
              </w:tabs>
              <w:autoSpaceDE w:val="0"/>
              <w:autoSpaceDN w:val="0"/>
              <w:adjustRightInd w:val="0"/>
              <w:spacing w:after="0" w:line="240" w:lineRule="auto"/>
              <w:rPr>
                <w:rFonts w:cs="Arial"/>
                <w:i/>
                <w:iCs/>
                <w:color w:val="A6A6A6" w:themeColor="background1" w:themeShade="A6"/>
              </w:rPr>
            </w:pPr>
          </w:p>
        </w:tc>
      </w:tr>
      <w:tr w:rsidR="00603D5E" w:rsidRPr="003C2246" w14:paraId="00EAD451" w14:textId="77777777" w:rsidTr="00EC54FC">
        <w:trPr>
          <w:trHeight w:val="1657"/>
        </w:trPr>
        <w:tc>
          <w:tcPr>
            <w:tcW w:w="710" w:type="dxa"/>
            <w:gridSpan w:val="2"/>
            <w:vAlign w:val="center"/>
          </w:tcPr>
          <w:p w14:paraId="14D48951" w14:textId="77777777" w:rsidR="00603D5E" w:rsidRPr="003C2246" w:rsidRDefault="00603D5E" w:rsidP="00EC54FC">
            <w:pPr>
              <w:tabs>
                <w:tab w:val="left" w:pos="567"/>
              </w:tabs>
              <w:autoSpaceDE w:val="0"/>
              <w:autoSpaceDN w:val="0"/>
              <w:adjustRightInd w:val="0"/>
              <w:spacing w:after="0" w:line="240" w:lineRule="auto"/>
              <w:rPr>
                <w:rFonts w:cstheme="minorBidi"/>
                <w:sz w:val="24"/>
                <w:szCs w:val="24"/>
              </w:rPr>
            </w:pPr>
            <w:r w:rsidRPr="003C2246">
              <w:rPr>
                <w:rFonts w:cstheme="minorBidi"/>
                <w:sz w:val="24"/>
                <w:szCs w:val="24"/>
              </w:rPr>
              <w:t>A3</w:t>
            </w:r>
          </w:p>
        </w:tc>
        <w:tc>
          <w:tcPr>
            <w:tcW w:w="9214" w:type="dxa"/>
            <w:tcBorders>
              <w:top w:val="single" w:sz="4" w:space="0" w:color="auto"/>
              <w:left w:val="single" w:sz="4" w:space="0" w:color="auto"/>
              <w:bottom w:val="single" w:sz="4" w:space="0" w:color="auto"/>
            </w:tcBorders>
            <w:shd w:val="clear" w:color="auto" w:fill="FFFFFF" w:themeFill="background1"/>
          </w:tcPr>
          <w:p w14:paraId="38A49875" w14:textId="77777777" w:rsidR="00603D5E" w:rsidRPr="003C2246" w:rsidRDefault="00603D5E" w:rsidP="00EC54FC">
            <w:pPr>
              <w:tabs>
                <w:tab w:val="left" w:pos="450"/>
                <w:tab w:val="center" w:pos="4513"/>
                <w:tab w:val="right" w:pos="9026"/>
              </w:tabs>
              <w:spacing w:after="0" w:line="240" w:lineRule="auto"/>
              <w:rPr>
                <w:rFonts w:cstheme="minorBidi"/>
              </w:rPr>
            </w:pPr>
          </w:p>
          <w:p w14:paraId="1D79848B" w14:textId="77777777" w:rsidR="00603D5E" w:rsidRPr="00D643F6" w:rsidRDefault="00603D5E" w:rsidP="00EC54FC">
            <w:pPr>
              <w:spacing w:after="0" w:line="240" w:lineRule="auto"/>
              <w:rPr>
                <w:lang w:val="en-CA"/>
              </w:rPr>
            </w:pPr>
            <w:r w:rsidRPr="00D643F6">
              <w:rPr>
                <w:lang w:val="en-CA"/>
              </w:rPr>
              <w:t xml:space="preserve">The Tenderer </w:t>
            </w:r>
            <w:r w:rsidRPr="00D643F6">
              <w:rPr>
                <w:b/>
                <w:bCs/>
                <w:lang w:val="en-CA"/>
              </w:rPr>
              <w:t>MUST</w:t>
            </w:r>
            <w:r w:rsidRPr="00D643F6">
              <w:rPr>
                <w:lang w:val="en-CA"/>
              </w:rPr>
              <w:t xml:space="preserve"> supply a filament line with a throughput capable of 1–5 kg/h.</w:t>
            </w:r>
          </w:p>
          <w:p w14:paraId="59DE7946" w14:textId="77777777" w:rsidR="00603D5E" w:rsidRPr="00D643F6" w:rsidRDefault="00603D5E" w:rsidP="00EC54FC">
            <w:pPr>
              <w:spacing w:after="0" w:line="240" w:lineRule="auto"/>
              <w:rPr>
                <w:color w:val="EE0000"/>
                <w:lang w:val="en-CA"/>
              </w:rPr>
            </w:pPr>
          </w:p>
          <w:p w14:paraId="46DF55C9" w14:textId="77777777" w:rsidR="00603D5E" w:rsidRPr="003C2246" w:rsidRDefault="00603D5E" w:rsidP="00EC54FC">
            <w:pPr>
              <w:tabs>
                <w:tab w:val="left" w:pos="450"/>
                <w:tab w:val="center" w:pos="4513"/>
                <w:tab w:val="right" w:pos="9026"/>
              </w:tabs>
              <w:spacing w:after="0" w:line="240" w:lineRule="auto"/>
              <w:rPr>
                <w:rFonts w:cstheme="minorBidi"/>
              </w:rPr>
            </w:pPr>
            <w:r w:rsidRPr="003C2246">
              <w:t>Please confirm and detail.</w:t>
            </w:r>
          </w:p>
        </w:tc>
      </w:tr>
      <w:tr w:rsidR="00603D5E" w:rsidRPr="003C2246" w14:paraId="413C395B" w14:textId="77777777" w:rsidTr="00EC54FC">
        <w:trPr>
          <w:trHeight w:val="1477"/>
        </w:trPr>
        <w:tc>
          <w:tcPr>
            <w:tcW w:w="9924" w:type="dxa"/>
            <w:gridSpan w:val="3"/>
            <w:shd w:val="clear" w:color="auto" w:fill="DBE5F1" w:themeFill="accent1" w:themeFillTint="33"/>
          </w:tcPr>
          <w:p w14:paraId="4BDFE82A" w14:textId="77777777" w:rsidR="00603D5E" w:rsidRPr="003C2246" w:rsidRDefault="00603D5E" w:rsidP="00EC54FC">
            <w:pPr>
              <w:tabs>
                <w:tab w:val="left" w:pos="567"/>
              </w:tabs>
              <w:autoSpaceDE w:val="0"/>
              <w:autoSpaceDN w:val="0"/>
              <w:adjustRightInd w:val="0"/>
              <w:spacing w:after="0"/>
              <w:rPr>
                <w:b/>
                <w:bCs/>
                <w:lang w:eastAsia="en-IE"/>
              </w:rPr>
            </w:pPr>
            <w:r w:rsidRPr="003C2246">
              <w:rPr>
                <w:i/>
                <w:iCs/>
                <w:lang w:eastAsia="en-IE"/>
              </w:rPr>
              <w:t>Insert Response</w:t>
            </w:r>
          </w:p>
          <w:p w14:paraId="67DA6AB3" w14:textId="77777777" w:rsidR="00603D5E" w:rsidRPr="003C2246" w:rsidRDefault="00603D5E" w:rsidP="00EC54FC">
            <w:pPr>
              <w:tabs>
                <w:tab w:val="left" w:pos="567"/>
              </w:tabs>
              <w:autoSpaceDE w:val="0"/>
              <w:autoSpaceDN w:val="0"/>
              <w:adjustRightInd w:val="0"/>
              <w:spacing w:after="0" w:line="240" w:lineRule="auto"/>
              <w:rPr>
                <w:rFonts w:cs="Arial"/>
                <w:i/>
                <w:iCs/>
                <w:color w:val="A6A6A6" w:themeColor="background1" w:themeShade="A6"/>
              </w:rPr>
            </w:pPr>
          </w:p>
        </w:tc>
      </w:tr>
      <w:tr w:rsidR="00603D5E" w:rsidRPr="003C2246" w14:paraId="5407AB99" w14:textId="77777777" w:rsidTr="00EC54FC">
        <w:trPr>
          <w:trHeight w:val="1627"/>
        </w:trPr>
        <w:tc>
          <w:tcPr>
            <w:tcW w:w="710" w:type="dxa"/>
            <w:gridSpan w:val="2"/>
            <w:vAlign w:val="center"/>
          </w:tcPr>
          <w:p w14:paraId="3E713A37" w14:textId="77777777" w:rsidR="00603D5E" w:rsidRPr="003C2246" w:rsidRDefault="00603D5E" w:rsidP="00EC54FC">
            <w:pPr>
              <w:tabs>
                <w:tab w:val="left" w:pos="567"/>
              </w:tabs>
              <w:autoSpaceDE w:val="0"/>
              <w:autoSpaceDN w:val="0"/>
              <w:adjustRightInd w:val="0"/>
              <w:spacing w:after="0" w:line="240" w:lineRule="auto"/>
              <w:rPr>
                <w:rFonts w:cstheme="minorBidi"/>
                <w:sz w:val="24"/>
                <w:szCs w:val="24"/>
              </w:rPr>
            </w:pPr>
            <w:r w:rsidRPr="003C2246">
              <w:rPr>
                <w:rFonts w:cstheme="minorBidi"/>
                <w:sz w:val="24"/>
                <w:szCs w:val="24"/>
              </w:rPr>
              <w:t>A4</w:t>
            </w:r>
          </w:p>
        </w:tc>
        <w:tc>
          <w:tcPr>
            <w:tcW w:w="9214" w:type="dxa"/>
            <w:tcBorders>
              <w:top w:val="nil"/>
              <w:left w:val="single" w:sz="4" w:space="0" w:color="auto"/>
              <w:bottom w:val="single" w:sz="4" w:space="0" w:color="auto"/>
            </w:tcBorders>
            <w:shd w:val="clear" w:color="auto" w:fill="FFFFFF" w:themeFill="background1"/>
            <w:vAlign w:val="center"/>
          </w:tcPr>
          <w:p w14:paraId="18D327E0" w14:textId="77777777" w:rsidR="00603D5E" w:rsidRPr="00D643F6" w:rsidRDefault="00603D5E" w:rsidP="00EC54FC">
            <w:pPr>
              <w:rPr>
                <w:lang w:val="en-CA"/>
              </w:rPr>
            </w:pPr>
            <w:r w:rsidRPr="00D643F6">
              <w:rPr>
                <w:lang w:val="en-CA"/>
              </w:rPr>
              <w:t xml:space="preserve">The Tenderer </w:t>
            </w:r>
            <w:r w:rsidRPr="00D643F6">
              <w:rPr>
                <w:b/>
                <w:bCs/>
                <w:lang w:val="en-CA"/>
              </w:rPr>
              <w:t>MUST</w:t>
            </w:r>
            <w:r w:rsidRPr="00D643F6">
              <w:rPr>
                <w:lang w:val="en-CA"/>
              </w:rPr>
              <w:t xml:space="preserve"> supply an integrated melt pump/gear pump for output stability.</w:t>
            </w:r>
          </w:p>
          <w:p w14:paraId="2890A915" w14:textId="77777777" w:rsidR="00603D5E" w:rsidRDefault="00603D5E" w:rsidP="00603D5E">
            <w:r>
              <w:t>Please confirm and detail outlining costs in the Appendix 2 – Pricing Schedule.</w:t>
            </w:r>
          </w:p>
          <w:p w14:paraId="77AD7252" w14:textId="1D80056A" w:rsidR="00603D5E" w:rsidRPr="00603D5E" w:rsidRDefault="00603D5E" w:rsidP="00603D5E">
            <w:pPr>
              <w:rPr>
                <w:color w:val="EE0000"/>
              </w:rPr>
            </w:pPr>
            <w:r w:rsidRPr="00753C02">
              <w:rPr>
                <w:color w:val="EE0000"/>
              </w:rPr>
              <w:t xml:space="preserve">Note: Pricing </w:t>
            </w:r>
            <w:r w:rsidRPr="000546F0">
              <w:rPr>
                <w:b/>
                <w:bCs/>
                <w:color w:val="EE0000"/>
              </w:rPr>
              <w:t>MUST</w:t>
            </w:r>
            <w:r w:rsidRPr="00753C02">
              <w:rPr>
                <w:color w:val="EE0000"/>
              </w:rPr>
              <w:t xml:space="preserve"> only be included in the Appendix 2 Pricing Schedule.  No pricing is to be included in this Appendix 1 document.</w:t>
            </w:r>
          </w:p>
        </w:tc>
      </w:tr>
      <w:tr w:rsidR="00603D5E" w:rsidRPr="003C2246" w14:paraId="3E2F82BE" w14:textId="77777777" w:rsidTr="00EC54FC">
        <w:trPr>
          <w:trHeight w:val="1338"/>
        </w:trPr>
        <w:tc>
          <w:tcPr>
            <w:tcW w:w="9924" w:type="dxa"/>
            <w:gridSpan w:val="3"/>
            <w:shd w:val="clear" w:color="auto" w:fill="DBE5F1" w:themeFill="accent1" w:themeFillTint="33"/>
          </w:tcPr>
          <w:p w14:paraId="454EF781" w14:textId="77777777" w:rsidR="00603D5E" w:rsidRPr="003C2246" w:rsidRDefault="00603D5E" w:rsidP="00EC54FC">
            <w:pPr>
              <w:tabs>
                <w:tab w:val="left" w:pos="567"/>
              </w:tabs>
              <w:autoSpaceDE w:val="0"/>
              <w:autoSpaceDN w:val="0"/>
              <w:adjustRightInd w:val="0"/>
              <w:spacing w:after="0"/>
              <w:rPr>
                <w:b/>
                <w:bCs/>
                <w:lang w:eastAsia="en-IE"/>
              </w:rPr>
            </w:pPr>
            <w:r w:rsidRPr="003C2246">
              <w:rPr>
                <w:i/>
                <w:iCs/>
                <w:lang w:eastAsia="en-IE"/>
              </w:rPr>
              <w:t>Insert Response</w:t>
            </w:r>
          </w:p>
          <w:p w14:paraId="0179F16D" w14:textId="77777777" w:rsidR="00603D5E" w:rsidRPr="003C2246" w:rsidRDefault="00603D5E" w:rsidP="00EC54FC">
            <w:pPr>
              <w:tabs>
                <w:tab w:val="left" w:pos="567"/>
              </w:tabs>
              <w:autoSpaceDE w:val="0"/>
              <w:autoSpaceDN w:val="0"/>
              <w:adjustRightInd w:val="0"/>
              <w:spacing w:after="0" w:line="240" w:lineRule="auto"/>
              <w:rPr>
                <w:rFonts w:cs="Arial"/>
                <w:i/>
                <w:iCs/>
                <w:color w:val="A6A6A6" w:themeColor="background1" w:themeShade="A6"/>
              </w:rPr>
            </w:pPr>
          </w:p>
        </w:tc>
      </w:tr>
      <w:tr w:rsidR="00603D5E" w:rsidRPr="003C2246" w14:paraId="586BB55B" w14:textId="77777777" w:rsidTr="00EC54FC">
        <w:trPr>
          <w:trHeight w:val="1753"/>
        </w:trPr>
        <w:tc>
          <w:tcPr>
            <w:tcW w:w="710" w:type="dxa"/>
            <w:gridSpan w:val="2"/>
            <w:vAlign w:val="center"/>
          </w:tcPr>
          <w:p w14:paraId="3FB789F1" w14:textId="77777777" w:rsidR="00603D5E" w:rsidRPr="003C2246" w:rsidRDefault="00603D5E" w:rsidP="00EC54FC">
            <w:pPr>
              <w:tabs>
                <w:tab w:val="left" w:pos="567"/>
              </w:tabs>
              <w:autoSpaceDE w:val="0"/>
              <w:autoSpaceDN w:val="0"/>
              <w:adjustRightInd w:val="0"/>
              <w:spacing w:after="0" w:line="240" w:lineRule="auto"/>
              <w:rPr>
                <w:rFonts w:cstheme="minorBidi"/>
              </w:rPr>
            </w:pPr>
            <w:r w:rsidRPr="003C2246">
              <w:rPr>
                <w:rFonts w:cstheme="minorBidi"/>
              </w:rPr>
              <w:t xml:space="preserve">A5 </w:t>
            </w:r>
          </w:p>
        </w:tc>
        <w:tc>
          <w:tcPr>
            <w:tcW w:w="9214" w:type="dxa"/>
            <w:tcBorders>
              <w:top w:val="nil"/>
              <w:left w:val="single" w:sz="4" w:space="0" w:color="auto"/>
              <w:bottom w:val="single" w:sz="4" w:space="0" w:color="auto"/>
            </w:tcBorders>
            <w:shd w:val="clear" w:color="auto" w:fill="FFFFFF" w:themeFill="background1"/>
            <w:vAlign w:val="center"/>
          </w:tcPr>
          <w:p w14:paraId="7F33BC76" w14:textId="3F2BD95A" w:rsidR="00603D5E" w:rsidRPr="00D643F6" w:rsidRDefault="00603D5E" w:rsidP="00EC54FC">
            <w:pPr>
              <w:rPr>
                <w:lang w:val="en-CA"/>
              </w:rPr>
            </w:pPr>
            <w:r w:rsidRPr="00D643F6">
              <w:rPr>
                <w:lang w:val="en-CA"/>
              </w:rPr>
              <w:t xml:space="preserve">The Tenderer </w:t>
            </w:r>
            <w:r w:rsidRPr="00D643F6">
              <w:rPr>
                <w:b/>
                <w:bCs/>
                <w:lang w:val="en-CA"/>
              </w:rPr>
              <w:t>MUST</w:t>
            </w:r>
            <w:r w:rsidRPr="00D643F6">
              <w:rPr>
                <w:lang w:val="en-CA"/>
              </w:rPr>
              <w:t xml:space="preserve"> supply a filament die with formats for 1.75 mm filament and 2.85 mm filament.</w:t>
            </w:r>
          </w:p>
          <w:p w14:paraId="7ED1F9DE" w14:textId="77777777" w:rsidR="00603D5E" w:rsidRPr="003C2246" w:rsidRDefault="00603D5E" w:rsidP="00EC54FC">
            <w:pPr>
              <w:tabs>
                <w:tab w:val="left" w:pos="567"/>
              </w:tabs>
              <w:autoSpaceDE w:val="0"/>
              <w:autoSpaceDN w:val="0"/>
              <w:adjustRightInd w:val="0"/>
              <w:spacing w:after="0" w:line="240" w:lineRule="auto"/>
              <w:rPr>
                <w:rFonts w:cs="Arial"/>
                <w:i/>
                <w:iCs/>
                <w:color w:val="A6A6A6" w:themeColor="background1" w:themeShade="A6"/>
              </w:rPr>
            </w:pPr>
            <w:r w:rsidRPr="003C2246">
              <w:t>Please confirm and detail.</w:t>
            </w:r>
          </w:p>
        </w:tc>
      </w:tr>
      <w:tr w:rsidR="00603D5E" w:rsidRPr="003C2246" w14:paraId="488BCA95" w14:textId="77777777" w:rsidTr="00EC54FC">
        <w:trPr>
          <w:trHeight w:val="1339"/>
        </w:trPr>
        <w:tc>
          <w:tcPr>
            <w:tcW w:w="9924" w:type="dxa"/>
            <w:gridSpan w:val="3"/>
            <w:shd w:val="clear" w:color="auto" w:fill="DBE5F1" w:themeFill="accent1" w:themeFillTint="33"/>
          </w:tcPr>
          <w:p w14:paraId="371939B4" w14:textId="77777777" w:rsidR="00603D5E" w:rsidRPr="003C2246" w:rsidRDefault="00603D5E" w:rsidP="00EC54FC">
            <w:pPr>
              <w:tabs>
                <w:tab w:val="left" w:pos="567"/>
              </w:tabs>
              <w:autoSpaceDE w:val="0"/>
              <w:autoSpaceDN w:val="0"/>
              <w:adjustRightInd w:val="0"/>
              <w:spacing w:after="0"/>
              <w:rPr>
                <w:b/>
                <w:bCs/>
                <w:lang w:eastAsia="en-IE"/>
              </w:rPr>
            </w:pPr>
            <w:r w:rsidRPr="003C2246">
              <w:rPr>
                <w:i/>
                <w:iCs/>
                <w:lang w:eastAsia="en-IE"/>
              </w:rPr>
              <w:t>Insert Response</w:t>
            </w:r>
          </w:p>
          <w:p w14:paraId="5DC77978" w14:textId="77777777" w:rsidR="00603D5E" w:rsidRPr="003C2246" w:rsidRDefault="00603D5E" w:rsidP="00EC54FC">
            <w:pPr>
              <w:tabs>
                <w:tab w:val="left" w:pos="567"/>
              </w:tabs>
              <w:autoSpaceDE w:val="0"/>
              <w:autoSpaceDN w:val="0"/>
              <w:adjustRightInd w:val="0"/>
              <w:spacing w:after="0" w:line="240" w:lineRule="auto"/>
              <w:rPr>
                <w:rFonts w:cs="Arial"/>
                <w:i/>
                <w:iCs/>
                <w:color w:val="A6A6A6" w:themeColor="background1" w:themeShade="A6"/>
              </w:rPr>
            </w:pPr>
          </w:p>
        </w:tc>
      </w:tr>
      <w:tr w:rsidR="00603D5E" w:rsidRPr="003C2246" w14:paraId="06AE6795" w14:textId="77777777" w:rsidTr="00EC54FC">
        <w:trPr>
          <w:trHeight w:val="1712"/>
        </w:trPr>
        <w:tc>
          <w:tcPr>
            <w:tcW w:w="710" w:type="dxa"/>
            <w:gridSpan w:val="2"/>
            <w:tcBorders>
              <w:top w:val="single" w:sz="4" w:space="0" w:color="auto"/>
            </w:tcBorders>
            <w:vAlign w:val="center"/>
          </w:tcPr>
          <w:p w14:paraId="35E795BD" w14:textId="77777777" w:rsidR="00603D5E" w:rsidRPr="003C2246" w:rsidRDefault="00603D5E" w:rsidP="00EC54FC">
            <w:pPr>
              <w:tabs>
                <w:tab w:val="left" w:pos="567"/>
              </w:tabs>
              <w:autoSpaceDE w:val="0"/>
              <w:autoSpaceDN w:val="0"/>
              <w:adjustRightInd w:val="0"/>
              <w:spacing w:after="0" w:line="240" w:lineRule="auto"/>
              <w:rPr>
                <w:rFonts w:cstheme="minorBidi"/>
              </w:rPr>
            </w:pPr>
            <w:r w:rsidRPr="003C2246">
              <w:rPr>
                <w:rFonts w:cstheme="minorBidi"/>
              </w:rPr>
              <w:t>A6</w:t>
            </w:r>
          </w:p>
        </w:tc>
        <w:tc>
          <w:tcPr>
            <w:tcW w:w="9214" w:type="dxa"/>
            <w:tcBorders>
              <w:top w:val="single" w:sz="4" w:space="0" w:color="auto"/>
              <w:left w:val="single" w:sz="4" w:space="0" w:color="auto"/>
              <w:bottom w:val="single" w:sz="4" w:space="0" w:color="auto"/>
            </w:tcBorders>
            <w:shd w:val="clear" w:color="auto" w:fill="FFFFFF" w:themeFill="background1"/>
            <w:vAlign w:val="center"/>
          </w:tcPr>
          <w:p w14:paraId="106844D0" w14:textId="77777777" w:rsidR="00603D5E" w:rsidRPr="00D643F6" w:rsidRDefault="00603D5E" w:rsidP="00EC54FC">
            <w:pPr>
              <w:tabs>
                <w:tab w:val="left" w:pos="567"/>
              </w:tabs>
              <w:autoSpaceDE w:val="0"/>
              <w:autoSpaceDN w:val="0"/>
              <w:adjustRightInd w:val="0"/>
              <w:spacing w:after="0" w:line="240" w:lineRule="auto"/>
              <w:rPr>
                <w:lang w:val="en-CA"/>
              </w:rPr>
            </w:pPr>
            <w:r w:rsidRPr="00D643F6">
              <w:rPr>
                <w:lang w:val="en-CA"/>
              </w:rPr>
              <w:t xml:space="preserve">The Tenderer </w:t>
            </w:r>
            <w:r w:rsidRPr="00D643F6">
              <w:rPr>
                <w:b/>
                <w:bCs/>
                <w:lang w:val="en-CA"/>
              </w:rPr>
              <w:t>MUST</w:t>
            </w:r>
            <w:r w:rsidRPr="00D643F6">
              <w:rPr>
                <w:lang w:val="en-CA"/>
              </w:rPr>
              <w:t xml:space="preserve"> supply a laser diameter gauge to ensure accuracy of filament diameter.</w:t>
            </w:r>
          </w:p>
          <w:p w14:paraId="0B24882D" w14:textId="77777777" w:rsidR="00603D5E" w:rsidRPr="00D643F6" w:rsidRDefault="00603D5E" w:rsidP="00EC54FC">
            <w:pPr>
              <w:tabs>
                <w:tab w:val="left" w:pos="567"/>
              </w:tabs>
              <w:autoSpaceDE w:val="0"/>
              <w:autoSpaceDN w:val="0"/>
              <w:adjustRightInd w:val="0"/>
              <w:spacing w:after="0" w:line="240" w:lineRule="auto"/>
              <w:rPr>
                <w:color w:val="EE0000"/>
                <w:lang w:val="en-CA"/>
              </w:rPr>
            </w:pPr>
          </w:p>
          <w:p w14:paraId="6ED7DAD5" w14:textId="77777777" w:rsidR="00603D5E" w:rsidRDefault="00603D5E" w:rsidP="00603D5E">
            <w:r>
              <w:t>Please confirm and detail outlining costs in the Appendix 2 – Pricing Schedule.</w:t>
            </w:r>
          </w:p>
          <w:p w14:paraId="69F30334" w14:textId="77777777" w:rsidR="00603D5E" w:rsidRDefault="00603D5E" w:rsidP="00603D5E">
            <w:pPr>
              <w:rPr>
                <w:color w:val="EE0000"/>
              </w:rPr>
            </w:pPr>
            <w:r w:rsidRPr="00753C02">
              <w:rPr>
                <w:color w:val="EE0000"/>
              </w:rPr>
              <w:t xml:space="preserve">Note: Pricing </w:t>
            </w:r>
            <w:r w:rsidRPr="000546F0">
              <w:rPr>
                <w:b/>
                <w:bCs/>
                <w:color w:val="EE0000"/>
              </w:rPr>
              <w:t>MUST</w:t>
            </w:r>
            <w:r w:rsidRPr="00753C02">
              <w:rPr>
                <w:color w:val="EE0000"/>
              </w:rPr>
              <w:t xml:space="preserve"> only be included in the Appendix 2 Pricing Schedule.  No pricing is to be included in this Appendix 1 document.</w:t>
            </w:r>
          </w:p>
          <w:p w14:paraId="1388EB0F" w14:textId="7A497343" w:rsidR="00603D5E" w:rsidRPr="003C2246" w:rsidRDefault="00603D5E" w:rsidP="00EC54FC">
            <w:pPr>
              <w:tabs>
                <w:tab w:val="left" w:pos="567"/>
              </w:tabs>
              <w:autoSpaceDE w:val="0"/>
              <w:autoSpaceDN w:val="0"/>
              <w:adjustRightInd w:val="0"/>
              <w:spacing w:after="0" w:line="240" w:lineRule="auto"/>
              <w:rPr>
                <w:rFonts w:cs="Arial"/>
                <w:i/>
                <w:iCs/>
                <w:color w:val="A6A6A6" w:themeColor="background1" w:themeShade="A6"/>
              </w:rPr>
            </w:pPr>
          </w:p>
        </w:tc>
      </w:tr>
      <w:tr w:rsidR="00603D5E" w:rsidRPr="003C2246" w14:paraId="031387FC" w14:textId="77777777" w:rsidTr="00EC54FC">
        <w:trPr>
          <w:trHeight w:val="1285"/>
        </w:trPr>
        <w:tc>
          <w:tcPr>
            <w:tcW w:w="9924" w:type="dxa"/>
            <w:gridSpan w:val="3"/>
            <w:shd w:val="clear" w:color="auto" w:fill="DBE5F1" w:themeFill="accent1" w:themeFillTint="33"/>
          </w:tcPr>
          <w:p w14:paraId="6BC87D64" w14:textId="77777777" w:rsidR="00603D5E" w:rsidRPr="003C2246" w:rsidRDefault="00603D5E" w:rsidP="00EC54FC">
            <w:pPr>
              <w:tabs>
                <w:tab w:val="left" w:pos="567"/>
              </w:tabs>
              <w:autoSpaceDE w:val="0"/>
              <w:autoSpaceDN w:val="0"/>
              <w:adjustRightInd w:val="0"/>
              <w:spacing w:after="0"/>
              <w:rPr>
                <w:b/>
                <w:bCs/>
                <w:lang w:eastAsia="en-IE"/>
              </w:rPr>
            </w:pPr>
            <w:r w:rsidRPr="003C2246">
              <w:rPr>
                <w:i/>
                <w:iCs/>
                <w:lang w:eastAsia="en-IE"/>
              </w:rPr>
              <w:lastRenderedPageBreak/>
              <w:t>Insert Response</w:t>
            </w:r>
          </w:p>
          <w:p w14:paraId="057F635D" w14:textId="77777777" w:rsidR="00603D5E" w:rsidRPr="003C2246" w:rsidRDefault="00603D5E" w:rsidP="00EC54FC">
            <w:pPr>
              <w:tabs>
                <w:tab w:val="left" w:pos="567"/>
              </w:tabs>
              <w:autoSpaceDE w:val="0"/>
              <w:autoSpaceDN w:val="0"/>
              <w:adjustRightInd w:val="0"/>
              <w:spacing w:after="0" w:line="240" w:lineRule="auto"/>
              <w:rPr>
                <w:rFonts w:cs="Arial"/>
                <w:i/>
                <w:iCs/>
                <w:color w:val="A6A6A6" w:themeColor="background1" w:themeShade="A6"/>
              </w:rPr>
            </w:pPr>
          </w:p>
        </w:tc>
      </w:tr>
      <w:tr w:rsidR="00603D5E" w:rsidRPr="003C2246" w14:paraId="6A6B66A8" w14:textId="77777777" w:rsidTr="00EC54FC">
        <w:trPr>
          <w:trHeight w:val="1573"/>
        </w:trPr>
        <w:tc>
          <w:tcPr>
            <w:tcW w:w="710" w:type="dxa"/>
            <w:gridSpan w:val="2"/>
            <w:vAlign w:val="center"/>
          </w:tcPr>
          <w:p w14:paraId="1F546D92" w14:textId="77777777" w:rsidR="00603D5E" w:rsidRPr="003C2246" w:rsidRDefault="00603D5E" w:rsidP="00EC54FC">
            <w:pPr>
              <w:tabs>
                <w:tab w:val="left" w:pos="567"/>
              </w:tabs>
              <w:autoSpaceDE w:val="0"/>
              <w:autoSpaceDN w:val="0"/>
              <w:adjustRightInd w:val="0"/>
              <w:spacing w:after="0" w:line="240" w:lineRule="auto"/>
              <w:rPr>
                <w:rFonts w:cstheme="minorBidi"/>
              </w:rPr>
            </w:pPr>
            <w:r w:rsidRPr="003C2246">
              <w:rPr>
                <w:rFonts w:cstheme="minorBidi"/>
              </w:rPr>
              <w:t>A7</w:t>
            </w:r>
          </w:p>
        </w:tc>
        <w:tc>
          <w:tcPr>
            <w:tcW w:w="9214" w:type="dxa"/>
            <w:tcBorders>
              <w:top w:val="nil"/>
              <w:left w:val="single" w:sz="4" w:space="0" w:color="auto"/>
              <w:bottom w:val="single" w:sz="4" w:space="0" w:color="auto"/>
            </w:tcBorders>
            <w:shd w:val="clear" w:color="auto" w:fill="FFFFFF" w:themeFill="background1"/>
            <w:vAlign w:val="center"/>
          </w:tcPr>
          <w:p w14:paraId="04FC352A" w14:textId="77777777" w:rsidR="00603D5E" w:rsidRPr="00D643F6" w:rsidRDefault="00603D5E" w:rsidP="00EC54FC">
            <w:pPr>
              <w:rPr>
                <w:lang w:val="en-CA"/>
              </w:rPr>
            </w:pPr>
            <w:r w:rsidRPr="00D643F6">
              <w:rPr>
                <w:lang w:val="en-CA"/>
              </w:rPr>
              <w:t xml:space="preserve">The Tenderer </w:t>
            </w:r>
            <w:r w:rsidRPr="00D643F6">
              <w:rPr>
                <w:b/>
                <w:bCs/>
                <w:lang w:val="en-CA"/>
              </w:rPr>
              <w:t>MUST</w:t>
            </w:r>
            <w:r w:rsidRPr="00D643F6">
              <w:rPr>
                <w:lang w:val="en-CA"/>
              </w:rPr>
              <w:t xml:space="preserve"> supply a winding unit with programmable winding tension.</w:t>
            </w:r>
          </w:p>
          <w:p w14:paraId="1BADFA4C" w14:textId="77777777" w:rsidR="00603D5E" w:rsidRDefault="00603D5E" w:rsidP="00603D5E">
            <w:r>
              <w:t>Please confirm and detail outlining costs in the Appendix 2 – Pricing Schedule.</w:t>
            </w:r>
          </w:p>
          <w:p w14:paraId="7C67FF30" w14:textId="77777777" w:rsidR="00603D5E" w:rsidRDefault="00603D5E" w:rsidP="00603D5E">
            <w:pPr>
              <w:rPr>
                <w:color w:val="EE0000"/>
              </w:rPr>
            </w:pPr>
            <w:r w:rsidRPr="00753C02">
              <w:rPr>
                <w:color w:val="EE0000"/>
              </w:rPr>
              <w:t xml:space="preserve">Note: Pricing </w:t>
            </w:r>
            <w:r w:rsidRPr="000546F0">
              <w:rPr>
                <w:b/>
                <w:bCs/>
                <w:color w:val="EE0000"/>
              </w:rPr>
              <w:t>MUST</w:t>
            </w:r>
            <w:r w:rsidRPr="00753C02">
              <w:rPr>
                <w:color w:val="EE0000"/>
              </w:rPr>
              <w:t xml:space="preserve"> only be included in the Appendix 2 Pricing Schedule.  No pricing is to be included in this Appendix 1 document.</w:t>
            </w:r>
          </w:p>
          <w:p w14:paraId="5A903C6F" w14:textId="535C6C27" w:rsidR="00603D5E" w:rsidRPr="003C2246" w:rsidRDefault="00603D5E" w:rsidP="00EC54FC">
            <w:pPr>
              <w:tabs>
                <w:tab w:val="left" w:pos="567"/>
              </w:tabs>
              <w:autoSpaceDE w:val="0"/>
              <w:autoSpaceDN w:val="0"/>
              <w:adjustRightInd w:val="0"/>
              <w:spacing w:after="0" w:line="240" w:lineRule="auto"/>
              <w:rPr>
                <w:rFonts w:cs="Arial"/>
                <w:i/>
                <w:iCs/>
                <w:color w:val="A6A6A6" w:themeColor="background1" w:themeShade="A6"/>
              </w:rPr>
            </w:pPr>
          </w:p>
        </w:tc>
      </w:tr>
      <w:tr w:rsidR="00603D5E" w:rsidRPr="003C2246" w14:paraId="6B97F6F2" w14:textId="77777777" w:rsidTr="00EC54FC">
        <w:trPr>
          <w:trHeight w:val="1302"/>
        </w:trPr>
        <w:tc>
          <w:tcPr>
            <w:tcW w:w="9924" w:type="dxa"/>
            <w:gridSpan w:val="3"/>
            <w:shd w:val="clear" w:color="auto" w:fill="DBE5F1" w:themeFill="accent1" w:themeFillTint="33"/>
          </w:tcPr>
          <w:p w14:paraId="354E304C" w14:textId="77777777" w:rsidR="00603D5E" w:rsidRPr="003C2246" w:rsidRDefault="00603D5E" w:rsidP="00EC54FC">
            <w:pPr>
              <w:tabs>
                <w:tab w:val="left" w:pos="567"/>
              </w:tabs>
              <w:autoSpaceDE w:val="0"/>
              <w:autoSpaceDN w:val="0"/>
              <w:adjustRightInd w:val="0"/>
              <w:spacing w:after="0"/>
              <w:rPr>
                <w:b/>
                <w:bCs/>
                <w:lang w:eastAsia="en-IE"/>
              </w:rPr>
            </w:pPr>
            <w:r w:rsidRPr="003C2246">
              <w:rPr>
                <w:i/>
                <w:iCs/>
                <w:lang w:eastAsia="en-IE"/>
              </w:rPr>
              <w:t>Insert Response</w:t>
            </w:r>
          </w:p>
          <w:p w14:paraId="139F915A" w14:textId="77777777" w:rsidR="00603D5E" w:rsidRPr="003C2246" w:rsidRDefault="00603D5E" w:rsidP="00EC54FC">
            <w:pPr>
              <w:tabs>
                <w:tab w:val="left" w:pos="567"/>
              </w:tabs>
              <w:autoSpaceDE w:val="0"/>
              <w:autoSpaceDN w:val="0"/>
              <w:adjustRightInd w:val="0"/>
              <w:spacing w:after="0" w:line="240" w:lineRule="auto"/>
              <w:rPr>
                <w:rFonts w:cs="Arial"/>
                <w:i/>
                <w:iCs/>
                <w:color w:val="A6A6A6" w:themeColor="background1" w:themeShade="A6"/>
              </w:rPr>
            </w:pPr>
          </w:p>
        </w:tc>
      </w:tr>
      <w:tr w:rsidR="00603D5E" w:rsidRPr="003C2246" w14:paraId="317ACE7D" w14:textId="77777777" w:rsidTr="00EC54FC">
        <w:trPr>
          <w:trHeight w:val="1433"/>
        </w:trPr>
        <w:tc>
          <w:tcPr>
            <w:tcW w:w="710" w:type="dxa"/>
            <w:gridSpan w:val="2"/>
            <w:vAlign w:val="center"/>
          </w:tcPr>
          <w:p w14:paraId="3FE9862B" w14:textId="77777777" w:rsidR="00603D5E" w:rsidRPr="003C2246" w:rsidRDefault="00603D5E" w:rsidP="00EC54FC">
            <w:pPr>
              <w:tabs>
                <w:tab w:val="left" w:pos="567"/>
              </w:tabs>
              <w:autoSpaceDE w:val="0"/>
              <w:autoSpaceDN w:val="0"/>
              <w:adjustRightInd w:val="0"/>
              <w:spacing w:after="0" w:line="240" w:lineRule="auto"/>
              <w:rPr>
                <w:rFonts w:cstheme="minorBidi"/>
              </w:rPr>
            </w:pPr>
            <w:r w:rsidRPr="003C2246">
              <w:rPr>
                <w:rFonts w:cstheme="minorBidi"/>
              </w:rPr>
              <w:t>A8</w:t>
            </w:r>
          </w:p>
        </w:tc>
        <w:tc>
          <w:tcPr>
            <w:tcW w:w="9214" w:type="dxa"/>
            <w:tcBorders>
              <w:top w:val="nil"/>
              <w:left w:val="single" w:sz="4" w:space="0" w:color="auto"/>
              <w:bottom w:val="single" w:sz="4" w:space="0" w:color="auto"/>
            </w:tcBorders>
            <w:shd w:val="clear" w:color="auto" w:fill="FFFFFF" w:themeFill="background1"/>
            <w:vAlign w:val="center"/>
          </w:tcPr>
          <w:p w14:paraId="7CCCFAF5" w14:textId="77777777" w:rsidR="00603D5E" w:rsidRPr="00D643F6" w:rsidRDefault="00603D5E" w:rsidP="00EC54FC">
            <w:pPr>
              <w:rPr>
                <w:lang w:val="en-CA"/>
              </w:rPr>
            </w:pPr>
            <w:r w:rsidRPr="00D643F6">
              <w:rPr>
                <w:lang w:val="en-CA"/>
              </w:rPr>
              <w:t xml:space="preserve">The Tenderer </w:t>
            </w:r>
            <w:r w:rsidRPr="00D643F6">
              <w:rPr>
                <w:b/>
                <w:bCs/>
                <w:lang w:val="en-CA"/>
              </w:rPr>
              <w:t>MUST</w:t>
            </w:r>
            <w:r w:rsidRPr="00D643F6">
              <w:rPr>
                <w:lang w:val="en-CA"/>
              </w:rPr>
              <w:t xml:space="preserve"> supply a unit that is compatible with standard 0.5–2 kg spools.</w:t>
            </w:r>
          </w:p>
          <w:p w14:paraId="5EC472F3" w14:textId="77777777" w:rsidR="00603D5E" w:rsidRPr="003C2246" w:rsidRDefault="00603D5E" w:rsidP="00EC54FC">
            <w:pPr>
              <w:tabs>
                <w:tab w:val="left" w:pos="567"/>
              </w:tabs>
              <w:autoSpaceDE w:val="0"/>
              <w:autoSpaceDN w:val="0"/>
              <w:adjustRightInd w:val="0"/>
              <w:spacing w:after="0" w:line="240" w:lineRule="auto"/>
              <w:rPr>
                <w:rFonts w:cstheme="minorBidi"/>
              </w:rPr>
            </w:pPr>
            <w:r w:rsidRPr="003C2246">
              <w:t>Please confirm and detail.</w:t>
            </w:r>
          </w:p>
        </w:tc>
      </w:tr>
      <w:tr w:rsidR="00603D5E" w:rsidRPr="003C2246" w14:paraId="211B69C9" w14:textId="77777777" w:rsidTr="00EC54FC">
        <w:trPr>
          <w:trHeight w:val="1455"/>
        </w:trPr>
        <w:tc>
          <w:tcPr>
            <w:tcW w:w="9924" w:type="dxa"/>
            <w:gridSpan w:val="3"/>
            <w:shd w:val="clear" w:color="auto" w:fill="DBE5F1" w:themeFill="accent1" w:themeFillTint="33"/>
          </w:tcPr>
          <w:p w14:paraId="4F504EB3" w14:textId="77777777" w:rsidR="00603D5E" w:rsidRPr="003C2246" w:rsidRDefault="00603D5E" w:rsidP="00EC54FC">
            <w:pPr>
              <w:tabs>
                <w:tab w:val="left" w:pos="567"/>
              </w:tabs>
              <w:autoSpaceDE w:val="0"/>
              <w:autoSpaceDN w:val="0"/>
              <w:adjustRightInd w:val="0"/>
              <w:spacing w:after="0"/>
              <w:rPr>
                <w:b/>
                <w:bCs/>
                <w:lang w:eastAsia="en-IE"/>
              </w:rPr>
            </w:pPr>
            <w:r w:rsidRPr="003C2246">
              <w:rPr>
                <w:i/>
                <w:iCs/>
                <w:lang w:eastAsia="en-IE"/>
              </w:rPr>
              <w:t>Insert Response</w:t>
            </w:r>
          </w:p>
          <w:p w14:paraId="56E81932" w14:textId="77777777" w:rsidR="00603D5E" w:rsidRPr="003C2246" w:rsidRDefault="00603D5E" w:rsidP="00EC54FC">
            <w:pPr>
              <w:tabs>
                <w:tab w:val="left" w:pos="567"/>
              </w:tabs>
              <w:autoSpaceDE w:val="0"/>
              <w:autoSpaceDN w:val="0"/>
              <w:adjustRightInd w:val="0"/>
              <w:spacing w:after="0" w:line="240" w:lineRule="auto"/>
              <w:rPr>
                <w:rFonts w:cstheme="minorBidi"/>
              </w:rPr>
            </w:pPr>
          </w:p>
        </w:tc>
      </w:tr>
      <w:tr w:rsidR="00603D5E" w:rsidRPr="003C2246" w14:paraId="66C2165C" w14:textId="77777777" w:rsidTr="00EC54FC">
        <w:trPr>
          <w:trHeight w:val="972"/>
        </w:trPr>
        <w:tc>
          <w:tcPr>
            <w:tcW w:w="9924" w:type="dxa"/>
            <w:gridSpan w:val="3"/>
            <w:shd w:val="clear" w:color="auto" w:fill="FDE9D9" w:themeFill="accent6" w:themeFillTint="33"/>
            <w:vAlign w:val="center"/>
          </w:tcPr>
          <w:p w14:paraId="33B5F699" w14:textId="77777777" w:rsidR="00603D5E" w:rsidRPr="003C2246" w:rsidRDefault="00603D5E" w:rsidP="00EC54FC">
            <w:pPr>
              <w:tabs>
                <w:tab w:val="left" w:pos="567"/>
              </w:tabs>
              <w:autoSpaceDE w:val="0"/>
              <w:autoSpaceDN w:val="0"/>
              <w:adjustRightInd w:val="0"/>
              <w:spacing w:after="0" w:line="240" w:lineRule="auto"/>
              <w:ind w:left="954" w:right="816"/>
              <w:jc w:val="center"/>
              <w:rPr>
                <w:rFonts w:eastAsia="Times New Roman" w:cstheme="minorHAnsi"/>
                <w:b/>
                <w:iCs/>
                <w:sz w:val="24"/>
                <w:szCs w:val="24"/>
              </w:rPr>
            </w:pPr>
            <w:r w:rsidRPr="003C2246">
              <w:rPr>
                <w:rFonts w:cstheme="minorHAnsi"/>
                <w:b/>
                <w:color w:val="000000" w:themeColor="text1"/>
                <w:sz w:val="24"/>
                <w:szCs w:val="24"/>
              </w:rPr>
              <w:t>Hardware &amp; Software Requirements</w:t>
            </w:r>
          </w:p>
        </w:tc>
      </w:tr>
      <w:tr w:rsidR="00603D5E" w:rsidRPr="003C2246" w14:paraId="15B161CC" w14:textId="77777777" w:rsidTr="00EC54FC">
        <w:trPr>
          <w:trHeight w:val="1493"/>
        </w:trPr>
        <w:tc>
          <w:tcPr>
            <w:tcW w:w="710" w:type="dxa"/>
            <w:gridSpan w:val="2"/>
            <w:vAlign w:val="center"/>
          </w:tcPr>
          <w:p w14:paraId="3EE0ABE7" w14:textId="77777777" w:rsidR="00603D5E" w:rsidRPr="003C2246" w:rsidRDefault="00603D5E" w:rsidP="00EC54FC">
            <w:pPr>
              <w:tabs>
                <w:tab w:val="left" w:pos="567"/>
              </w:tabs>
              <w:autoSpaceDE w:val="0"/>
              <w:autoSpaceDN w:val="0"/>
              <w:adjustRightInd w:val="0"/>
              <w:spacing w:after="0" w:line="240" w:lineRule="auto"/>
              <w:rPr>
                <w:rFonts w:cstheme="minorBidi"/>
              </w:rPr>
            </w:pPr>
            <w:r w:rsidRPr="003C2246">
              <w:rPr>
                <w:rFonts w:cstheme="minorBidi"/>
              </w:rPr>
              <w:t>A</w:t>
            </w:r>
            <w:r>
              <w:rPr>
                <w:rFonts w:cstheme="minorBidi"/>
              </w:rPr>
              <w:t>9</w:t>
            </w:r>
          </w:p>
        </w:tc>
        <w:tc>
          <w:tcPr>
            <w:tcW w:w="9214" w:type="dxa"/>
            <w:vAlign w:val="center"/>
          </w:tcPr>
          <w:p w14:paraId="4C2F86A6" w14:textId="77777777" w:rsidR="00603D5E" w:rsidRDefault="00603D5E" w:rsidP="00EC54FC">
            <w:pPr>
              <w:tabs>
                <w:tab w:val="left" w:pos="567"/>
              </w:tabs>
              <w:autoSpaceDE w:val="0"/>
              <w:autoSpaceDN w:val="0"/>
              <w:adjustRightInd w:val="0"/>
              <w:spacing w:after="0" w:line="240" w:lineRule="auto"/>
              <w:rPr>
                <w:rFonts w:cstheme="minorBidi"/>
                <w:color w:val="000000" w:themeColor="text1"/>
              </w:rPr>
            </w:pPr>
            <w:r w:rsidRPr="00863C2D">
              <w:rPr>
                <w:rFonts w:cstheme="minorBidi"/>
                <w:color w:val="000000" w:themeColor="text1"/>
              </w:rPr>
              <w:t xml:space="preserve">The Equipment </w:t>
            </w:r>
            <w:r w:rsidRPr="00863C2D">
              <w:rPr>
                <w:rFonts w:cstheme="minorBidi"/>
                <w:b/>
                <w:bCs/>
                <w:color w:val="000000" w:themeColor="text1"/>
              </w:rPr>
              <w:t>MUST</w:t>
            </w:r>
            <w:r w:rsidRPr="00863C2D">
              <w:rPr>
                <w:rFonts w:cstheme="minorBidi"/>
                <w:color w:val="000000" w:themeColor="text1"/>
              </w:rPr>
              <w:t xml:space="preserve"> be supplied with all necessary related hardware required to operate equipment.</w:t>
            </w:r>
          </w:p>
          <w:p w14:paraId="0E33EAA7" w14:textId="77777777" w:rsidR="00603D5E" w:rsidRPr="00863C2D" w:rsidRDefault="00603D5E" w:rsidP="00EC54FC">
            <w:pPr>
              <w:tabs>
                <w:tab w:val="left" w:pos="567"/>
              </w:tabs>
              <w:autoSpaceDE w:val="0"/>
              <w:autoSpaceDN w:val="0"/>
              <w:adjustRightInd w:val="0"/>
              <w:spacing w:after="0" w:line="240" w:lineRule="auto"/>
              <w:rPr>
                <w:rFonts w:cstheme="minorBidi"/>
                <w:color w:val="000000" w:themeColor="text1"/>
              </w:rPr>
            </w:pPr>
          </w:p>
          <w:p w14:paraId="6A1058A8" w14:textId="77777777" w:rsidR="00603D5E" w:rsidRDefault="00603D5E" w:rsidP="00603D5E">
            <w:r>
              <w:t>Please confirm and detail outlining costs in the Appendix 2 – Pricing Schedule.</w:t>
            </w:r>
          </w:p>
          <w:p w14:paraId="10260491" w14:textId="77777777" w:rsidR="00603D5E" w:rsidRDefault="00603D5E" w:rsidP="00603D5E">
            <w:pPr>
              <w:rPr>
                <w:color w:val="EE0000"/>
              </w:rPr>
            </w:pPr>
            <w:r w:rsidRPr="00753C02">
              <w:rPr>
                <w:color w:val="EE0000"/>
              </w:rPr>
              <w:t xml:space="preserve">Note: Pricing </w:t>
            </w:r>
            <w:r w:rsidRPr="000546F0">
              <w:rPr>
                <w:b/>
                <w:bCs/>
                <w:color w:val="EE0000"/>
              </w:rPr>
              <w:t>MUST</w:t>
            </w:r>
            <w:r w:rsidRPr="00753C02">
              <w:rPr>
                <w:color w:val="EE0000"/>
              </w:rPr>
              <w:t xml:space="preserve"> only be included in the Appendix 2 Pricing Schedule.  No pricing is to be included in this Appendix 1 document.</w:t>
            </w:r>
          </w:p>
          <w:p w14:paraId="711A36B3" w14:textId="7E7F05D9" w:rsidR="00603D5E" w:rsidRPr="003C2246" w:rsidRDefault="00603D5E" w:rsidP="00EC54FC">
            <w:pPr>
              <w:tabs>
                <w:tab w:val="left" w:pos="567"/>
              </w:tabs>
              <w:autoSpaceDE w:val="0"/>
              <w:autoSpaceDN w:val="0"/>
              <w:adjustRightInd w:val="0"/>
              <w:spacing w:after="0" w:line="240" w:lineRule="auto"/>
              <w:rPr>
                <w:rFonts w:cstheme="minorBidi"/>
              </w:rPr>
            </w:pPr>
          </w:p>
        </w:tc>
      </w:tr>
      <w:tr w:rsidR="00603D5E" w:rsidRPr="003C2246" w14:paraId="419969E0" w14:textId="77777777" w:rsidTr="00EC54FC">
        <w:trPr>
          <w:trHeight w:val="1589"/>
        </w:trPr>
        <w:tc>
          <w:tcPr>
            <w:tcW w:w="9924" w:type="dxa"/>
            <w:gridSpan w:val="3"/>
            <w:shd w:val="clear" w:color="auto" w:fill="DBE5F1" w:themeFill="accent1" w:themeFillTint="33"/>
          </w:tcPr>
          <w:p w14:paraId="510190D2" w14:textId="77777777" w:rsidR="00603D5E" w:rsidRPr="003C2246" w:rsidRDefault="00603D5E" w:rsidP="00EC54FC">
            <w:pPr>
              <w:tabs>
                <w:tab w:val="left" w:pos="567"/>
              </w:tabs>
              <w:autoSpaceDE w:val="0"/>
              <w:autoSpaceDN w:val="0"/>
              <w:adjustRightInd w:val="0"/>
              <w:spacing w:after="0"/>
              <w:rPr>
                <w:b/>
                <w:bCs/>
                <w:lang w:eastAsia="en-IE"/>
              </w:rPr>
            </w:pPr>
            <w:r w:rsidRPr="003C2246">
              <w:rPr>
                <w:i/>
                <w:iCs/>
                <w:lang w:eastAsia="en-IE"/>
              </w:rPr>
              <w:t>Insert Response</w:t>
            </w:r>
          </w:p>
          <w:p w14:paraId="441DAD98" w14:textId="77777777" w:rsidR="00603D5E" w:rsidRPr="003C2246" w:rsidRDefault="00603D5E" w:rsidP="00EC54FC">
            <w:pPr>
              <w:tabs>
                <w:tab w:val="left" w:pos="567"/>
              </w:tabs>
              <w:autoSpaceDE w:val="0"/>
              <w:autoSpaceDN w:val="0"/>
              <w:adjustRightInd w:val="0"/>
              <w:spacing w:after="0" w:line="240" w:lineRule="auto"/>
              <w:rPr>
                <w:rFonts w:cs="Arial"/>
                <w:i/>
                <w:iCs/>
                <w:color w:val="A6A6A6" w:themeColor="background1" w:themeShade="A6"/>
              </w:rPr>
            </w:pPr>
          </w:p>
        </w:tc>
      </w:tr>
      <w:tr w:rsidR="00603D5E" w:rsidRPr="003C2246" w14:paraId="7CFE8519" w14:textId="77777777" w:rsidTr="00EC54FC">
        <w:trPr>
          <w:trHeight w:val="1411"/>
        </w:trPr>
        <w:tc>
          <w:tcPr>
            <w:tcW w:w="710" w:type="dxa"/>
            <w:gridSpan w:val="2"/>
            <w:vAlign w:val="center"/>
          </w:tcPr>
          <w:p w14:paraId="357F7F0E" w14:textId="77777777" w:rsidR="00603D5E" w:rsidRPr="003C2246" w:rsidRDefault="00603D5E" w:rsidP="00EC54FC">
            <w:pPr>
              <w:tabs>
                <w:tab w:val="left" w:pos="567"/>
              </w:tabs>
              <w:autoSpaceDE w:val="0"/>
              <w:autoSpaceDN w:val="0"/>
              <w:adjustRightInd w:val="0"/>
              <w:spacing w:after="0" w:line="240" w:lineRule="auto"/>
              <w:rPr>
                <w:rFonts w:cstheme="minorBidi"/>
              </w:rPr>
            </w:pPr>
            <w:r w:rsidRPr="003C2246">
              <w:rPr>
                <w:rFonts w:cstheme="minorBidi"/>
              </w:rPr>
              <w:lastRenderedPageBreak/>
              <w:t>A1</w:t>
            </w:r>
            <w:r>
              <w:rPr>
                <w:rFonts w:cstheme="minorBidi"/>
              </w:rPr>
              <w:t>0</w:t>
            </w:r>
          </w:p>
        </w:tc>
        <w:tc>
          <w:tcPr>
            <w:tcW w:w="9214" w:type="dxa"/>
            <w:vAlign w:val="center"/>
          </w:tcPr>
          <w:p w14:paraId="773A1D44" w14:textId="77777777" w:rsidR="00603D5E" w:rsidRPr="00BE1BA1" w:rsidRDefault="00603D5E" w:rsidP="00EC54FC">
            <w:pPr>
              <w:tabs>
                <w:tab w:val="left" w:pos="567"/>
              </w:tabs>
              <w:autoSpaceDE w:val="0"/>
              <w:autoSpaceDN w:val="0"/>
              <w:adjustRightInd w:val="0"/>
              <w:spacing w:after="0"/>
              <w:rPr>
                <w:color w:val="000000" w:themeColor="text1"/>
                <w:lang w:val="en-GB" w:eastAsia="en-IE"/>
              </w:rPr>
            </w:pPr>
            <w:r w:rsidRPr="00BE1BA1">
              <w:rPr>
                <w:color w:val="000000" w:themeColor="text1"/>
                <w:lang w:val="en-GB" w:eastAsia="en-IE"/>
              </w:rPr>
              <w:t xml:space="preserve">The system </w:t>
            </w:r>
            <w:r w:rsidRPr="00BE1BA1">
              <w:rPr>
                <w:b/>
                <w:bCs/>
                <w:color w:val="000000" w:themeColor="text1"/>
                <w:lang w:val="en-GB" w:eastAsia="en-IE"/>
              </w:rPr>
              <w:t>MUST</w:t>
            </w:r>
            <w:r w:rsidRPr="00BE1BA1">
              <w:rPr>
                <w:color w:val="000000" w:themeColor="text1"/>
                <w:lang w:val="en-GB" w:eastAsia="en-IE"/>
              </w:rPr>
              <w:t xml:space="preserve"> be provided with appropriate Software and all Software perpetual Licenses.</w:t>
            </w:r>
          </w:p>
          <w:p w14:paraId="24BEE865" w14:textId="77777777" w:rsidR="00603D5E" w:rsidRDefault="00603D5E" w:rsidP="00603D5E">
            <w:pPr>
              <w:tabs>
                <w:tab w:val="left" w:pos="567"/>
              </w:tabs>
              <w:autoSpaceDE w:val="0"/>
              <w:autoSpaceDN w:val="0"/>
              <w:adjustRightInd w:val="0"/>
              <w:spacing w:after="0"/>
              <w:rPr>
                <w:color w:val="000000" w:themeColor="text1"/>
                <w:lang w:val="en-GB" w:eastAsia="en-IE"/>
              </w:rPr>
            </w:pPr>
          </w:p>
          <w:p w14:paraId="4AE63D56" w14:textId="77777777" w:rsidR="00603D5E" w:rsidRDefault="00603D5E" w:rsidP="00603D5E">
            <w:r>
              <w:t>Please confirm and detail outlining costs in the Appendix 2 – Pricing Schedule.</w:t>
            </w:r>
          </w:p>
          <w:p w14:paraId="0867463F" w14:textId="39109C98" w:rsidR="00603D5E" w:rsidRPr="00603D5E" w:rsidRDefault="00603D5E" w:rsidP="00603D5E">
            <w:pPr>
              <w:rPr>
                <w:color w:val="EE0000"/>
              </w:rPr>
            </w:pPr>
            <w:r w:rsidRPr="00753C02">
              <w:rPr>
                <w:color w:val="EE0000"/>
              </w:rPr>
              <w:t xml:space="preserve">Note: Pricing </w:t>
            </w:r>
            <w:r w:rsidRPr="000546F0">
              <w:rPr>
                <w:b/>
                <w:bCs/>
                <w:color w:val="EE0000"/>
              </w:rPr>
              <w:t>MUST</w:t>
            </w:r>
            <w:r w:rsidRPr="00753C02">
              <w:rPr>
                <w:color w:val="EE0000"/>
              </w:rPr>
              <w:t xml:space="preserve"> only be included in the Appendix 2 Pricing Schedule.  No pricing is to be included in this Appendix 1 document.</w:t>
            </w:r>
          </w:p>
        </w:tc>
      </w:tr>
      <w:tr w:rsidR="00603D5E" w:rsidRPr="003C2246" w14:paraId="60652B65" w14:textId="77777777" w:rsidTr="00EC54FC">
        <w:trPr>
          <w:trHeight w:val="1250"/>
        </w:trPr>
        <w:tc>
          <w:tcPr>
            <w:tcW w:w="9924" w:type="dxa"/>
            <w:gridSpan w:val="3"/>
            <w:shd w:val="clear" w:color="auto" w:fill="DBE5F1" w:themeFill="accent1" w:themeFillTint="33"/>
          </w:tcPr>
          <w:p w14:paraId="4B450259" w14:textId="77777777" w:rsidR="00603D5E" w:rsidRPr="003C2246" w:rsidRDefault="00603D5E" w:rsidP="00EC54FC">
            <w:pPr>
              <w:tabs>
                <w:tab w:val="left" w:pos="567"/>
              </w:tabs>
              <w:autoSpaceDE w:val="0"/>
              <w:autoSpaceDN w:val="0"/>
              <w:adjustRightInd w:val="0"/>
              <w:spacing w:after="0"/>
              <w:rPr>
                <w:b/>
                <w:bCs/>
                <w:lang w:eastAsia="en-IE"/>
              </w:rPr>
            </w:pPr>
            <w:r w:rsidRPr="003C2246">
              <w:rPr>
                <w:i/>
                <w:iCs/>
                <w:lang w:eastAsia="en-IE"/>
              </w:rPr>
              <w:t>Insert Response</w:t>
            </w:r>
          </w:p>
          <w:p w14:paraId="3177EA52" w14:textId="77777777" w:rsidR="00603D5E" w:rsidRPr="003C2246" w:rsidRDefault="00603D5E" w:rsidP="00EC54FC">
            <w:pPr>
              <w:tabs>
                <w:tab w:val="left" w:pos="567"/>
              </w:tabs>
              <w:autoSpaceDE w:val="0"/>
              <w:autoSpaceDN w:val="0"/>
              <w:adjustRightInd w:val="0"/>
              <w:spacing w:after="0" w:line="240" w:lineRule="auto"/>
              <w:rPr>
                <w:rFonts w:cs="Arial"/>
                <w:i/>
                <w:iCs/>
                <w:color w:val="A6A6A6" w:themeColor="background1" w:themeShade="A6"/>
              </w:rPr>
            </w:pPr>
          </w:p>
        </w:tc>
      </w:tr>
      <w:tr w:rsidR="00603D5E" w:rsidRPr="003C2246" w14:paraId="200C958E" w14:textId="77777777" w:rsidTr="00EC54FC">
        <w:trPr>
          <w:trHeight w:val="1619"/>
        </w:trPr>
        <w:tc>
          <w:tcPr>
            <w:tcW w:w="710" w:type="dxa"/>
            <w:gridSpan w:val="2"/>
            <w:shd w:val="clear" w:color="auto" w:fill="FFFFFF" w:themeFill="background1"/>
            <w:vAlign w:val="center"/>
          </w:tcPr>
          <w:p w14:paraId="243EB934" w14:textId="77777777" w:rsidR="00603D5E" w:rsidRPr="003C2246" w:rsidRDefault="00603D5E" w:rsidP="00EC54FC">
            <w:pPr>
              <w:tabs>
                <w:tab w:val="left" w:pos="567"/>
              </w:tabs>
              <w:autoSpaceDE w:val="0"/>
              <w:autoSpaceDN w:val="0"/>
              <w:adjustRightInd w:val="0"/>
              <w:spacing w:after="0"/>
              <w:rPr>
                <w:lang w:eastAsia="en-IE"/>
              </w:rPr>
            </w:pPr>
            <w:r>
              <w:rPr>
                <w:lang w:eastAsia="en-IE"/>
              </w:rPr>
              <w:t>A11</w:t>
            </w:r>
          </w:p>
        </w:tc>
        <w:tc>
          <w:tcPr>
            <w:tcW w:w="9214" w:type="dxa"/>
            <w:shd w:val="clear" w:color="auto" w:fill="FFFFFF" w:themeFill="background1"/>
            <w:vAlign w:val="center"/>
          </w:tcPr>
          <w:p w14:paraId="1553CEDE" w14:textId="77777777" w:rsidR="00603D5E" w:rsidRDefault="00603D5E" w:rsidP="00EC54FC">
            <w:pPr>
              <w:tabs>
                <w:tab w:val="left" w:pos="567"/>
              </w:tabs>
              <w:autoSpaceDE w:val="0"/>
              <w:autoSpaceDN w:val="0"/>
              <w:adjustRightInd w:val="0"/>
              <w:spacing w:after="0"/>
              <w:rPr>
                <w:lang w:eastAsia="en-IE"/>
              </w:rPr>
            </w:pPr>
            <w:r w:rsidRPr="00AF3322">
              <w:rPr>
                <w:lang w:eastAsia="en-IE"/>
              </w:rPr>
              <w:t xml:space="preserve">All software updates </w:t>
            </w:r>
            <w:r w:rsidRPr="00AF3322">
              <w:rPr>
                <w:b/>
                <w:bCs/>
                <w:lang w:eastAsia="en-IE"/>
              </w:rPr>
              <w:t>MUST</w:t>
            </w:r>
            <w:r w:rsidRPr="00AF3322">
              <w:rPr>
                <w:lang w:eastAsia="en-IE"/>
              </w:rPr>
              <w:t xml:space="preserve"> be included. All software/hardware upgrades to the system, which become available during the life of the contract, </w:t>
            </w:r>
            <w:r w:rsidRPr="00AF3322">
              <w:rPr>
                <w:b/>
                <w:bCs/>
                <w:lang w:eastAsia="en-IE"/>
              </w:rPr>
              <w:t>MUST</w:t>
            </w:r>
            <w:r w:rsidRPr="00AF3322">
              <w:rPr>
                <w:lang w:eastAsia="en-IE"/>
              </w:rPr>
              <w:t xml:space="preserve"> be provided free of charge.</w:t>
            </w:r>
          </w:p>
          <w:p w14:paraId="1F1F0A92" w14:textId="77777777" w:rsidR="00603D5E" w:rsidRDefault="00603D5E" w:rsidP="00EC54FC">
            <w:pPr>
              <w:tabs>
                <w:tab w:val="left" w:pos="567"/>
              </w:tabs>
              <w:autoSpaceDE w:val="0"/>
              <w:autoSpaceDN w:val="0"/>
              <w:adjustRightInd w:val="0"/>
              <w:spacing w:after="0"/>
              <w:rPr>
                <w:lang w:val="en-GB" w:eastAsia="en-IE"/>
              </w:rPr>
            </w:pPr>
          </w:p>
          <w:p w14:paraId="04E54ECC" w14:textId="77777777" w:rsidR="00603D5E" w:rsidRDefault="00603D5E" w:rsidP="00603D5E">
            <w:r>
              <w:t>Please confirm and detail outlining costs in the Appendix 2 – Pricing Schedule.</w:t>
            </w:r>
          </w:p>
          <w:p w14:paraId="4B33DF5B" w14:textId="2B002157" w:rsidR="00603D5E" w:rsidRPr="00603D5E" w:rsidRDefault="00603D5E" w:rsidP="00603D5E">
            <w:pPr>
              <w:rPr>
                <w:color w:val="EE0000"/>
              </w:rPr>
            </w:pPr>
            <w:r w:rsidRPr="00753C02">
              <w:rPr>
                <w:color w:val="EE0000"/>
              </w:rPr>
              <w:t xml:space="preserve">Note: Pricing </w:t>
            </w:r>
            <w:r w:rsidRPr="000546F0">
              <w:rPr>
                <w:b/>
                <w:bCs/>
                <w:color w:val="EE0000"/>
              </w:rPr>
              <w:t>MUST</w:t>
            </w:r>
            <w:r w:rsidRPr="00753C02">
              <w:rPr>
                <w:color w:val="EE0000"/>
              </w:rPr>
              <w:t xml:space="preserve"> only be included in the Appendix 2 Pricing Schedule.  No pricing is to be included in this Appendix 1 document.</w:t>
            </w:r>
          </w:p>
        </w:tc>
      </w:tr>
      <w:tr w:rsidR="00603D5E" w:rsidRPr="003C2246" w14:paraId="260FF5B2" w14:textId="77777777" w:rsidTr="00EC54FC">
        <w:trPr>
          <w:trHeight w:val="980"/>
        </w:trPr>
        <w:tc>
          <w:tcPr>
            <w:tcW w:w="9924" w:type="dxa"/>
            <w:gridSpan w:val="3"/>
            <w:shd w:val="clear" w:color="auto" w:fill="DBE5F1"/>
          </w:tcPr>
          <w:p w14:paraId="1DD226DB" w14:textId="77777777" w:rsidR="00603D5E" w:rsidRPr="003C2246" w:rsidRDefault="00603D5E" w:rsidP="00EC54FC">
            <w:pPr>
              <w:tabs>
                <w:tab w:val="left" w:pos="567"/>
              </w:tabs>
              <w:autoSpaceDE w:val="0"/>
              <w:autoSpaceDN w:val="0"/>
              <w:adjustRightInd w:val="0"/>
              <w:spacing w:after="0"/>
              <w:rPr>
                <w:b/>
                <w:bCs/>
                <w:lang w:eastAsia="en-IE"/>
              </w:rPr>
            </w:pPr>
            <w:r w:rsidRPr="003C2246">
              <w:rPr>
                <w:i/>
                <w:iCs/>
                <w:lang w:eastAsia="en-IE"/>
              </w:rPr>
              <w:t>Insert Response</w:t>
            </w:r>
          </w:p>
          <w:p w14:paraId="222950DD" w14:textId="77777777" w:rsidR="00603D5E" w:rsidRPr="003C2246" w:rsidRDefault="00603D5E" w:rsidP="00EC54FC">
            <w:pPr>
              <w:tabs>
                <w:tab w:val="left" w:pos="567"/>
              </w:tabs>
              <w:autoSpaceDE w:val="0"/>
              <w:autoSpaceDN w:val="0"/>
              <w:adjustRightInd w:val="0"/>
              <w:spacing w:after="0"/>
              <w:rPr>
                <w:i/>
                <w:iCs/>
                <w:lang w:eastAsia="en-IE"/>
              </w:rPr>
            </w:pPr>
          </w:p>
        </w:tc>
      </w:tr>
      <w:tr w:rsidR="00603D5E" w:rsidRPr="003C2246" w14:paraId="5CAD2D5F" w14:textId="77777777" w:rsidTr="00EC54FC">
        <w:trPr>
          <w:trHeight w:val="1619"/>
        </w:trPr>
        <w:tc>
          <w:tcPr>
            <w:tcW w:w="710" w:type="dxa"/>
            <w:gridSpan w:val="2"/>
            <w:shd w:val="clear" w:color="auto" w:fill="FFFFFF" w:themeFill="background1"/>
            <w:vAlign w:val="center"/>
          </w:tcPr>
          <w:p w14:paraId="4D51651C" w14:textId="77777777" w:rsidR="00603D5E" w:rsidRPr="003C2246" w:rsidRDefault="00603D5E" w:rsidP="00EC54FC">
            <w:pPr>
              <w:tabs>
                <w:tab w:val="left" w:pos="567"/>
              </w:tabs>
              <w:autoSpaceDE w:val="0"/>
              <w:autoSpaceDN w:val="0"/>
              <w:adjustRightInd w:val="0"/>
              <w:spacing w:after="0"/>
              <w:rPr>
                <w:lang w:eastAsia="en-IE"/>
              </w:rPr>
            </w:pPr>
            <w:r>
              <w:rPr>
                <w:lang w:eastAsia="en-IE"/>
              </w:rPr>
              <w:t>A12</w:t>
            </w:r>
          </w:p>
        </w:tc>
        <w:tc>
          <w:tcPr>
            <w:tcW w:w="9214" w:type="dxa"/>
            <w:shd w:val="clear" w:color="auto" w:fill="FFFFFF" w:themeFill="background1"/>
            <w:vAlign w:val="center"/>
          </w:tcPr>
          <w:p w14:paraId="46A0CCE5" w14:textId="77777777" w:rsidR="00603D5E" w:rsidRPr="00BE1BA1" w:rsidRDefault="00603D5E" w:rsidP="00EC54FC">
            <w:pPr>
              <w:pStyle w:val="Default"/>
              <w:rPr>
                <w:sz w:val="22"/>
                <w:szCs w:val="22"/>
              </w:rPr>
            </w:pPr>
            <w:r w:rsidRPr="00BE1BA1">
              <w:rPr>
                <w:sz w:val="22"/>
                <w:szCs w:val="22"/>
              </w:rPr>
              <w:t xml:space="preserve">The software package provided </w:t>
            </w:r>
            <w:r w:rsidRPr="00BE1BA1">
              <w:rPr>
                <w:b/>
                <w:bCs/>
                <w:sz w:val="22"/>
                <w:szCs w:val="22"/>
              </w:rPr>
              <w:t xml:space="preserve">SHOULD </w:t>
            </w:r>
            <w:r w:rsidRPr="00BE1BA1">
              <w:rPr>
                <w:sz w:val="22"/>
                <w:szCs w:val="22"/>
              </w:rPr>
              <w:t xml:space="preserve">be easy to use and intuitive. </w:t>
            </w:r>
          </w:p>
          <w:p w14:paraId="21E15259" w14:textId="77777777" w:rsidR="00603D5E" w:rsidRDefault="00603D5E" w:rsidP="00EC54FC">
            <w:pPr>
              <w:pStyle w:val="Default"/>
              <w:rPr>
                <w:sz w:val="23"/>
                <w:szCs w:val="23"/>
              </w:rPr>
            </w:pPr>
          </w:p>
          <w:p w14:paraId="5C20DC0C" w14:textId="77777777" w:rsidR="00603D5E" w:rsidRDefault="00603D5E" w:rsidP="00EC54FC">
            <w:pPr>
              <w:pStyle w:val="Default"/>
              <w:rPr>
                <w:sz w:val="23"/>
                <w:szCs w:val="23"/>
              </w:rPr>
            </w:pPr>
            <w:r w:rsidRPr="00E50070">
              <w:rPr>
                <w:lang w:val="en-GB"/>
              </w:rPr>
              <w:t>Please confirm and detail</w:t>
            </w:r>
          </w:p>
          <w:p w14:paraId="73A6AFA4" w14:textId="77777777" w:rsidR="00603D5E" w:rsidRPr="003C2246" w:rsidRDefault="00603D5E" w:rsidP="00EC54FC">
            <w:pPr>
              <w:tabs>
                <w:tab w:val="left" w:pos="567"/>
              </w:tabs>
              <w:autoSpaceDE w:val="0"/>
              <w:autoSpaceDN w:val="0"/>
              <w:adjustRightInd w:val="0"/>
              <w:spacing w:after="0"/>
              <w:rPr>
                <w:i/>
                <w:iCs/>
                <w:lang w:eastAsia="en-IE"/>
              </w:rPr>
            </w:pPr>
          </w:p>
        </w:tc>
      </w:tr>
      <w:tr w:rsidR="00603D5E" w:rsidRPr="003C2246" w14:paraId="2ED8EE28" w14:textId="77777777" w:rsidTr="00EC54FC">
        <w:trPr>
          <w:trHeight w:val="820"/>
        </w:trPr>
        <w:tc>
          <w:tcPr>
            <w:tcW w:w="9924" w:type="dxa"/>
            <w:gridSpan w:val="3"/>
            <w:shd w:val="clear" w:color="auto" w:fill="DBE5F1"/>
            <w:vAlign w:val="center"/>
          </w:tcPr>
          <w:p w14:paraId="7AB28D05" w14:textId="77777777" w:rsidR="00603D5E" w:rsidRPr="00AF3322" w:rsidRDefault="00603D5E" w:rsidP="00EC54FC">
            <w:pPr>
              <w:tabs>
                <w:tab w:val="left" w:pos="567"/>
              </w:tabs>
              <w:autoSpaceDE w:val="0"/>
              <w:autoSpaceDN w:val="0"/>
              <w:adjustRightInd w:val="0"/>
              <w:spacing w:after="0"/>
              <w:rPr>
                <w:b/>
                <w:bCs/>
                <w:lang w:eastAsia="en-IE"/>
              </w:rPr>
            </w:pPr>
            <w:r w:rsidRPr="003C2246">
              <w:rPr>
                <w:i/>
                <w:iCs/>
                <w:lang w:eastAsia="en-IE"/>
              </w:rPr>
              <w:t>Insert Response</w:t>
            </w:r>
          </w:p>
        </w:tc>
      </w:tr>
      <w:tr w:rsidR="00603D5E" w:rsidRPr="003C2246" w14:paraId="3C686714" w14:textId="77777777" w:rsidTr="00EC54FC">
        <w:trPr>
          <w:trHeight w:val="1619"/>
        </w:trPr>
        <w:tc>
          <w:tcPr>
            <w:tcW w:w="710" w:type="dxa"/>
            <w:gridSpan w:val="2"/>
            <w:shd w:val="clear" w:color="auto" w:fill="FFFFFF" w:themeFill="background1"/>
            <w:vAlign w:val="center"/>
          </w:tcPr>
          <w:p w14:paraId="53353964" w14:textId="77777777" w:rsidR="00603D5E" w:rsidRPr="003C2246" w:rsidRDefault="00603D5E" w:rsidP="00EC54FC">
            <w:pPr>
              <w:tabs>
                <w:tab w:val="left" w:pos="567"/>
              </w:tabs>
              <w:autoSpaceDE w:val="0"/>
              <w:autoSpaceDN w:val="0"/>
              <w:adjustRightInd w:val="0"/>
              <w:spacing w:after="0"/>
              <w:rPr>
                <w:lang w:eastAsia="en-IE"/>
              </w:rPr>
            </w:pPr>
            <w:r>
              <w:rPr>
                <w:lang w:eastAsia="en-IE"/>
              </w:rPr>
              <w:t>A13</w:t>
            </w:r>
          </w:p>
        </w:tc>
        <w:tc>
          <w:tcPr>
            <w:tcW w:w="9214" w:type="dxa"/>
            <w:shd w:val="clear" w:color="auto" w:fill="FFFFFF" w:themeFill="background1"/>
            <w:vAlign w:val="center"/>
          </w:tcPr>
          <w:p w14:paraId="3BE78865" w14:textId="77777777" w:rsidR="00603D5E" w:rsidRPr="00BE1BA1" w:rsidRDefault="00603D5E" w:rsidP="00EC54FC">
            <w:pPr>
              <w:pStyle w:val="Default"/>
              <w:rPr>
                <w:sz w:val="22"/>
                <w:szCs w:val="22"/>
              </w:rPr>
            </w:pPr>
            <w:r w:rsidRPr="00AF3322">
              <w:rPr>
                <w:sz w:val="22"/>
                <w:szCs w:val="22"/>
              </w:rPr>
              <w:t xml:space="preserve">The software </w:t>
            </w:r>
            <w:r w:rsidRPr="00AF3322">
              <w:rPr>
                <w:b/>
                <w:bCs/>
                <w:sz w:val="22"/>
                <w:szCs w:val="22"/>
              </w:rPr>
              <w:t>MUST</w:t>
            </w:r>
            <w:r w:rsidRPr="00AF3322">
              <w:rPr>
                <w:sz w:val="22"/>
                <w:szCs w:val="22"/>
              </w:rPr>
              <w:t xml:space="preserve"> be able for use offline and </w:t>
            </w:r>
            <w:r w:rsidRPr="00AF3322">
              <w:rPr>
                <w:b/>
                <w:bCs/>
                <w:sz w:val="22"/>
                <w:szCs w:val="22"/>
              </w:rPr>
              <w:t>MUST</w:t>
            </w:r>
            <w:r w:rsidRPr="00AF3322">
              <w:rPr>
                <w:sz w:val="22"/>
                <w:szCs w:val="22"/>
              </w:rPr>
              <w:t xml:space="preserve"> be capable of exporting data via LIMS using Excel, or HTML files.</w:t>
            </w:r>
          </w:p>
        </w:tc>
      </w:tr>
      <w:tr w:rsidR="00603D5E" w:rsidRPr="003C2246" w14:paraId="3EFC1927" w14:textId="77777777" w:rsidTr="00EC54FC">
        <w:trPr>
          <w:trHeight w:val="1061"/>
        </w:trPr>
        <w:tc>
          <w:tcPr>
            <w:tcW w:w="9924" w:type="dxa"/>
            <w:gridSpan w:val="3"/>
            <w:shd w:val="clear" w:color="auto" w:fill="DBE5F1" w:themeFill="accent1" w:themeFillTint="33"/>
          </w:tcPr>
          <w:p w14:paraId="0C4742AF" w14:textId="77777777" w:rsidR="00603D5E" w:rsidRPr="003C2246" w:rsidRDefault="00603D5E" w:rsidP="00EC54FC">
            <w:pPr>
              <w:tabs>
                <w:tab w:val="left" w:pos="567"/>
              </w:tabs>
              <w:autoSpaceDE w:val="0"/>
              <w:autoSpaceDN w:val="0"/>
              <w:adjustRightInd w:val="0"/>
              <w:spacing w:after="0"/>
              <w:rPr>
                <w:b/>
                <w:bCs/>
                <w:lang w:eastAsia="en-IE"/>
              </w:rPr>
            </w:pPr>
            <w:r w:rsidRPr="003C2246">
              <w:rPr>
                <w:i/>
                <w:iCs/>
                <w:lang w:eastAsia="en-IE"/>
              </w:rPr>
              <w:t>Insert Response</w:t>
            </w:r>
          </w:p>
          <w:p w14:paraId="24D5F3F1" w14:textId="77777777" w:rsidR="00603D5E" w:rsidRPr="003C2246" w:rsidRDefault="00603D5E" w:rsidP="00EC54FC">
            <w:pPr>
              <w:tabs>
                <w:tab w:val="left" w:pos="567"/>
              </w:tabs>
              <w:autoSpaceDE w:val="0"/>
              <w:autoSpaceDN w:val="0"/>
              <w:adjustRightInd w:val="0"/>
              <w:spacing w:after="0"/>
              <w:rPr>
                <w:i/>
                <w:iCs/>
                <w:lang w:eastAsia="en-IE"/>
              </w:rPr>
            </w:pPr>
          </w:p>
        </w:tc>
      </w:tr>
      <w:tr w:rsidR="00603D5E" w:rsidRPr="003C2246" w14:paraId="571CDEC7" w14:textId="77777777" w:rsidTr="00EC54FC">
        <w:trPr>
          <w:trHeight w:val="972"/>
        </w:trPr>
        <w:tc>
          <w:tcPr>
            <w:tcW w:w="9924" w:type="dxa"/>
            <w:gridSpan w:val="3"/>
            <w:shd w:val="clear" w:color="auto" w:fill="FDE9D9" w:themeFill="accent6" w:themeFillTint="33"/>
            <w:vAlign w:val="center"/>
          </w:tcPr>
          <w:p w14:paraId="685DB446" w14:textId="77777777" w:rsidR="00603D5E" w:rsidRPr="00471C9D" w:rsidRDefault="00603D5E" w:rsidP="00EC54FC">
            <w:pPr>
              <w:pStyle w:val="ListParagraph"/>
              <w:tabs>
                <w:tab w:val="left" w:pos="567"/>
              </w:tabs>
              <w:ind w:right="816"/>
              <w:jc w:val="center"/>
              <w:rPr>
                <w:rStyle w:val="normaltextrun"/>
                <w:rFonts w:ascii="Calibri" w:hAnsi="Calibri" w:cs="Calibri"/>
              </w:rPr>
            </w:pPr>
            <w:r w:rsidRPr="00471C9D">
              <w:rPr>
                <w:rFonts w:ascii="Calibri" w:hAnsi="Calibri" w:cs="Calibri"/>
                <w:b/>
                <w:bCs/>
                <w:color w:val="000000" w:themeColor="text1"/>
                <w:sz w:val="24"/>
                <w:szCs w:val="24"/>
              </w:rPr>
              <w:t>QC &amp; Validation Requirements</w:t>
            </w:r>
          </w:p>
          <w:p w14:paraId="6DD9C9BA" w14:textId="77777777" w:rsidR="00603D5E" w:rsidRPr="003C2246" w:rsidRDefault="00603D5E" w:rsidP="00EC54FC">
            <w:pPr>
              <w:tabs>
                <w:tab w:val="left" w:pos="567"/>
              </w:tabs>
              <w:spacing w:after="0" w:line="240" w:lineRule="auto"/>
              <w:ind w:left="954" w:right="816"/>
              <w:jc w:val="center"/>
              <w:rPr>
                <w:rFonts w:cstheme="minorBidi"/>
                <w:b/>
                <w:bCs/>
                <w:color w:val="000000" w:themeColor="text1"/>
                <w:sz w:val="24"/>
                <w:szCs w:val="24"/>
              </w:rPr>
            </w:pPr>
          </w:p>
        </w:tc>
      </w:tr>
      <w:tr w:rsidR="00603D5E" w:rsidRPr="003C2246" w14:paraId="665D1729" w14:textId="77777777" w:rsidTr="00EC54FC">
        <w:trPr>
          <w:trHeight w:val="1706"/>
        </w:trPr>
        <w:tc>
          <w:tcPr>
            <w:tcW w:w="710" w:type="dxa"/>
            <w:gridSpan w:val="2"/>
            <w:vAlign w:val="center"/>
          </w:tcPr>
          <w:p w14:paraId="099B5C07" w14:textId="77777777" w:rsidR="00603D5E" w:rsidRPr="003C2246" w:rsidRDefault="00603D5E" w:rsidP="00EC54FC">
            <w:pPr>
              <w:tabs>
                <w:tab w:val="left" w:pos="567"/>
              </w:tabs>
              <w:spacing w:after="0" w:line="240" w:lineRule="auto"/>
              <w:rPr>
                <w:rFonts w:cstheme="minorBidi"/>
              </w:rPr>
            </w:pPr>
            <w:r w:rsidRPr="003C2246">
              <w:rPr>
                <w:rFonts w:cstheme="minorBidi"/>
              </w:rPr>
              <w:lastRenderedPageBreak/>
              <w:t>A</w:t>
            </w:r>
            <w:r>
              <w:rPr>
                <w:rFonts w:cstheme="minorBidi"/>
              </w:rPr>
              <w:t>14</w:t>
            </w:r>
          </w:p>
        </w:tc>
        <w:tc>
          <w:tcPr>
            <w:tcW w:w="9214" w:type="dxa"/>
            <w:vAlign w:val="center"/>
          </w:tcPr>
          <w:p w14:paraId="282622F4" w14:textId="77777777" w:rsidR="00603D5E" w:rsidRPr="00D643F6" w:rsidRDefault="00603D5E" w:rsidP="00EC54FC">
            <w:pPr>
              <w:autoSpaceDE w:val="0"/>
              <w:autoSpaceDN w:val="0"/>
              <w:adjustRightInd w:val="0"/>
              <w:spacing w:after="0"/>
              <w:rPr>
                <w:color w:val="000000" w:themeColor="text1"/>
                <w:lang w:eastAsia="en-IE"/>
              </w:rPr>
            </w:pPr>
            <w:r>
              <w:rPr>
                <w:color w:val="000000" w:themeColor="text1"/>
                <w:lang w:eastAsia="en-IE"/>
              </w:rPr>
              <w:t xml:space="preserve">The provided equipment </w:t>
            </w:r>
            <w:r w:rsidRPr="002166C4">
              <w:rPr>
                <w:b/>
                <w:bCs/>
                <w:color w:val="000000" w:themeColor="text1"/>
                <w:lang w:eastAsia="en-IE"/>
              </w:rPr>
              <w:t>MUST</w:t>
            </w:r>
            <w:r>
              <w:rPr>
                <w:color w:val="000000" w:themeColor="text1"/>
                <w:lang w:eastAsia="en-IE"/>
              </w:rPr>
              <w:t xml:space="preserve"> possess a user-friendly interface. </w:t>
            </w:r>
            <w:r w:rsidRPr="00D643F6">
              <w:rPr>
                <w:color w:val="000000" w:themeColor="text1"/>
                <w:lang w:eastAsia="en-IE"/>
              </w:rPr>
              <w:t>Please provide details of the ease of use/user friendliness of the equipment and how this is of benefit to the operator, highlighting the specific features of the instrument that make it easy to use.</w:t>
            </w:r>
          </w:p>
          <w:p w14:paraId="5A17BD23" w14:textId="77777777" w:rsidR="00603D5E" w:rsidRPr="00D643F6" w:rsidRDefault="00603D5E" w:rsidP="00EC54FC">
            <w:pPr>
              <w:autoSpaceDE w:val="0"/>
              <w:autoSpaceDN w:val="0"/>
              <w:adjustRightInd w:val="0"/>
              <w:spacing w:after="0"/>
              <w:rPr>
                <w:color w:val="000000" w:themeColor="text1"/>
                <w:lang w:eastAsia="en-IE"/>
              </w:rPr>
            </w:pPr>
          </w:p>
          <w:p w14:paraId="5BBFC107" w14:textId="77777777" w:rsidR="00603D5E" w:rsidRPr="00D643F6" w:rsidRDefault="00603D5E" w:rsidP="00EC54FC">
            <w:pPr>
              <w:tabs>
                <w:tab w:val="left" w:pos="567"/>
              </w:tabs>
              <w:spacing w:after="0" w:line="240" w:lineRule="auto"/>
              <w:rPr>
                <w:rFonts w:cstheme="minorBidi"/>
                <w:color w:val="000000" w:themeColor="text1"/>
              </w:rPr>
            </w:pPr>
            <w:r w:rsidRPr="00D643F6">
              <w:rPr>
                <w:color w:val="000000" w:themeColor="text1"/>
              </w:rPr>
              <w:t>Please confirm and detail.</w:t>
            </w:r>
          </w:p>
        </w:tc>
      </w:tr>
      <w:tr w:rsidR="00603D5E" w:rsidRPr="003C2246" w14:paraId="491B920B" w14:textId="77777777" w:rsidTr="00EC54FC">
        <w:trPr>
          <w:trHeight w:val="1232"/>
        </w:trPr>
        <w:tc>
          <w:tcPr>
            <w:tcW w:w="9924" w:type="dxa"/>
            <w:gridSpan w:val="3"/>
            <w:shd w:val="clear" w:color="auto" w:fill="DBE5F1" w:themeFill="accent1" w:themeFillTint="33"/>
          </w:tcPr>
          <w:p w14:paraId="1C4E7622" w14:textId="77777777" w:rsidR="00603D5E" w:rsidRPr="00D643F6" w:rsidRDefault="00603D5E" w:rsidP="00EC54FC">
            <w:pPr>
              <w:tabs>
                <w:tab w:val="left" w:pos="567"/>
              </w:tabs>
              <w:spacing w:after="0"/>
              <w:rPr>
                <w:b/>
                <w:bCs/>
                <w:color w:val="000000" w:themeColor="text1"/>
                <w:lang w:eastAsia="en-IE"/>
              </w:rPr>
            </w:pPr>
            <w:r w:rsidRPr="00D643F6">
              <w:rPr>
                <w:i/>
                <w:iCs/>
                <w:color w:val="000000" w:themeColor="text1"/>
                <w:lang w:eastAsia="en-IE"/>
              </w:rPr>
              <w:t>Insert Response</w:t>
            </w:r>
          </w:p>
          <w:p w14:paraId="0916C1F5" w14:textId="77777777" w:rsidR="00603D5E" w:rsidRPr="00D643F6" w:rsidRDefault="00603D5E" w:rsidP="00EC54FC">
            <w:pPr>
              <w:tabs>
                <w:tab w:val="left" w:pos="567"/>
              </w:tabs>
              <w:spacing w:after="0" w:line="240" w:lineRule="auto"/>
              <w:rPr>
                <w:rFonts w:cs="Arial"/>
                <w:i/>
                <w:iCs/>
                <w:color w:val="000000" w:themeColor="text1"/>
              </w:rPr>
            </w:pPr>
          </w:p>
        </w:tc>
      </w:tr>
      <w:tr w:rsidR="00603D5E" w:rsidRPr="003C2246" w14:paraId="74438FAE" w14:textId="77777777" w:rsidTr="00EC54FC">
        <w:trPr>
          <w:trHeight w:val="1411"/>
        </w:trPr>
        <w:tc>
          <w:tcPr>
            <w:tcW w:w="710" w:type="dxa"/>
            <w:gridSpan w:val="2"/>
            <w:vAlign w:val="center"/>
          </w:tcPr>
          <w:p w14:paraId="41BE991F" w14:textId="77777777" w:rsidR="00603D5E" w:rsidRPr="003C2246" w:rsidRDefault="00603D5E" w:rsidP="00EC54FC">
            <w:pPr>
              <w:tabs>
                <w:tab w:val="left" w:pos="567"/>
              </w:tabs>
              <w:spacing w:after="0" w:line="240" w:lineRule="auto"/>
              <w:rPr>
                <w:rFonts w:cstheme="minorBidi"/>
              </w:rPr>
            </w:pPr>
            <w:r w:rsidRPr="003C2246">
              <w:rPr>
                <w:rFonts w:cstheme="minorBidi"/>
              </w:rPr>
              <w:t>A</w:t>
            </w:r>
            <w:r>
              <w:rPr>
                <w:rFonts w:cstheme="minorBidi"/>
              </w:rPr>
              <w:t>15</w:t>
            </w:r>
          </w:p>
        </w:tc>
        <w:tc>
          <w:tcPr>
            <w:tcW w:w="9214" w:type="dxa"/>
            <w:vAlign w:val="center"/>
          </w:tcPr>
          <w:p w14:paraId="48050E08" w14:textId="77777777" w:rsidR="00603D5E" w:rsidRPr="00D643F6" w:rsidRDefault="00603D5E" w:rsidP="00EC54FC">
            <w:pPr>
              <w:autoSpaceDE w:val="0"/>
              <w:autoSpaceDN w:val="0"/>
              <w:adjustRightInd w:val="0"/>
              <w:spacing w:after="0"/>
              <w:rPr>
                <w:color w:val="000000" w:themeColor="text1"/>
                <w:lang w:eastAsia="en-IE"/>
              </w:rPr>
            </w:pPr>
            <w:r w:rsidRPr="00D643F6">
              <w:rPr>
                <w:color w:val="000000" w:themeColor="text1"/>
                <w:lang w:eastAsia="en-IE"/>
              </w:rPr>
              <w:t xml:space="preserve">All goods supplied in accordance with the contract </w:t>
            </w:r>
            <w:r w:rsidRPr="00D643F6">
              <w:rPr>
                <w:b/>
                <w:bCs/>
                <w:color w:val="000000" w:themeColor="text1"/>
                <w:lang w:eastAsia="en-IE"/>
              </w:rPr>
              <w:t xml:space="preserve">MUST </w:t>
            </w:r>
            <w:r w:rsidRPr="00D643F6">
              <w:rPr>
                <w:color w:val="000000" w:themeColor="text1"/>
                <w:lang w:eastAsia="en-IE"/>
              </w:rPr>
              <w:t xml:space="preserve">be of good construction, sound materially, of adequate strength and free of defects in design materials and workmanship and will be designed and manufactured </w:t>
            </w:r>
            <w:proofErr w:type="gramStart"/>
            <w:r w:rsidRPr="00D643F6">
              <w:rPr>
                <w:color w:val="000000" w:themeColor="text1"/>
                <w:lang w:eastAsia="en-IE"/>
              </w:rPr>
              <w:t>so as to</w:t>
            </w:r>
            <w:proofErr w:type="gramEnd"/>
            <w:r w:rsidRPr="00D643F6">
              <w:rPr>
                <w:color w:val="000000" w:themeColor="text1"/>
                <w:lang w:eastAsia="en-IE"/>
              </w:rPr>
              <w:t xml:space="preserve"> be safe and without risk to health when properly used. </w:t>
            </w:r>
          </w:p>
          <w:p w14:paraId="04F82599" w14:textId="77777777" w:rsidR="00603D5E" w:rsidRPr="00D643F6" w:rsidRDefault="00603D5E" w:rsidP="00EC54FC">
            <w:pPr>
              <w:autoSpaceDE w:val="0"/>
              <w:autoSpaceDN w:val="0"/>
              <w:adjustRightInd w:val="0"/>
              <w:spacing w:after="0"/>
              <w:rPr>
                <w:color w:val="000000" w:themeColor="text1"/>
                <w:lang w:eastAsia="en-IE"/>
              </w:rPr>
            </w:pPr>
          </w:p>
          <w:p w14:paraId="3EC70625" w14:textId="77777777" w:rsidR="00603D5E" w:rsidRPr="00D643F6" w:rsidRDefault="00603D5E" w:rsidP="00EC54FC">
            <w:pPr>
              <w:tabs>
                <w:tab w:val="left" w:pos="567"/>
              </w:tabs>
              <w:spacing w:after="0" w:line="240" w:lineRule="auto"/>
              <w:rPr>
                <w:rFonts w:asciiTheme="minorHAnsi" w:eastAsia="Times New Roman" w:hAnsiTheme="minorHAnsi" w:cstheme="minorBidi"/>
                <w:color w:val="000000" w:themeColor="text1"/>
                <w:lang w:eastAsia="en-IE"/>
              </w:rPr>
            </w:pPr>
            <w:r w:rsidRPr="00D643F6">
              <w:rPr>
                <w:color w:val="000000" w:themeColor="text1"/>
              </w:rPr>
              <w:t>Please confirm and detail.</w:t>
            </w:r>
          </w:p>
        </w:tc>
      </w:tr>
      <w:tr w:rsidR="00603D5E" w:rsidRPr="003C2246" w14:paraId="0C9E1205" w14:textId="77777777" w:rsidTr="00EC54FC">
        <w:trPr>
          <w:trHeight w:val="1619"/>
        </w:trPr>
        <w:tc>
          <w:tcPr>
            <w:tcW w:w="9924" w:type="dxa"/>
            <w:gridSpan w:val="3"/>
            <w:shd w:val="clear" w:color="auto" w:fill="DBE5F1" w:themeFill="accent1" w:themeFillTint="33"/>
          </w:tcPr>
          <w:p w14:paraId="5EEC0909" w14:textId="77777777" w:rsidR="00603D5E" w:rsidRPr="00D643F6" w:rsidRDefault="00603D5E" w:rsidP="00EC54FC">
            <w:pPr>
              <w:tabs>
                <w:tab w:val="left" w:pos="567"/>
              </w:tabs>
              <w:spacing w:after="0"/>
              <w:rPr>
                <w:b/>
                <w:bCs/>
                <w:color w:val="000000" w:themeColor="text1"/>
                <w:lang w:eastAsia="en-IE"/>
              </w:rPr>
            </w:pPr>
            <w:r w:rsidRPr="00D643F6">
              <w:rPr>
                <w:i/>
                <w:iCs/>
                <w:color w:val="000000" w:themeColor="text1"/>
                <w:lang w:eastAsia="en-IE"/>
              </w:rPr>
              <w:t>Insert Response</w:t>
            </w:r>
          </w:p>
          <w:p w14:paraId="20237DCE" w14:textId="77777777" w:rsidR="00603D5E" w:rsidRPr="00D643F6" w:rsidRDefault="00603D5E" w:rsidP="00EC54FC">
            <w:pPr>
              <w:tabs>
                <w:tab w:val="left" w:pos="567"/>
              </w:tabs>
              <w:spacing w:after="0" w:line="240" w:lineRule="auto"/>
              <w:rPr>
                <w:rFonts w:cs="Arial"/>
                <w:i/>
                <w:iCs/>
                <w:color w:val="000000" w:themeColor="text1"/>
              </w:rPr>
            </w:pPr>
          </w:p>
        </w:tc>
      </w:tr>
      <w:tr w:rsidR="00603D5E" w:rsidRPr="003C2246" w14:paraId="61986E96" w14:textId="77777777" w:rsidTr="00EC54FC">
        <w:trPr>
          <w:trHeight w:val="1619"/>
        </w:trPr>
        <w:tc>
          <w:tcPr>
            <w:tcW w:w="710" w:type="dxa"/>
            <w:gridSpan w:val="2"/>
            <w:shd w:val="clear" w:color="auto" w:fill="FFFFFF" w:themeFill="background1"/>
            <w:vAlign w:val="center"/>
          </w:tcPr>
          <w:p w14:paraId="2725F68D" w14:textId="77777777" w:rsidR="00603D5E" w:rsidRPr="003C2246" w:rsidRDefault="00603D5E" w:rsidP="00EC54FC">
            <w:pPr>
              <w:tabs>
                <w:tab w:val="left" w:pos="567"/>
              </w:tabs>
              <w:spacing w:after="0"/>
              <w:rPr>
                <w:lang w:eastAsia="en-IE"/>
              </w:rPr>
            </w:pPr>
            <w:r w:rsidRPr="003C2246">
              <w:rPr>
                <w:lang w:eastAsia="en-IE"/>
              </w:rPr>
              <w:t>A</w:t>
            </w:r>
            <w:r>
              <w:rPr>
                <w:lang w:eastAsia="en-IE"/>
              </w:rPr>
              <w:t>16</w:t>
            </w:r>
          </w:p>
        </w:tc>
        <w:tc>
          <w:tcPr>
            <w:tcW w:w="9214" w:type="dxa"/>
            <w:shd w:val="clear" w:color="auto" w:fill="FFFFFF" w:themeFill="background1"/>
            <w:vAlign w:val="center"/>
          </w:tcPr>
          <w:p w14:paraId="7670438E" w14:textId="77777777" w:rsidR="00603D5E" w:rsidRPr="00D643F6" w:rsidRDefault="00603D5E" w:rsidP="00EC54FC">
            <w:pPr>
              <w:autoSpaceDE w:val="0"/>
              <w:autoSpaceDN w:val="0"/>
              <w:adjustRightInd w:val="0"/>
              <w:spacing w:after="0"/>
              <w:rPr>
                <w:color w:val="000000" w:themeColor="text1"/>
                <w:lang w:eastAsia="en-IE"/>
              </w:rPr>
            </w:pPr>
            <w:r w:rsidRPr="00D643F6">
              <w:rPr>
                <w:color w:val="000000" w:themeColor="text1"/>
                <w:lang w:eastAsia="en-IE"/>
              </w:rPr>
              <w:t xml:space="preserve">Compliance with all relevant health and safety standards, quality assurance and analytical protocols is </w:t>
            </w:r>
            <w:r>
              <w:rPr>
                <w:b/>
                <w:color w:val="000000" w:themeColor="text1"/>
                <w:lang w:eastAsia="en-IE"/>
              </w:rPr>
              <w:t>a MUST</w:t>
            </w:r>
            <w:r w:rsidRPr="00D643F6">
              <w:rPr>
                <w:color w:val="000000" w:themeColor="text1"/>
                <w:lang w:eastAsia="en-IE"/>
              </w:rPr>
              <w:t xml:space="preserve">. </w:t>
            </w:r>
          </w:p>
          <w:p w14:paraId="4BDC919A" w14:textId="77777777" w:rsidR="00603D5E" w:rsidRPr="00D643F6" w:rsidRDefault="00603D5E" w:rsidP="00EC54FC">
            <w:pPr>
              <w:autoSpaceDE w:val="0"/>
              <w:autoSpaceDN w:val="0"/>
              <w:adjustRightInd w:val="0"/>
              <w:spacing w:after="0"/>
              <w:rPr>
                <w:color w:val="000000" w:themeColor="text1"/>
                <w:lang w:eastAsia="en-IE"/>
              </w:rPr>
            </w:pPr>
          </w:p>
          <w:p w14:paraId="67CA93E4" w14:textId="77777777" w:rsidR="00603D5E" w:rsidRPr="00D643F6" w:rsidRDefault="00603D5E" w:rsidP="00EC54FC">
            <w:pPr>
              <w:tabs>
                <w:tab w:val="left" w:pos="567"/>
              </w:tabs>
              <w:spacing w:after="0"/>
              <w:rPr>
                <w:i/>
                <w:iCs/>
                <w:color w:val="000000" w:themeColor="text1"/>
                <w:lang w:eastAsia="en-IE"/>
              </w:rPr>
            </w:pPr>
            <w:r w:rsidRPr="00D643F6">
              <w:rPr>
                <w:color w:val="000000" w:themeColor="text1"/>
              </w:rPr>
              <w:t xml:space="preserve">Please confirm and detail.   </w:t>
            </w:r>
          </w:p>
        </w:tc>
      </w:tr>
      <w:tr w:rsidR="00603D5E" w:rsidRPr="003C2246" w14:paraId="14D625DA" w14:textId="77777777" w:rsidTr="00EC54FC">
        <w:trPr>
          <w:trHeight w:val="1619"/>
        </w:trPr>
        <w:tc>
          <w:tcPr>
            <w:tcW w:w="9924" w:type="dxa"/>
            <w:gridSpan w:val="3"/>
            <w:shd w:val="clear" w:color="auto" w:fill="DBE5F1" w:themeFill="accent1" w:themeFillTint="33"/>
          </w:tcPr>
          <w:p w14:paraId="2FD76BC0" w14:textId="77777777" w:rsidR="00603D5E" w:rsidRPr="00D643F6" w:rsidRDefault="00603D5E" w:rsidP="00EC54FC">
            <w:pPr>
              <w:tabs>
                <w:tab w:val="left" w:pos="567"/>
              </w:tabs>
              <w:spacing w:after="0"/>
              <w:rPr>
                <w:b/>
                <w:bCs/>
                <w:color w:val="000000" w:themeColor="text1"/>
                <w:lang w:eastAsia="en-IE"/>
              </w:rPr>
            </w:pPr>
            <w:r w:rsidRPr="00D643F6">
              <w:rPr>
                <w:i/>
                <w:iCs/>
                <w:color w:val="000000" w:themeColor="text1"/>
                <w:lang w:eastAsia="en-IE"/>
              </w:rPr>
              <w:t>Insert Response</w:t>
            </w:r>
          </w:p>
          <w:p w14:paraId="764D76DE" w14:textId="77777777" w:rsidR="00603D5E" w:rsidRPr="00D643F6" w:rsidRDefault="00603D5E" w:rsidP="00EC54FC">
            <w:pPr>
              <w:tabs>
                <w:tab w:val="left" w:pos="567"/>
              </w:tabs>
              <w:spacing w:after="0"/>
              <w:rPr>
                <w:i/>
                <w:iCs/>
                <w:color w:val="000000" w:themeColor="text1"/>
                <w:lang w:eastAsia="en-IE"/>
              </w:rPr>
            </w:pPr>
          </w:p>
        </w:tc>
      </w:tr>
      <w:tr w:rsidR="00603D5E" w:rsidRPr="003C2246" w14:paraId="26867062" w14:textId="77777777" w:rsidTr="00EC54FC">
        <w:trPr>
          <w:trHeight w:val="1619"/>
        </w:trPr>
        <w:tc>
          <w:tcPr>
            <w:tcW w:w="710" w:type="dxa"/>
            <w:gridSpan w:val="2"/>
            <w:shd w:val="clear" w:color="auto" w:fill="FFFFFF" w:themeFill="background1"/>
            <w:vAlign w:val="center"/>
          </w:tcPr>
          <w:p w14:paraId="7676D1C4" w14:textId="77777777" w:rsidR="00603D5E" w:rsidRPr="003C2246" w:rsidRDefault="00603D5E" w:rsidP="00EC54FC">
            <w:pPr>
              <w:tabs>
                <w:tab w:val="left" w:pos="567"/>
              </w:tabs>
              <w:spacing w:after="0"/>
              <w:rPr>
                <w:lang w:eastAsia="en-IE"/>
              </w:rPr>
            </w:pPr>
            <w:r w:rsidRPr="003C2246">
              <w:rPr>
                <w:lang w:eastAsia="en-IE"/>
              </w:rPr>
              <w:t>A</w:t>
            </w:r>
            <w:r>
              <w:rPr>
                <w:lang w:eastAsia="en-IE"/>
              </w:rPr>
              <w:t>17</w:t>
            </w:r>
          </w:p>
        </w:tc>
        <w:tc>
          <w:tcPr>
            <w:tcW w:w="9214" w:type="dxa"/>
            <w:shd w:val="clear" w:color="auto" w:fill="FFFFFF" w:themeFill="background1"/>
            <w:vAlign w:val="center"/>
          </w:tcPr>
          <w:p w14:paraId="475A4789" w14:textId="77777777" w:rsidR="00603D5E" w:rsidRPr="00D643F6" w:rsidRDefault="00603D5E" w:rsidP="00EC54FC">
            <w:pPr>
              <w:spacing w:after="0"/>
              <w:rPr>
                <w:rFonts w:eastAsia="Arial"/>
                <w:color w:val="000000" w:themeColor="text1"/>
                <w:lang w:eastAsia="en-IE"/>
              </w:rPr>
            </w:pPr>
            <w:r w:rsidRPr="00D643F6">
              <w:rPr>
                <w:rFonts w:eastAsia="Arial"/>
                <w:color w:val="000000" w:themeColor="text1"/>
                <w:lang w:eastAsia="en-IE"/>
              </w:rPr>
              <w:t xml:space="preserve">If there are manufacturing defects known to the tenderer, they </w:t>
            </w:r>
            <w:r w:rsidRPr="00D643F6">
              <w:rPr>
                <w:rFonts w:eastAsia="Arial"/>
                <w:b/>
                <w:bCs/>
                <w:color w:val="000000" w:themeColor="text1"/>
                <w:lang w:eastAsia="en-IE"/>
              </w:rPr>
              <w:t>MUST</w:t>
            </w:r>
            <w:r w:rsidRPr="00D643F6">
              <w:rPr>
                <w:rFonts w:eastAsia="Arial"/>
                <w:b/>
                <w:color w:val="000000" w:themeColor="text1"/>
                <w:lang w:eastAsia="en-IE"/>
              </w:rPr>
              <w:t xml:space="preserve"> </w:t>
            </w:r>
            <w:r w:rsidRPr="00D643F6">
              <w:rPr>
                <w:rFonts w:eastAsia="Arial"/>
                <w:color w:val="000000" w:themeColor="text1"/>
                <w:lang w:eastAsia="en-IE"/>
              </w:rPr>
              <w:t xml:space="preserve">identify such defects and state their policy regarding the repair of known defects. </w:t>
            </w:r>
          </w:p>
          <w:p w14:paraId="6D772C02" w14:textId="77777777" w:rsidR="00603D5E" w:rsidRPr="00D643F6" w:rsidRDefault="00603D5E" w:rsidP="00EC54FC">
            <w:pPr>
              <w:spacing w:after="0"/>
              <w:rPr>
                <w:rFonts w:eastAsia="Arial"/>
                <w:color w:val="000000" w:themeColor="text1"/>
                <w:lang w:eastAsia="en-IE"/>
              </w:rPr>
            </w:pPr>
          </w:p>
          <w:p w14:paraId="0FE02F62" w14:textId="77777777" w:rsidR="00603D5E" w:rsidRPr="00D643F6" w:rsidRDefault="00603D5E" w:rsidP="00EC54FC">
            <w:pPr>
              <w:tabs>
                <w:tab w:val="left" w:pos="567"/>
              </w:tabs>
              <w:spacing w:after="0"/>
              <w:rPr>
                <w:i/>
                <w:iCs/>
                <w:color w:val="000000" w:themeColor="text1"/>
                <w:lang w:eastAsia="en-IE"/>
              </w:rPr>
            </w:pPr>
            <w:r w:rsidRPr="00D643F6">
              <w:rPr>
                <w:rFonts w:eastAsia="Arial"/>
                <w:color w:val="000000" w:themeColor="text1"/>
                <w:lang w:eastAsia="en-IE"/>
              </w:rPr>
              <w:t>Please confirm and detail.</w:t>
            </w:r>
          </w:p>
        </w:tc>
      </w:tr>
      <w:tr w:rsidR="00603D5E" w:rsidRPr="003C2246" w14:paraId="6AE15A94" w14:textId="77777777" w:rsidTr="00EC54FC">
        <w:trPr>
          <w:trHeight w:val="1619"/>
        </w:trPr>
        <w:tc>
          <w:tcPr>
            <w:tcW w:w="9924" w:type="dxa"/>
            <w:gridSpan w:val="3"/>
            <w:shd w:val="clear" w:color="auto" w:fill="DBE5F1" w:themeFill="accent1" w:themeFillTint="33"/>
          </w:tcPr>
          <w:p w14:paraId="0E9238C5" w14:textId="77777777" w:rsidR="00603D5E" w:rsidRPr="00D643F6" w:rsidRDefault="00603D5E" w:rsidP="00EC54FC">
            <w:pPr>
              <w:tabs>
                <w:tab w:val="left" w:pos="567"/>
              </w:tabs>
              <w:spacing w:after="0"/>
              <w:rPr>
                <w:b/>
                <w:bCs/>
                <w:color w:val="000000" w:themeColor="text1"/>
                <w:lang w:eastAsia="en-IE"/>
              </w:rPr>
            </w:pPr>
            <w:r w:rsidRPr="00D643F6">
              <w:rPr>
                <w:i/>
                <w:iCs/>
                <w:color w:val="000000" w:themeColor="text1"/>
                <w:lang w:eastAsia="en-IE"/>
              </w:rPr>
              <w:t>Insert Response</w:t>
            </w:r>
          </w:p>
          <w:p w14:paraId="1A9896E4" w14:textId="77777777" w:rsidR="00603D5E" w:rsidRPr="00D643F6" w:rsidRDefault="00603D5E" w:rsidP="00EC54FC">
            <w:pPr>
              <w:tabs>
                <w:tab w:val="left" w:pos="567"/>
              </w:tabs>
              <w:spacing w:after="0"/>
              <w:rPr>
                <w:i/>
                <w:iCs/>
                <w:color w:val="000000" w:themeColor="text1"/>
                <w:lang w:eastAsia="en-IE"/>
              </w:rPr>
            </w:pPr>
          </w:p>
        </w:tc>
      </w:tr>
      <w:tr w:rsidR="00603D5E" w:rsidRPr="003C2246" w14:paraId="5CE7FEA5" w14:textId="77777777" w:rsidTr="00EC54FC">
        <w:trPr>
          <w:trHeight w:val="1619"/>
        </w:trPr>
        <w:tc>
          <w:tcPr>
            <w:tcW w:w="696" w:type="dxa"/>
            <w:vAlign w:val="center"/>
          </w:tcPr>
          <w:p w14:paraId="625CD0FB" w14:textId="77777777" w:rsidR="00603D5E" w:rsidRPr="003C2246" w:rsidRDefault="00603D5E" w:rsidP="00EC54FC">
            <w:pPr>
              <w:tabs>
                <w:tab w:val="left" w:pos="567"/>
              </w:tabs>
              <w:spacing w:after="0"/>
              <w:rPr>
                <w:i/>
                <w:iCs/>
                <w:lang w:eastAsia="en-IE"/>
              </w:rPr>
            </w:pPr>
            <w:r w:rsidRPr="003C2246">
              <w:rPr>
                <w:lang w:eastAsia="en-IE"/>
              </w:rPr>
              <w:lastRenderedPageBreak/>
              <w:t>A</w:t>
            </w:r>
            <w:r>
              <w:rPr>
                <w:lang w:eastAsia="en-IE"/>
              </w:rPr>
              <w:t>18</w:t>
            </w:r>
          </w:p>
        </w:tc>
        <w:tc>
          <w:tcPr>
            <w:tcW w:w="9228" w:type="dxa"/>
            <w:gridSpan w:val="2"/>
            <w:vAlign w:val="center"/>
          </w:tcPr>
          <w:p w14:paraId="1DCA18B5" w14:textId="77777777" w:rsidR="00603D5E" w:rsidRPr="00D643F6" w:rsidRDefault="00603D5E" w:rsidP="00EC54FC">
            <w:pPr>
              <w:tabs>
                <w:tab w:val="left" w:pos="567"/>
              </w:tabs>
              <w:spacing w:after="0"/>
              <w:rPr>
                <w:color w:val="000000" w:themeColor="text1"/>
                <w:lang w:eastAsia="en-IE"/>
              </w:rPr>
            </w:pPr>
            <w:r w:rsidRPr="00D643F6">
              <w:rPr>
                <w:color w:val="000000" w:themeColor="text1"/>
                <w:lang w:eastAsia="en-IE"/>
              </w:rPr>
              <w:t xml:space="preserve">The tenderer </w:t>
            </w:r>
            <w:r w:rsidRPr="00D643F6">
              <w:rPr>
                <w:b/>
                <w:bCs/>
                <w:color w:val="000000" w:themeColor="text1"/>
                <w:lang w:eastAsia="en-IE"/>
              </w:rPr>
              <w:t>MUST </w:t>
            </w:r>
            <w:r w:rsidRPr="00D643F6">
              <w:rPr>
                <w:color w:val="000000" w:themeColor="text1"/>
                <w:lang w:eastAsia="en-IE"/>
              </w:rPr>
              <w:t>state when the equipment model was introduced and when the system is likely to be superseded.  </w:t>
            </w:r>
          </w:p>
          <w:p w14:paraId="6D22A454" w14:textId="77777777" w:rsidR="00603D5E" w:rsidRPr="00D643F6" w:rsidRDefault="00603D5E" w:rsidP="00EC54FC">
            <w:pPr>
              <w:tabs>
                <w:tab w:val="left" w:pos="567"/>
              </w:tabs>
              <w:spacing w:after="0"/>
              <w:rPr>
                <w:color w:val="000000" w:themeColor="text1"/>
                <w:lang w:eastAsia="en-IE"/>
              </w:rPr>
            </w:pPr>
          </w:p>
          <w:p w14:paraId="65071CC8" w14:textId="77777777" w:rsidR="00603D5E" w:rsidRPr="00D643F6" w:rsidRDefault="00603D5E" w:rsidP="00EC54FC">
            <w:pPr>
              <w:tabs>
                <w:tab w:val="left" w:pos="567"/>
              </w:tabs>
              <w:spacing w:after="0"/>
              <w:rPr>
                <w:color w:val="000000" w:themeColor="text1"/>
                <w:lang w:eastAsia="en-IE"/>
              </w:rPr>
            </w:pPr>
            <w:r w:rsidRPr="00D643F6">
              <w:rPr>
                <w:color w:val="000000" w:themeColor="text1"/>
                <w:lang w:eastAsia="en-IE"/>
              </w:rPr>
              <w:t>Please confirm and detail. </w:t>
            </w:r>
          </w:p>
        </w:tc>
      </w:tr>
      <w:tr w:rsidR="00603D5E" w:rsidRPr="003C2246" w14:paraId="22CE0C7D" w14:textId="77777777" w:rsidTr="00EC54FC">
        <w:trPr>
          <w:trHeight w:val="1619"/>
        </w:trPr>
        <w:tc>
          <w:tcPr>
            <w:tcW w:w="9924" w:type="dxa"/>
            <w:gridSpan w:val="3"/>
            <w:shd w:val="clear" w:color="auto" w:fill="DBE5F1" w:themeFill="accent1" w:themeFillTint="33"/>
          </w:tcPr>
          <w:p w14:paraId="4B20DF8D" w14:textId="77777777" w:rsidR="00603D5E" w:rsidRPr="00D643F6" w:rsidRDefault="00603D5E" w:rsidP="00EC54FC">
            <w:pPr>
              <w:tabs>
                <w:tab w:val="left" w:pos="567"/>
              </w:tabs>
              <w:spacing w:after="0"/>
              <w:rPr>
                <w:b/>
                <w:bCs/>
                <w:color w:val="000000" w:themeColor="text1"/>
                <w:lang w:eastAsia="en-IE"/>
              </w:rPr>
            </w:pPr>
            <w:r w:rsidRPr="00D643F6">
              <w:rPr>
                <w:i/>
                <w:iCs/>
                <w:color w:val="000000" w:themeColor="text1"/>
                <w:lang w:eastAsia="en-IE"/>
              </w:rPr>
              <w:t>Insert Response</w:t>
            </w:r>
          </w:p>
          <w:p w14:paraId="472CF55F" w14:textId="77777777" w:rsidR="00603D5E" w:rsidRPr="00D643F6" w:rsidRDefault="00603D5E" w:rsidP="00EC54FC">
            <w:pPr>
              <w:tabs>
                <w:tab w:val="left" w:pos="567"/>
              </w:tabs>
              <w:spacing w:after="0"/>
              <w:rPr>
                <w:i/>
                <w:iCs/>
                <w:color w:val="000000" w:themeColor="text1"/>
                <w:lang w:eastAsia="en-IE"/>
              </w:rPr>
            </w:pPr>
          </w:p>
        </w:tc>
      </w:tr>
      <w:tr w:rsidR="00603D5E" w:rsidRPr="003C2246" w14:paraId="27ED99A4" w14:textId="77777777" w:rsidTr="00EC54FC">
        <w:trPr>
          <w:trHeight w:val="1619"/>
        </w:trPr>
        <w:tc>
          <w:tcPr>
            <w:tcW w:w="696" w:type="dxa"/>
            <w:shd w:val="clear" w:color="auto" w:fill="FFFFFF" w:themeFill="background1"/>
            <w:vAlign w:val="center"/>
          </w:tcPr>
          <w:p w14:paraId="55C1DC1E" w14:textId="77777777" w:rsidR="00603D5E" w:rsidRPr="003C2246" w:rsidRDefault="00603D5E" w:rsidP="00EC54FC">
            <w:pPr>
              <w:tabs>
                <w:tab w:val="left" w:pos="567"/>
              </w:tabs>
              <w:spacing w:after="0"/>
              <w:rPr>
                <w:i/>
                <w:iCs/>
                <w:lang w:eastAsia="en-IE"/>
              </w:rPr>
            </w:pPr>
            <w:r w:rsidRPr="003C2246">
              <w:rPr>
                <w:lang w:eastAsia="en-IE"/>
              </w:rPr>
              <w:t>A</w:t>
            </w:r>
            <w:r>
              <w:rPr>
                <w:lang w:eastAsia="en-IE"/>
              </w:rPr>
              <w:t>19</w:t>
            </w:r>
          </w:p>
        </w:tc>
        <w:tc>
          <w:tcPr>
            <w:tcW w:w="9228" w:type="dxa"/>
            <w:gridSpan w:val="2"/>
            <w:shd w:val="clear" w:color="auto" w:fill="FFFFFF" w:themeFill="background1"/>
            <w:vAlign w:val="center"/>
          </w:tcPr>
          <w:p w14:paraId="09265A65" w14:textId="77777777" w:rsidR="00603D5E" w:rsidRPr="00D643F6" w:rsidRDefault="00603D5E" w:rsidP="00EC54FC">
            <w:pPr>
              <w:tabs>
                <w:tab w:val="left" w:pos="567"/>
              </w:tabs>
              <w:spacing w:after="0"/>
              <w:rPr>
                <w:color w:val="000000" w:themeColor="text1"/>
                <w:lang w:eastAsia="en-IE"/>
              </w:rPr>
            </w:pPr>
            <w:r w:rsidRPr="00D643F6">
              <w:rPr>
                <w:color w:val="000000" w:themeColor="text1"/>
                <w:lang w:eastAsia="en-IE"/>
              </w:rPr>
              <w:t xml:space="preserve">Information regarding the machine physical footprint, electrical requirements for operation and approx. power consumption </w:t>
            </w:r>
            <w:r w:rsidRPr="00D643F6">
              <w:rPr>
                <w:b/>
                <w:bCs/>
                <w:color w:val="000000" w:themeColor="text1"/>
                <w:lang w:eastAsia="en-IE"/>
              </w:rPr>
              <w:t>MUST</w:t>
            </w:r>
            <w:r w:rsidRPr="00D643F6">
              <w:rPr>
                <w:color w:val="000000" w:themeColor="text1"/>
                <w:lang w:eastAsia="en-IE"/>
              </w:rPr>
              <w:t xml:space="preserve"> be provided.  </w:t>
            </w:r>
          </w:p>
          <w:p w14:paraId="1F6692F6" w14:textId="77777777" w:rsidR="00603D5E" w:rsidRPr="00D643F6" w:rsidRDefault="00603D5E" w:rsidP="00EC54FC">
            <w:pPr>
              <w:tabs>
                <w:tab w:val="left" w:pos="567"/>
              </w:tabs>
              <w:spacing w:after="0"/>
              <w:rPr>
                <w:color w:val="000000" w:themeColor="text1"/>
                <w:lang w:eastAsia="en-IE"/>
              </w:rPr>
            </w:pPr>
          </w:p>
          <w:p w14:paraId="3D2098AC" w14:textId="77777777" w:rsidR="00603D5E" w:rsidRPr="00D643F6" w:rsidRDefault="00603D5E" w:rsidP="00EC54FC">
            <w:pPr>
              <w:tabs>
                <w:tab w:val="left" w:pos="567"/>
              </w:tabs>
              <w:spacing w:after="0"/>
              <w:rPr>
                <w:color w:val="000000" w:themeColor="text1"/>
                <w:lang w:eastAsia="en-IE"/>
              </w:rPr>
            </w:pPr>
            <w:r w:rsidRPr="00D643F6">
              <w:rPr>
                <w:color w:val="000000" w:themeColor="text1"/>
                <w:lang w:eastAsia="en-IE"/>
              </w:rPr>
              <w:t>Please detail and confirm. </w:t>
            </w:r>
          </w:p>
          <w:p w14:paraId="268DC5E5" w14:textId="77777777" w:rsidR="00603D5E" w:rsidRPr="00D643F6" w:rsidRDefault="00603D5E" w:rsidP="00EC54FC">
            <w:pPr>
              <w:tabs>
                <w:tab w:val="left" w:pos="567"/>
              </w:tabs>
              <w:spacing w:after="0"/>
              <w:rPr>
                <w:i/>
                <w:iCs/>
                <w:color w:val="000000" w:themeColor="text1"/>
                <w:lang w:eastAsia="en-IE"/>
              </w:rPr>
            </w:pPr>
          </w:p>
        </w:tc>
      </w:tr>
      <w:tr w:rsidR="00603D5E" w:rsidRPr="003C2246" w14:paraId="497C5AB0" w14:textId="77777777" w:rsidTr="00EC54FC">
        <w:trPr>
          <w:trHeight w:val="1619"/>
        </w:trPr>
        <w:tc>
          <w:tcPr>
            <w:tcW w:w="9924" w:type="dxa"/>
            <w:gridSpan w:val="3"/>
            <w:shd w:val="clear" w:color="auto" w:fill="DBE5F1" w:themeFill="accent1" w:themeFillTint="33"/>
          </w:tcPr>
          <w:p w14:paraId="612BEBF0" w14:textId="77777777" w:rsidR="00603D5E" w:rsidRPr="00D643F6" w:rsidRDefault="00603D5E" w:rsidP="00EC54FC">
            <w:pPr>
              <w:tabs>
                <w:tab w:val="left" w:pos="567"/>
              </w:tabs>
              <w:spacing w:after="0"/>
              <w:rPr>
                <w:b/>
                <w:bCs/>
                <w:color w:val="000000" w:themeColor="text1"/>
                <w:lang w:eastAsia="en-IE"/>
              </w:rPr>
            </w:pPr>
            <w:r w:rsidRPr="00D643F6">
              <w:rPr>
                <w:i/>
                <w:iCs/>
                <w:color w:val="000000" w:themeColor="text1"/>
                <w:lang w:eastAsia="en-IE"/>
              </w:rPr>
              <w:t>Insert Response</w:t>
            </w:r>
          </w:p>
          <w:p w14:paraId="6D073B57" w14:textId="77777777" w:rsidR="00603D5E" w:rsidRPr="00D643F6" w:rsidRDefault="00603D5E" w:rsidP="00EC54FC">
            <w:pPr>
              <w:tabs>
                <w:tab w:val="left" w:pos="567"/>
              </w:tabs>
              <w:spacing w:after="0"/>
              <w:rPr>
                <w:i/>
                <w:iCs/>
                <w:color w:val="000000" w:themeColor="text1"/>
                <w:lang w:eastAsia="en-IE"/>
              </w:rPr>
            </w:pPr>
          </w:p>
        </w:tc>
      </w:tr>
      <w:tr w:rsidR="00603D5E" w:rsidRPr="003C2246" w14:paraId="6C614B69" w14:textId="77777777" w:rsidTr="00EC54FC">
        <w:trPr>
          <w:trHeight w:val="1619"/>
        </w:trPr>
        <w:tc>
          <w:tcPr>
            <w:tcW w:w="696" w:type="dxa"/>
            <w:shd w:val="clear" w:color="auto" w:fill="FFFFFF" w:themeFill="background1"/>
            <w:vAlign w:val="center"/>
          </w:tcPr>
          <w:p w14:paraId="42AFE2EF" w14:textId="77777777" w:rsidR="00603D5E" w:rsidRPr="003C2246" w:rsidRDefault="00603D5E" w:rsidP="00EC54FC">
            <w:pPr>
              <w:tabs>
                <w:tab w:val="left" w:pos="567"/>
              </w:tabs>
              <w:spacing w:after="0"/>
              <w:rPr>
                <w:i/>
                <w:iCs/>
                <w:lang w:eastAsia="en-IE"/>
              </w:rPr>
            </w:pPr>
            <w:r w:rsidRPr="003C2246">
              <w:rPr>
                <w:lang w:eastAsia="en-IE"/>
              </w:rPr>
              <w:t>A</w:t>
            </w:r>
            <w:r>
              <w:rPr>
                <w:lang w:eastAsia="en-IE"/>
              </w:rPr>
              <w:t>20</w:t>
            </w:r>
          </w:p>
          <w:p w14:paraId="70A1D239" w14:textId="77777777" w:rsidR="00603D5E" w:rsidRPr="003C2246" w:rsidRDefault="00603D5E" w:rsidP="00EC54FC">
            <w:pPr>
              <w:tabs>
                <w:tab w:val="left" w:pos="567"/>
              </w:tabs>
              <w:spacing w:after="0"/>
              <w:rPr>
                <w:i/>
                <w:iCs/>
                <w:lang w:eastAsia="en-IE"/>
              </w:rPr>
            </w:pPr>
          </w:p>
        </w:tc>
        <w:tc>
          <w:tcPr>
            <w:tcW w:w="9228" w:type="dxa"/>
            <w:gridSpan w:val="2"/>
            <w:shd w:val="clear" w:color="auto" w:fill="FFFFFF" w:themeFill="background1"/>
            <w:vAlign w:val="center"/>
          </w:tcPr>
          <w:p w14:paraId="0B0AC806" w14:textId="77777777" w:rsidR="00603D5E" w:rsidRDefault="00603D5E" w:rsidP="00EC54FC">
            <w:pPr>
              <w:tabs>
                <w:tab w:val="left" w:pos="567"/>
              </w:tabs>
              <w:spacing w:after="0"/>
              <w:rPr>
                <w:color w:val="000000" w:themeColor="text1"/>
                <w:lang w:eastAsia="en-IE"/>
              </w:rPr>
            </w:pPr>
            <w:r w:rsidRPr="00D643F6">
              <w:rPr>
                <w:color w:val="000000" w:themeColor="text1"/>
                <w:lang w:eastAsia="en-IE"/>
              </w:rPr>
              <w:t xml:space="preserve">Tenderers </w:t>
            </w:r>
            <w:r w:rsidRPr="00D643F6">
              <w:rPr>
                <w:b/>
                <w:bCs/>
                <w:color w:val="000000" w:themeColor="text1"/>
                <w:lang w:eastAsia="en-IE"/>
              </w:rPr>
              <w:t xml:space="preserve">MUST </w:t>
            </w:r>
            <w:r w:rsidRPr="00D643F6">
              <w:rPr>
                <w:color w:val="000000" w:themeColor="text1"/>
                <w:lang w:eastAsia="en-IE"/>
              </w:rPr>
              <w:t>advise any hazards associated with the operation or maintenance of this instrument.  </w:t>
            </w:r>
          </w:p>
          <w:p w14:paraId="37A856A3" w14:textId="77777777" w:rsidR="00603D5E" w:rsidRDefault="00603D5E" w:rsidP="00EC54FC">
            <w:pPr>
              <w:tabs>
                <w:tab w:val="left" w:pos="567"/>
              </w:tabs>
              <w:spacing w:after="0"/>
              <w:rPr>
                <w:color w:val="000000" w:themeColor="text1"/>
                <w:lang w:eastAsia="en-IE"/>
              </w:rPr>
            </w:pPr>
          </w:p>
          <w:p w14:paraId="5010777E" w14:textId="77777777" w:rsidR="00603D5E" w:rsidRPr="00D643F6" w:rsidRDefault="00603D5E" w:rsidP="00EC54FC">
            <w:pPr>
              <w:tabs>
                <w:tab w:val="left" w:pos="567"/>
              </w:tabs>
              <w:spacing w:after="0"/>
              <w:rPr>
                <w:color w:val="000000" w:themeColor="text1"/>
                <w:lang w:eastAsia="en-IE"/>
              </w:rPr>
            </w:pPr>
            <w:r>
              <w:t xml:space="preserve">The Tenderer </w:t>
            </w:r>
            <w:r w:rsidRPr="006D0885">
              <w:rPr>
                <w:b/>
                <w:bCs/>
              </w:rPr>
              <w:t>MUST</w:t>
            </w:r>
            <w:r>
              <w:t xml:space="preserve"> provide a safety data sheet / risk assessment for all identified hazards prior to installation</w:t>
            </w:r>
          </w:p>
          <w:p w14:paraId="22C4F32B" w14:textId="77777777" w:rsidR="00603D5E" w:rsidRPr="00D643F6" w:rsidRDefault="00603D5E" w:rsidP="00EC54FC">
            <w:pPr>
              <w:tabs>
                <w:tab w:val="left" w:pos="567"/>
              </w:tabs>
              <w:spacing w:after="0"/>
              <w:rPr>
                <w:color w:val="000000" w:themeColor="text1"/>
                <w:lang w:eastAsia="en-IE"/>
              </w:rPr>
            </w:pPr>
            <w:r w:rsidRPr="00D643F6">
              <w:rPr>
                <w:color w:val="000000" w:themeColor="text1"/>
                <w:lang w:eastAsia="en-IE"/>
              </w:rPr>
              <w:t> </w:t>
            </w:r>
          </w:p>
          <w:p w14:paraId="78B17CA7" w14:textId="77777777" w:rsidR="00603D5E" w:rsidRPr="00D643F6" w:rsidRDefault="00603D5E" w:rsidP="00EC54FC">
            <w:pPr>
              <w:tabs>
                <w:tab w:val="left" w:pos="567"/>
              </w:tabs>
              <w:spacing w:after="0"/>
              <w:rPr>
                <w:color w:val="000000" w:themeColor="text1"/>
                <w:lang w:eastAsia="en-IE"/>
              </w:rPr>
            </w:pPr>
            <w:r w:rsidRPr="00D643F6">
              <w:rPr>
                <w:color w:val="000000" w:themeColor="text1"/>
                <w:lang w:eastAsia="en-IE"/>
              </w:rPr>
              <w:t>Please detail and confirm. </w:t>
            </w:r>
          </w:p>
          <w:p w14:paraId="4C08102C" w14:textId="77777777" w:rsidR="00603D5E" w:rsidRPr="00D643F6" w:rsidRDefault="00603D5E" w:rsidP="00EC54FC">
            <w:pPr>
              <w:tabs>
                <w:tab w:val="left" w:pos="567"/>
              </w:tabs>
              <w:spacing w:after="0"/>
              <w:rPr>
                <w:i/>
                <w:iCs/>
                <w:color w:val="000000" w:themeColor="text1"/>
                <w:lang w:eastAsia="en-IE"/>
              </w:rPr>
            </w:pPr>
          </w:p>
        </w:tc>
      </w:tr>
      <w:tr w:rsidR="00603D5E" w:rsidRPr="003C2246" w14:paraId="3A97367E" w14:textId="77777777" w:rsidTr="00EC54FC">
        <w:trPr>
          <w:trHeight w:val="1619"/>
        </w:trPr>
        <w:tc>
          <w:tcPr>
            <w:tcW w:w="9924" w:type="dxa"/>
            <w:gridSpan w:val="3"/>
            <w:shd w:val="clear" w:color="auto" w:fill="DBE5F1" w:themeFill="accent1" w:themeFillTint="33"/>
          </w:tcPr>
          <w:p w14:paraId="6B96FCC5" w14:textId="77777777" w:rsidR="00603D5E" w:rsidRPr="003C2246" w:rsidRDefault="00603D5E" w:rsidP="00EC54FC">
            <w:pPr>
              <w:tabs>
                <w:tab w:val="left" w:pos="567"/>
              </w:tabs>
              <w:spacing w:after="0"/>
              <w:rPr>
                <w:b/>
                <w:bCs/>
                <w:lang w:eastAsia="en-IE"/>
              </w:rPr>
            </w:pPr>
            <w:r w:rsidRPr="003C2246">
              <w:rPr>
                <w:i/>
                <w:iCs/>
                <w:lang w:eastAsia="en-IE"/>
              </w:rPr>
              <w:t>Insert Response</w:t>
            </w:r>
          </w:p>
          <w:p w14:paraId="1A6BF4B3" w14:textId="77777777" w:rsidR="00603D5E" w:rsidRPr="003C2246" w:rsidRDefault="00603D5E" w:rsidP="00EC54FC">
            <w:pPr>
              <w:tabs>
                <w:tab w:val="left" w:pos="567"/>
              </w:tabs>
              <w:spacing w:after="0"/>
              <w:rPr>
                <w:i/>
                <w:iCs/>
                <w:lang w:eastAsia="en-IE"/>
              </w:rPr>
            </w:pPr>
          </w:p>
        </w:tc>
      </w:tr>
    </w:tbl>
    <w:p w14:paraId="561253D8" w14:textId="77777777" w:rsidR="00603D5E" w:rsidRPr="003C2246" w:rsidRDefault="00603D5E" w:rsidP="00603D5E">
      <w:pPr>
        <w:spacing w:line="319" w:lineRule="auto"/>
        <w:rPr>
          <w:b/>
          <w:bCs/>
        </w:rPr>
      </w:pPr>
    </w:p>
    <w:tbl>
      <w:tblPr>
        <w:tblStyle w:val="GridTable6Colorful-Accent1"/>
        <w:tblpPr w:leftFromText="180" w:rightFromText="180" w:vertAnchor="text" w:tblpX="-451" w:tblpY="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603D5E" w:rsidRPr="003C2246" w14:paraId="031CDB77" w14:textId="77777777" w:rsidTr="00EC54FC">
        <w:trPr>
          <w:cnfStyle w:val="100000000000" w:firstRow="1" w:lastRow="0" w:firstColumn="0" w:lastColumn="0" w:oddVBand="0" w:evenVBand="0" w:oddHBand="0"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918" w:type="dxa"/>
            <w:tcBorders>
              <w:bottom w:val="none" w:sz="0" w:space="0" w:color="auto"/>
            </w:tcBorders>
            <w:shd w:val="clear" w:color="auto" w:fill="BFBFBF" w:themeFill="background1" w:themeFillShade="BF"/>
          </w:tcPr>
          <w:p w14:paraId="182757AB" w14:textId="77777777" w:rsidR="00603D5E" w:rsidRPr="003C2246" w:rsidRDefault="00603D5E" w:rsidP="00B63BD9">
            <w:pPr>
              <w:pStyle w:val="ListParagraph"/>
              <w:numPr>
                <w:ilvl w:val="0"/>
                <w:numId w:val="10"/>
              </w:numPr>
              <w:ind w:left="0"/>
              <w:jc w:val="center"/>
              <w:rPr>
                <w:rFonts w:asciiTheme="minorHAnsi" w:hAnsiTheme="minorHAnsi" w:cstheme="minorHAnsi"/>
                <w:b w:val="0"/>
                <w:bCs w:val="0"/>
                <w:color w:val="000000" w:themeColor="text1"/>
                <w:sz w:val="28"/>
                <w:szCs w:val="28"/>
                <w:lang w:val="en-IE" w:eastAsia="en-IE"/>
              </w:rPr>
            </w:pPr>
            <w:r w:rsidRPr="003C2246">
              <w:rPr>
                <w:rFonts w:asciiTheme="minorHAnsi" w:hAnsiTheme="minorHAnsi" w:cstheme="minorHAnsi"/>
                <w:color w:val="000000" w:themeColor="text1"/>
                <w:sz w:val="28"/>
                <w:szCs w:val="28"/>
                <w:lang w:val="en-IE" w:eastAsia="en-IE"/>
              </w:rPr>
              <w:t>After Sales Support, Warranty &amp; Training</w:t>
            </w:r>
          </w:p>
          <w:p w14:paraId="385AF890" w14:textId="77777777" w:rsidR="00603D5E" w:rsidRPr="003C2246" w:rsidRDefault="00603D5E" w:rsidP="00EC54FC">
            <w:pPr>
              <w:pStyle w:val="ListParagraph"/>
              <w:ind w:left="0"/>
              <w:rPr>
                <w:rFonts w:asciiTheme="minorHAnsi" w:hAnsiTheme="minorHAnsi" w:cstheme="minorHAnsi"/>
                <w:b w:val="0"/>
                <w:bCs w:val="0"/>
                <w:color w:val="000000" w:themeColor="text1"/>
                <w:sz w:val="24"/>
                <w:szCs w:val="24"/>
                <w:lang w:val="en-IE" w:eastAsia="en-IE"/>
              </w:rPr>
            </w:pPr>
          </w:p>
          <w:p w14:paraId="14FE840E" w14:textId="77777777" w:rsidR="00603D5E" w:rsidRPr="003C2246" w:rsidRDefault="00603D5E" w:rsidP="00EC54FC">
            <w:pPr>
              <w:pStyle w:val="ListParagraph"/>
              <w:ind w:left="0"/>
              <w:jc w:val="center"/>
              <w:rPr>
                <w:rFonts w:cs="Arial"/>
                <w:sz w:val="24"/>
                <w:szCs w:val="24"/>
                <w:lang w:val="en-IE" w:eastAsia="en-IE"/>
              </w:rPr>
            </w:pPr>
          </w:p>
        </w:tc>
      </w:tr>
      <w:tr w:rsidR="00603D5E" w:rsidRPr="003C2246" w14:paraId="21C08CB0" w14:textId="77777777" w:rsidTr="00EC54FC">
        <w:trPr>
          <w:cnfStyle w:val="000000100000" w:firstRow="0" w:lastRow="0" w:firstColumn="0" w:lastColumn="0" w:oddVBand="0" w:evenVBand="0" w:oddHBand="1"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918" w:type="dxa"/>
            <w:shd w:val="clear" w:color="auto" w:fill="FDE9D9" w:themeFill="accent6" w:themeFillTint="33"/>
            <w:vAlign w:val="center"/>
          </w:tcPr>
          <w:p w14:paraId="051C178F" w14:textId="77777777" w:rsidR="00603D5E" w:rsidRPr="003C2246" w:rsidRDefault="00603D5E" w:rsidP="00EC54FC">
            <w:pPr>
              <w:pStyle w:val="ListParagraph"/>
              <w:ind w:left="0"/>
              <w:jc w:val="center"/>
              <w:rPr>
                <w:rFonts w:asciiTheme="minorHAnsi" w:hAnsiTheme="minorHAnsi" w:cstheme="minorHAnsi"/>
                <w:color w:val="000000" w:themeColor="text1"/>
                <w:sz w:val="24"/>
                <w:szCs w:val="24"/>
                <w:lang w:val="en-IE" w:eastAsia="en-IE"/>
              </w:rPr>
            </w:pPr>
            <w:r w:rsidRPr="003C2246">
              <w:rPr>
                <w:rFonts w:asciiTheme="minorHAnsi" w:hAnsiTheme="minorHAnsi" w:cstheme="minorHAnsi"/>
                <w:color w:val="000000" w:themeColor="text1"/>
                <w:sz w:val="24"/>
                <w:szCs w:val="24"/>
                <w:lang w:val="en-IE" w:eastAsia="en-IE"/>
              </w:rPr>
              <w:t>Customer Support, Repair/Breakdown Requirements &amp; Spare Parts</w:t>
            </w:r>
          </w:p>
        </w:tc>
      </w:tr>
    </w:tbl>
    <w:tbl>
      <w:tblPr>
        <w:tblStyle w:val="TableGrid2"/>
        <w:tblW w:w="9924" w:type="dxa"/>
        <w:tblInd w:w="-431" w:type="dxa"/>
        <w:tblLayout w:type="fixed"/>
        <w:tblLook w:val="04A0" w:firstRow="1" w:lastRow="0" w:firstColumn="1" w:lastColumn="0" w:noHBand="0" w:noVBand="1"/>
      </w:tblPr>
      <w:tblGrid>
        <w:gridCol w:w="690"/>
        <w:gridCol w:w="9234"/>
      </w:tblGrid>
      <w:tr w:rsidR="00603D5E" w:rsidRPr="003C2246" w14:paraId="2F4ED2F2" w14:textId="77777777" w:rsidTr="00EC54FC">
        <w:trPr>
          <w:trHeight w:val="1125"/>
        </w:trPr>
        <w:tc>
          <w:tcPr>
            <w:tcW w:w="690" w:type="dxa"/>
            <w:tcBorders>
              <w:top w:val="single" w:sz="4" w:space="0" w:color="auto"/>
              <w:left w:val="single" w:sz="4" w:space="0" w:color="auto"/>
              <w:bottom w:val="single" w:sz="4" w:space="0" w:color="auto"/>
              <w:right w:val="single" w:sz="4" w:space="0" w:color="auto"/>
            </w:tcBorders>
            <w:vAlign w:val="center"/>
          </w:tcPr>
          <w:p w14:paraId="72E20E32" w14:textId="77777777" w:rsidR="00603D5E" w:rsidRPr="003C2246" w:rsidRDefault="00603D5E" w:rsidP="00EC54FC">
            <w:pPr>
              <w:rPr>
                <w:rFonts w:cs="Arial"/>
                <w:i/>
                <w:iCs/>
                <w:color w:val="A6A6A6" w:themeColor="background1" w:themeShade="A6"/>
              </w:rPr>
            </w:pPr>
            <w:r w:rsidRPr="003C2246">
              <w:lastRenderedPageBreak/>
              <w:t>B1</w:t>
            </w:r>
          </w:p>
        </w:tc>
        <w:tc>
          <w:tcPr>
            <w:tcW w:w="9234" w:type="dxa"/>
            <w:tcBorders>
              <w:top w:val="single" w:sz="4" w:space="0" w:color="auto"/>
              <w:left w:val="single" w:sz="4" w:space="0" w:color="auto"/>
              <w:bottom w:val="single" w:sz="4" w:space="0" w:color="auto"/>
              <w:right w:val="single" w:sz="4" w:space="0" w:color="auto"/>
            </w:tcBorders>
            <w:vAlign w:val="center"/>
          </w:tcPr>
          <w:p w14:paraId="6547960D" w14:textId="77777777" w:rsidR="00603D5E" w:rsidRDefault="00603D5E" w:rsidP="00EC54FC">
            <w:pPr>
              <w:spacing w:after="0"/>
              <w:rPr>
                <w:rFonts w:cs="Arial"/>
              </w:rPr>
            </w:pPr>
            <w:r w:rsidRPr="003C2246">
              <w:rPr>
                <w:rFonts w:cs="Arial"/>
              </w:rPr>
              <w:t>A list of checks carried out during preventative maintenance </w:t>
            </w:r>
            <w:r w:rsidRPr="003C2246">
              <w:rPr>
                <w:rFonts w:cs="Arial"/>
                <w:b/>
                <w:bCs/>
              </w:rPr>
              <w:t>MUST</w:t>
            </w:r>
            <w:r w:rsidRPr="003C2246">
              <w:rPr>
                <w:rFonts w:cs="Arial"/>
              </w:rPr>
              <w:t xml:space="preserve"> be provided, along with any cost information about any parts that are routinely replaced. </w:t>
            </w:r>
          </w:p>
          <w:p w14:paraId="3F83F856" w14:textId="77777777" w:rsidR="00B4606C" w:rsidRPr="003C2246" w:rsidRDefault="00B4606C" w:rsidP="00EC54FC">
            <w:pPr>
              <w:spacing w:after="0"/>
              <w:rPr>
                <w:rFonts w:cs="Arial"/>
              </w:rPr>
            </w:pPr>
          </w:p>
          <w:p w14:paraId="04A58433" w14:textId="77777777" w:rsidR="002D2C5B" w:rsidRPr="000912D3" w:rsidRDefault="002D2C5B" w:rsidP="002D2C5B">
            <w:pPr>
              <w:rPr>
                <w:b/>
                <w:bCs/>
              </w:rPr>
            </w:pPr>
            <w:r>
              <w:t>Please confirm and detail outlining costs in the Appendix 2 – Pricing Schedule</w:t>
            </w:r>
            <w:r w:rsidRPr="000912D3">
              <w:rPr>
                <w:b/>
                <w:bCs/>
              </w:rPr>
              <w:t>, Additional Pricing Request.</w:t>
            </w:r>
          </w:p>
          <w:p w14:paraId="5CCD4CAD" w14:textId="77777777" w:rsidR="002D2C5B" w:rsidRDefault="002D2C5B" w:rsidP="002D2C5B">
            <w:r w:rsidRPr="00753C02">
              <w:rPr>
                <w:color w:val="EE0000"/>
              </w:rPr>
              <w:t xml:space="preserve">Note: Pricing </w:t>
            </w:r>
            <w:r w:rsidRPr="00D73AD5">
              <w:rPr>
                <w:b/>
                <w:bCs/>
                <w:color w:val="EE0000"/>
              </w:rPr>
              <w:t>MUST</w:t>
            </w:r>
            <w:r w:rsidRPr="00753C02">
              <w:rPr>
                <w:color w:val="EE0000"/>
              </w:rPr>
              <w:t xml:space="preserve"> only be included in the Appendix 2 Pricing Schedule.  No pricing is to be included in this Appendix 1 document.</w:t>
            </w:r>
            <w:r>
              <w:tab/>
            </w:r>
          </w:p>
          <w:p w14:paraId="4B0372DF" w14:textId="77777777" w:rsidR="002D2C5B" w:rsidRDefault="002D2C5B" w:rsidP="002D2C5B">
            <w:r w:rsidRPr="00753C02">
              <w:rPr>
                <w:i/>
                <w:iCs/>
              </w:rPr>
              <w:t>These are optional for the Contracting Authority to purchase and will not be included for the purposes of cost evaluation</w:t>
            </w:r>
            <w:r>
              <w:t xml:space="preserve">.  </w:t>
            </w:r>
          </w:p>
          <w:p w14:paraId="6CE52F27" w14:textId="355C049F" w:rsidR="00603D5E" w:rsidRPr="003C2246" w:rsidRDefault="00603D5E" w:rsidP="00B4606C">
            <w:pPr>
              <w:spacing w:after="0"/>
            </w:pPr>
          </w:p>
        </w:tc>
      </w:tr>
      <w:tr w:rsidR="00603D5E" w:rsidRPr="003C2246" w14:paraId="18FF543F" w14:textId="77777777" w:rsidTr="00EC54FC">
        <w:trPr>
          <w:trHeight w:val="1266"/>
        </w:trPr>
        <w:tc>
          <w:tcPr>
            <w:tcW w:w="9924" w:type="dxa"/>
            <w:gridSpan w:val="2"/>
            <w:tcBorders>
              <w:top w:val="single" w:sz="4" w:space="0" w:color="auto"/>
            </w:tcBorders>
            <w:shd w:val="clear" w:color="auto" w:fill="DBE5F1" w:themeFill="accent1" w:themeFillTint="33"/>
          </w:tcPr>
          <w:p w14:paraId="7DFF576A" w14:textId="77777777" w:rsidR="00603D5E" w:rsidRPr="003C2246" w:rsidRDefault="00603D5E" w:rsidP="00EC54FC">
            <w:pPr>
              <w:tabs>
                <w:tab w:val="left" w:pos="567"/>
              </w:tabs>
              <w:autoSpaceDE w:val="0"/>
              <w:autoSpaceDN w:val="0"/>
              <w:adjustRightInd w:val="0"/>
              <w:spacing w:after="0"/>
              <w:rPr>
                <w:b/>
                <w:bCs/>
                <w:lang w:eastAsia="en-IE"/>
              </w:rPr>
            </w:pPr>
            <w:r w:rsidRPr="003C2246">
              <w:rPr>
                <w:i/>
                <w:iCs/>
                <w:lang w:eastAsia="en-IE"/>
              </w:rPr>
              <w:t>Insert Response</w:t>
            </w:r>
          </w:p>
          <w:p w14:paraId="47C984FA" w14:textId="77777777" w:rsidR="00603D5E" w:rsidRPr="003C2246" w:rsidRDefault="00603D5E" w:rsidP="00EC54FC"/>
        </w:tc>
      </w:tr>
      <w:tr w:rsidR="00603D5E" w:rsidRPr="003C2246" w14:paraId="5F0EFE13" w14:textId="77777777" w:rsidTr="00EC54FC">
        <w:trPr>
          <w:trHeight w:val="1115"/>
        </w:trPr>
        <w:tc>
          <w:tcPr>
            <w:tcW w:w="690" w:type="dxa"/>
            <w:tcBorders>
              <w:top w:val="nil"/>
              <w:bottom w:val="single" w:sz="4" w:space="0" w:color="auto"/>
              <w:right w:val="single" w:sz="4" w:space="0" w:color="000000" w:themeColor="text1"/>
            </w:tcBorders>
            <w:vAlign w:val="center"/>
          </w:tcPr>
          <w:p w14:paraId="164FBE2B" w14:textId="77777777" w:rsidR="00603D5E" w:rsidRPr="003C2246" w:rsidRDefault="00603D5E" w:rsidP="00EC54FC">
            <w:r w:rsidRPr="003C2246">
              <w:t>B2</w:t>
            </w:r>
          </w:p>
        </w:tc>
        <w:tc>
          <w:tcPr>
            <w:tcW w:w="9234" w:type="dxa"/>
            <w:tcBorders>
              <w:top w:val="single" w:sz="4" w:space="0" w:color="000000" w:themeColor="text1"/>
              <w:left w:val="single" w:sz="4" w:space="0" w:color="000000" w:themeColor="text1"/>
              <w:bottom w:val="single" w:sz="4" w:space="0" w:color="auto"/>
            </w:tcBorders>
            <w:vAlign w:val="center"/>
          </w:tcPr>
          <w:p w14:paraId="0DD9AC04" w14:textId="77777777" w:rsidR="002655C9" w:rsidRDefault="00603D5E" w:rsidP="00EC54FC">
            <w:pPr>
              <w:spacing w:after="0"/>
              <w:rPr>
                <w:color w:val="000000" w:themeColor="text1"/>
              </w:rPr>
            </w:pPr>
            <w:r w:rsidRPr="00D643F6">
              <w:rPr>
                <w:color w:val="000000" w:themeColor="text1"/>
              </w:rPr>
              <w:t>The tenderer</w:t>
            </w:r>
            <w:r w:rsidRPr="00D643F6">
              <w:rPr>
                <w:b/>
                <w:bCs/>
                <w:color w:val="000000" w:themeColor="text1"/>
              </w:rPr>
              <w:t> MUST</w:t>
            </w:r>
            <w:r w:rsidRPr="00D643F6">
              <w:rPr>
                <w:color w:val="000000" w:themeColor="text1"/>
              </w:rPr>
              <w:t xml:space="preserve"> have dedicated fully trained and qualified service engineering specialists at their disposal who can respond to all service calls and any form of breakdown call. </w:t>
            </w:r>
          </w:p>
          <w:p w14:paraId="660F7E8C" w14:textId="77777777" w:rsidR="00212FF9" w:rsidRDefault="00212FF9" w:rsidP="00EC54FC">
            <w:pPr>
              <w:spacing w:after="0"/>
              <w:rPr>
                <w:color w:val="000000" w:themeColor="text1"/>
              </w:rPr>
            </w:pPr>
          </w:p>
          <w:p w14:paraId="7219C513" w14:textId="16D9D623" w:rsidR="00603D5E" w:rsidRDefault="00603D5E" w:rsidP="00EC54FC">
            <w:pPr>
              <w:spacing w:after="0"/>
              <w:rPr>
                <w:color w:val="000000" w:themeColor="text1"/>
              </w:rPr>
            </w:pPr>
            <w:r w:rsidRPr="00D643F6">
              <w:rPr>
                <w:color w:val="000000" w:themeColor="text1"/>
              </w:rPr>
              <w:t xml:space="preserve">This response time </w:t>
            </w:r>
            <w:r>
              <w:rPr>
                <w:b/>
                <w:bCs/>
                <w:color w:val="000000" w:themeColor="text1"/>
              </w:rPr>
              <w:t>MUST</w:t>
            </w:r>
            <w:r w:rsidRPr="00D643F6">
              <w:rPr>
                <w:color w:val="000000" w:themeColor="text1"/>
              </w:rPr>
              <w:t xml:space="preserve"> be no more than 48 hours via phone call or remote servic</w:t>
            </w:r>
            <w:r w:rsidR="00F45854">
              <w:rPr>
                <w:color w:val="000000" w:themeColor="text1"/>
              </w:rPr>
              <w:t xml:space="preserve">e. </w:t>
            </w:r>
          </w:p>
          <w:p w14:paraId="1089B1A9" w14:textId="77777777" w:rsidR="00212FF9" w:rsidRPr="003C2246" w:rsidRDefault="00212FF9" w:rsidP="00EC54FC">
            <w:pPr>
              <w:spacing w:after="0"/>
            </w:pPr>
          </w:p>
          <w:p w14:paraId="08CE3680" w14:textId="77777777" w:rsidR="00603D5E" w:rsidRDefault="00603D5E" w:rsidP="00EC54FC">
            <w:pPr>
              <w:spacing w:after="0"/>
            </w:pPr>
            <w:r w:rsidRPr="003C2246">
              <w:t>Please confirm and detail.  </w:t>
            </w:r>
          </w:p>
          <w:p w14:paraId="61AA586B" w14:textId="77777777" w:rsidR="00F45854" w:rsidRPr="003C2246" w:rsidRDefault="00F45854" w:rsidP="00EC54FC">
            <w:pPr>
              <w:spacing w:after="0"/>
              <w:rPr>
                <w:rFonts w:cs="Arial"/>
              </w:rPr>
            </w:pPr>
          </w:p>
        </w:tc>
      </w:tr>
      <w:tr w:rsidR="00603D5E" w:rsidRPr="003C2246" w14:paraId="2D0B90DD" w14:textId="77777777" w:rsidTr="00EC54FC">
        <w:trPr>
          <w:trHeight w:val="1346"/>
        </w:trPr>
        <w:tc>
          <w:tcPr>
            <w:tcW w:w="9924" w:type="dxa"/>
            <w:gridSpan w:val="2"/>
            <w:tcBorders>
              <w:top w:val="single" w:sz="4" w:space="0" w:color="auto"/>
            </w:tcBorders>
            <w:shd w:val="clear" w:color="auto" w:fill="DBE5F1" w:themeFill="accent1" w:themeFillTint="33"/>
          </w:tcPr>
          <w:p w14:paraId="5D360CBF" w14:textId="77777777" w:rsidR="00603D5E" w:rsidRPr="003C2246" w:rsidRDefault="00603D5E" w:rsidP="00EC54FC">
            <w:pPr>
              <w:tabs>
                <w:tab w:val="left" w:pos="567"/>
              </w:tabs>
              <w:autoSpaceDE w:val="0"/>
              <w:autoSpaceDN w:val="0"/>
              <w:adjustRightInd w:val="0"/>
              <w:spacing w:after="0"/>
              <w:rPr>
                <w:b/>
                <w:bCs/>
                <w:lang w:eastAsia="en-IE"/>
              </w:rPr>
            </w:pPr>
            <w:r w:rsidRPr="003C2246">
              <w:rPr>
                <w:i/>
                <w:iCs/>
                <w:lang w:eastAsia="en-IE"/>
              </w:rPr>
              <w:t>Insert Response</w:t>
            </w:r>
          </w:p>
          <w:p w14:paraId="7D93E029" w14:textId="77777777" w:rsidR="00603D5E" w:rsidRPr="003C2246" w:rsidRDefault="00603D5E" w:rsidP="00EC54FC"/>
        </w:tc>
      </w:tr>
      <w:tr w:rsidR="00603D5E" w:rsidRPr="003C2246" w14:paraId="3D799176" w14:textId="77777777" w:rsidTr="00EC54FC">
        <w:trPr>
          <w:trHeight w:val="1336"/>
        </w:trPr>
        <w:tc>
          <w:tcPr>
            <w:tcW w:w="690" w:type="dxa"/>
            <w:tcBorders>
              <w:top w:val="nil"/>
              <w:right w:val="single" w:sz="4" w:space="0" w:color="000000" w:themeColor="text1"/>
            </w:tcBorders>
            <w:vAlign w:val="center"/>
          </w:tcPr>
          <w:p w14:paraId="2FC12D73" w14:textId="77777777" w:rsidR="00603D5E" w:rsidRPr="003C2246" w:rsidRDefault="00603D5E" w:rsidP="00EC54FC">
            <w:r w:rsidRPr="003C2246">
              <w:t>B3</w:t>
            </w:r>
          </w:p>
        </w:tc>
        <w:tc>
          <w:tcPr>
            <w:tcW w:w="9234" w:type="dxa"/>
            <w:tcBorders>
              <w:top w:val="single" w:sz="4" w:space="0" w:color="000000" w:themeColor="text1"/>
              <w:left w:val="single" w:sz="4" w:space="0" w:color="000000" w:themeColor="text1"/>
            </w:tcBorders>
            <w:vAlign w:val="center"/>
          </w:tcPr>
          <w:p w14:paraId="20F97357" w14:textId="77777777" w:rsidR="00603D5E" w:rsidRPr="00D643F6" w:rsidRDefault="00603D5E" w:rsidP="00EC54FC">
            <w:pPr>
              <w:spacing w:after="0"/>
              <w:rPr>
                <w:color w:val="000000" w:themeColor="text1"/>
              </w:rPr>
            </w:pPr>
            <w:r w:rsidRPr="00D643F6">
              <w:rPr>
                <w:color w:val="000000" w:themeColor="text1"/>
              </w:rPr>
              <w:t>The tenderer</w:t>
            </w:r>
            <w:r w:rsidRPr="00D643F6">
              <w:rPr>
                <w:b/>
                <w:bCs/>
                <w:color w:val="000000" w:themeColor="text1"/>
              </w:rPr>
              <w:t> MUST</w:t>
            </w:r>
            <w:r w:rsidRPr="00D643F6">
              <w:rPr>
                <w:color w:val="000000" w:themeColor="text1"/>
              </w:rPr>
              <w:t xml:space="preserve"> specifically outline the level and duration of application support offered with the instrument where “application support” refers to the expert technical support (on-line or on-site) available from the manufacturer for using the instrument in novel research applications. </w:t>
            </w:r>
          </w:p>
          <w:p w14:paraId="1CCA8CED" w14:textId="77777777" w:rsidR="00603D5E" w:rsidRPr="003C2246" w:rsidRDefault="00603D5E" w:rsidP="00EC54FC">
            <w:pPr>
              <w:spacing w:after="0"/>
            </w:pPr>
          </w:p>
          <w:p w14:paraId="218D1C0B" w14:textId="77777777" w:rsidR="00603D5E" w:rsidRPr="003C2246" w:rsidRDefault="00603D5E" w:rsidP="00EC54FC">
            <w:pPr>
              <w:spacing w:after="0"/>
            </w:pPr>
            <w:r w:rsidRPr="003C2246">
              <w:t>Please confirm and detail.  </w:t>
            </w:r>
          </w:p>
        </w:tc>
      </w:tr>
      <w:tr w:rsidR="00603D5E" w:rsidRPr="003C2246" w14:paraId="38407F7B" w14:textId="77777777" w:rsidTr="00EC54FC">
        <w:trPr>
          <w:trHeight w:val="1264"/>
        </w:trPr>
        <w:tc>
          <w:tcPr>
            <w:tcW w:w="9924" w:type="dxa"/>
            <w:gridSpan w:val="2"/>
            <w:tcBorders>
              <w:top w:val="nil"/>
            </w:tcBorders>
            <w:shd w:val="clear" w:color="auto" w:fill="DBE5F1" w:themeFill="accent1" w:themeFillTint="33"/>
          </w:tcPr>
          <w:p w14:paraId="7BCE2FEF" w14:textId="77777777" w:rsidR="00603D5E" w:rsidRPr="003C2246" w:rsidRDefault="00603D5E" w:rsidP="00EC54FC">
            <w:pPr>
              <w:tabs>
                <w:tab w:val="left" w:pos="567"/>
              </w:tabs>
              <w:autoSpaceDE w:val="0"/>
              <w:autoSpaceDN w:val="0"/>
              <w:adjustRightInd w:val="0"/>
              <w:spacing w:after="0"/>
              <w:rPr>
                <w:b/>
                <w:bCs/>
                <w:lang w:eastAsia="en-IE"/>
              </w:rPr>
            </w:pPr>
            <w:r w:rsidRPr="003C2246">
              <w:rPr>
                <w:i/>
                <w:iCs/>
                <w:lang w:eastAsia="en-IE"/>
              </w:rPr>
              <w:t>Insert Response</w:t>
            </w:r>
          </w:p>
          <w:p w14:paraId="3011DC63" w14:textId="77777777" w:rsidR="00603D5E" w:rsidRPr="003C2246" w:rsidRDefault="00603D5E" w:rsidP="00EC54FC">
            <w:pPr>
              <w:spacing w:after="0"/>
            </w:pPr>
          </w:p>
        </w:tc>
      </w:tr>
      <w:tr w:rsidR="00603D5E" w:rsidRPr="003C2246" w14:paraId="309CB015" w14:textId="77777777" w:rsidTr="00EC54FC">
        <w:trPr>
          <w:trHeight w:val="1117"/>
        </w:trPr>
        <w:tc>
          <w:tcPr>
            <w:tcW w:w="690" w:type="dxa"/>
            <w:tcBorders>
              <w:top w:val="nil"/>
              <w:right w:val="single" w:sz="4" w:space="0" w:color="000000" w:themeColor="text1"/>
            </w:tcBorders>
            <w:vAlign w:val="center"/>
          </w:tcPr>
          <w:p w14:paraId="1D677065" w14:textId="77777777" w:rsidR="00603D5E" w:rsidRPr="003C2246" w:rsidRDefault="00603D5E" w:rsidP="00EC54FC">
            <w:r w:rsidRPr="003C2246">
              <w:t>B4</w:t>
            </w:r>
          </w:p>
        </w:tc>
        <w:tc>
          <w:tcPr>
            <w:tcW w:w="9234" w:type="dxa"/>
            <w:tcBorders>
              <w:top w:val="single" w:sz="4" w:space="0" w:color="000000" w:themeColor="text1"/>
              <w:left w:val="single" w:sz="4" w:space="0" w:color="000000" w:themeColor="text1"/>
            </w:tcBorders>
          </w:tcPr>
          <w:p w14:paraId="244F9CF3" w14:textId="4C9FD945" w:rsidR="00603D5E" w:rsidRPr="00D643F6" w:rsidRDefault="00603D5E" w:rsidP="00EC54FC">
            <w:pPr>
              <w:spacing w:after="0"/>
              <w:rPr>
                <w:color w:val="000000" w:themeColor="text1"/>
              </w:rPr>
            </w:pPr>
            <w:r w:rsidRPr="00D643F6">
              <w:rPr>
                <w:color w:val="000000" w:themeColor="text1"/>
              </w:rPr>
              <w:t xml:space="preserve">In the event of full system breakdown, the tenderer </w:t>
            </w:r>
            <w:r w:rsidRPr="00D643F6">
              <w:rPr>
                <w:b/>
                <w:bCs/>
                <w:color w:val="000000" w:themeColor="text1"/>
              </w:rPr>
              <w:t>MUST</w:t>
            </w:r>
            <w:r w:rsidRPr="00D643F6">
              <w:rPr>
                <w:color w:val="000000" w:themeColor="text1"/>
              </w:rPr>
              <w:t xml:space="preserve"> guarantee a m</w:t>
            </w:r>
            <w:r w:rsidR="001B4A75">
              <w:rPr>
                <w:color w:val="000000" w:themeColor="text1"/>
              </w:rPr>
              <w:t>ax</w:t>
            </w:r>
            <w:r w:rsidR="00370D97">
              <w:rPr>
                <w:color w:val="000000" w:themeColor="text1"/>
              </w:rPr>
              <w:t>imum</w:t>
            </w:r>
            <w:r w:rsidR="00212FF9">
              <w:rPr>
                <w:color w:val="000000" w:themeColor="text1"/>
              </w:rPr>
              <w:t xml:space="preserve"> onsite</w:t>
            </w:r>
            <w:r w:rsidRPr="00D643F6">
              <w:rPr>
                <w:color w:val="000000" w:themeColor="text1"/>
              </w:rPr>
              <w:t xml:space="preserve"> response time of 20 working days with a fully trained service engineer.  </w:t>
            </w:r>
          </w:p>
          <w:p w14:paraId="1D44C9FB" w14:textId="77777777" w:rsidR="00603D5E" w:rsidRPr="003C2246" w:rsidRDefault="00603D5E" w:rsidP="00EC54FC">
            <w:pPr>
              <w:spacing w:after="0"/>
            </w:pPr>
          </w:p>
          <w:p w14:paraId="73056265" w14:textId="77777777" w:rsidR="00603D5E" w:rsidRPr="003C2246" w:rsidRDefault="00603D5E" w:rsidP="00EC54FC">
            <w:pPr>
              <w:spacing w:after="0"/>
            </w:pPr>
            <w:r w:rsidRPr="003C2246">
              <w:t>Please confirm and detail. </w:t>
            </w:r>
          </w:p>
        </w:tc>
      </w:tr>
      <w:tr w:rsidR="00603D5E" w:rsidRPr="003C2246" w14:paraId="75954166" w14:textId="77777777" w:rsidTr="00EC54FC">
        <w:trPr>
          <w:trHeight w:val="1328"/>
        </w:trPr>
        <w:tc>
          <w:tcPr>
            <w:tcW w:w="9924" w:type="dxa"/>
            <w:gridSpan w:val="2"/>
            <w:tcBorders>
              <w:top w:val="nil"/>
            </w:tcBorders>
            <w:shd w:val="clear" w:color="auto" w:fill="DBE5F1" w:themeFill="accent1" w:themeFillTint="33"/>
          </w:tcPr>
          <w:p w14:paraId="061BE4FB" w14:textId="77777777" w:rsidR="00603D5E" w:rsidRPr="003C2246" w:rsidRDefault="00603D5E" w:rsidP="00EC54FC">
            <w:pPr>
              <w:tabs>
                <w:tab w:val="left" w:pos="567"/>
              </w:tabs>
              <w:autoSpaceDE w:val="0"/>
              <w:autoSpaceDN w:val="0"/>
              <w:adjustRightInd w:val="0"/>
              <w:spacing w:after="0"/>
              <w:rPr>
                <w:b/>
                <w:bCs/>
                <w:lang w:eastAsia="en-IE"/>
              </w:rPr>
            </w:pPr>
            <w:r w:rsidRPr="003C2246">
              <w:rPr>
                <w:i/>
                <w:iCs/>
                <w:lang w:eastAsia="en-IE"/>
              </w:rPr>
              <w:t>Insert Response</w:t>
            </w:r>
          </w:p>
          <w:p w14:paraId="772C325E" w14:textId="77777777" w:rsidR="00603D5E" w:rsidRPr="003C2246" w:rsidRDefault="00603D5E" w:rsidP="00EC54FC">
            <w:pPr>
              <w:spacing w:after="0"/>
            </w:pPr>
          </w:p>
        </w:tc>
      </w:tr>
      <w:tr w:rsidR="00603D5E" w:rsidRPr="003C2246" w14:paraId="1FE75DAD" w14:textId="77777777" w:rsidTr="00EC54FC">
        <w:trPr>
          <w:trHeight w:val="1068"/>
        </w:trPr>
        <w:tc>
          <w:tcPr>
            <w:tcW w:w="690" w:type="dxa"/>
            <w:tcBorders>
              <w:top w:val="nil"/>
              <w:right w:val="single" w:sz="4" w:space="0" w:color="000000" w:themeColor="text1"/>
            </w:tcBorders>
            <w:vAlign w:val="center"/>
          </w:tcPr>
          <w:p w14:paraId="79FACCA1" w14:textId="77777777" w:rsidR="00603D5E" w:rsidRPr="003C2246" w:rsidRDefault="00603D5E" w:rsidP="00EC54FC">
            <w:r w:rsidRPr="003C2246">
              <w:lastRenderedPageBreak/>
              <w:t>B5</w:t>
            </w:r>
          </w:p>
        </w:tc>
        <w:tc>
          <w:tcPr>
            <w:tcW w:w="9234" w:type="dxa"/>
            <w:tcBorders>
              <w:top w:val="single" w:sz="4" w:space="0" w:color="000000" w:themeColor="text1"/>
              <w:left w:val="single" w:sz="4" w:space="0" w:color="000000" w:themeColor="text1"/>
            </w:tcBorders>
            <w:vAlign w:val="center"/>
          </w:tcPr>
          <w:p w14:paraId="25892FF4" w14:textId="77777777" w:rsidR="00603D5E" w:rsidRPr="003C2246" w:rsidRDefault="00603D5E" w:rsidP="00EC54FC">
            <w:pPr>
              <w:spacing w:after="0"/>
            </w:pPr>
          </w:p>
          <w:p w14:paraId="1B017A09" w14:textId="77777777" w:rsidR="00603D5E" w:rsidRPr="00D643F6" w:rsidRDefault="00603D5E" w:rsidP="00EC54FC">
            <w:pPr>
              <w:tabs>
                <w:tab w:val="left" w:pos="567"/>
              </w:tabs>
              <w:autoSpaceDE w:val="0"/>
              <w:autoSpaceDN w:val="0"/>
              <w:adjustRightInd w:val="0"/>
              <w:spacing w:after="0"/>
              <w:rPr>
                <w:color w:val="000000" w:themeColor="text1"/>
                <w:lang w:eastAsia="en-IE"/>
              </w:rPr>
            </w:pPr>
            <w:r w:rsidRPr="00D643F6">
              <w:rPr>
                <w:color w:val="000000" w:themeColor="text1"/>
                <w:lang w:eastAsia="en-IE"/>
              </w:rPr>
              <w:t xml:space="preserve">The tenderer </w:t>
            </w:r>
            <w:r w:rsidRPr="00D643F6">
              <w:rPr>
                <w:b/>
                <w:bCs/>
                <w:color w:val="000000" w:themeColor="text1"/>
                <w:lang w:eastAsia="en-IE"/>
              </w:rPr>
              <w:t>MUST</w:t>
            </w:r>
            <w:r w:rsidRPr="00D643F6">
              <w:rPr>
                <w:color w:val="000000" w:themeColor="text1"/>
                <w:lang w:eastAsia="en-IE"/>
              </w:rPr>
              <w:t xml:space="preserve"> provide confirmation of the availability of service and replacement parts for at least 5 years after commissioning. </w:t>
            </w:r>
          </w:p>
          <w:p w14:paraId="22B36F4E" w14:textId="77777777" w:rsidR="00603D5E" w:rsidRPr="003C2246" w:rsidRDefault="00603D5E" w:rsidP="00EC54FC">
            <w:pPr>
              <w:tabs>
                <w:tab w:val="left" w:pos="567"/>
              </w:tabs>
              <w:autoSpaceDE w:val="0"/>
              <w:autoSpaceDN w:val="0"/>
              <w:adjustRightInd w:val="0"/>
              <w:spacing w:after="0"/>
              <w:rPr>
                <w:lang w:eastAsia="en-IE"/>
              </w:rPr>
            </w:pPr>
          </w:p>
          <w:p w14:paraId="58C1DA7A" w14:textId="77777777" w:rsidR="00603D5E" w:rsidRPr="003C2246" w:rsidRDefault="00603D5E" w:rsidP="00EC54FC">
            <w:pPr>
              <w:spacing w:after="0"/>
            </w:pPr>
            <w:r w:rsidRPr="003C2246">
              <w:rPr>
                <w:lang w:eastAsia="en-IE"/>
              </w:rPr>
              <w:t>Please confirm and detail. </w:t>
            </w:r>
          </w:p>
        </w:tc>
      </w:tr>
      <w:tr w:rsidR="00603D5E" w:rsidRPr="003C2246" w14:paraId="1C18B228" w14:textId="77777777" w:rsidTr="00EC54FC">
        <w:trPr>
          <w:trHeight w:val="1417"/>
        </w:trPr>
        <w:tc>
          <w:tcPr>
            <w:tcW w:w="9924" w:type="dxa"/>
            <w:gridSpan w:val="2"/>
            <w:tcBorders>
              <w:top w:val="single" w:sz="4" w:space="0" w:color="auto"/>
            </w:tcBorders>
            <w:shd w:val="clear" w:color="auto" w:fill="DBE5F1" w:themeFill="accent1" w:themeFillTint="33"/>
          </w:tcPr>
          <w:p w14:paraId="0A018A25" w14:textId="77777777" w:rsidR="00603D5E" w:rsidRPr="003C2246" w:rsidRDefault="00603D5E" w:rsidP="00EC54FC">
            <w:pPr>
              <w:tabs>
                <w:tab w:val="left" w:pos="567"/>
              </w:tabs>
              <w:autoSpaceDE w:val="0"/>
              <w:autoSpaceDN w:val="0"/>
              <w:adjustRightInd w:val="0"/>
              <w:spacing w:after="0"/>
              <w:rPr>
                <w:b/>
                <w:bCs/>
                <w:lang w:eastAsia="en-IE"/>
              </w:rPr>
            </w:pPr>
            <w:r w:rsidRPr="003C2246">
              <w:rPr>
                <w:i/>
                <w:iCs/>
                <w:lang w:eastAsia="en-IE"/>
              </w:rPr>
              <w:t>Insert Response</w:t>
            </w:r>
          </w:p>
          <w:p w14:paraId="781D6E2D" w14:textId="77777777" w:rsidR="00603D5E" w:rsidRPr="003C2246" w:rsidRDefault="00603D5E" w:rsidP="00EC54FC">
            <w:pPr>
              <w:spacing w:after="0"/>
            </w:pPr>
          </w:p>
        </w:tc>
      </w:tr>
      <w:tr w:rsidR="00603D5E" w:rsidRPr="003C2246" w14:paraId="1A2FC24F" w14:textId="77777777" w:rsidTr="00EC54FC">
        <w:trPr>
          <w:trHeight w:val="1000"/>
        </w:trPr>
        <w:tc>
          <w:tcPr>
            <w:tcW w:w="690" w:type="dxa"/>
            <w:tcBorders>
              <w:top w:val="nil"/>
              <w:right w:val="single" w:sz="4" w:space="0" w:color="000000" w:themeColor="text1"/>
            </w:tcBorders>
            <w:vAlign w:val="center"/>
          </w:tcPr>
          <w:p w14:paraId="7A775B1B" w14:textId="77777777" w:rsidR="00603D5E" w:rsidRPr="003C2246" w:rsidRDefault="00603D5E" w:rsidP="00EC54FC">
            <w:r w:rsidRPr="003C2246">
              <w:t>B6</w:t>
            </w:r>
          </w:p>
        </w:tc>
        <w:tc>
          <w:tcPr>
            <w:tcW w:w="9234" w:type="dxa"/>
            <w:tcBorders>
              <w:top w:val="single" w:sz="4" w:space="0" w:color="000000" w:themeColor="text1"/>
              <w:left w:val="single" w:sz="4" w:space="0" w:color="000000" w:themeColor="text1"/>
            </w:tcBorders>
            <w:vAlign w:val="center"/>
          </w:tcPr>
          <w:p w14:paraId="4FEF0BF3" w14:textId="77777777" w:rsidR="00603D5E" w:rsidRPr="003C2246" w:rsidRDefault="00603D5E" w:rsidP="00EC54FC">
            <w:pPr>
              <w:spacing w:after="0"/>
              <w:rPr>
                <w:color w:val="000000" w:themeColor="text1"/>
                <w:lang w:eastAsia="en-IE"/>
              </w:rPr>
            </w:pPr>
            <w:r w:rsidRPr="003C2246">
              <w:rPr>
                <w:color w:val="000000" w:themeColor="text1"/>
                <w:lang w:eastAsia="en-IE"/>
              </w:rPr>
              <w:t xml:space="preserve">The tenderer </w:t>
            </w:r>
            <w:r w:rsidRPr="003C2246">
              <w:rPr>
                <w:b/>
                <w:bCs/>
                <w:color w:val="000000" w:themeColor="text1"/>
                <w:lang w:eastAsia="en-IE"/>
              </w:rPr>
              <w:t>MUST</w:t>
            </w:r>
            <w:r w:rsidRPr="003C2246">
              <w:rPr>
                <w:color w:val="000000" w:themeColor="text1"/>
                <w:lang w:eastAsia="en-IE"/>
              </w:rPr>
              <w:t xml:space="preserve"> supply a full list of spare parts and consumables.</w:t>
            </w:r>
          </w:p>
          <w:p w14:paraId="20AA4DE9" w14:textId="77777777" w:rsidR="00603D5E" w:rsidRPr="003C2246" w:rsidRDefault="00603D5E" w:rsidP="00EC54FC">
            <w:pPr>
              <w:spacing w:after="0"/>
              <w:rPr>
                <w:color w:val="000000" w:themeColor="text1"/>
                <w:lang w:eastAsia="en-IE"/>
              </w:rPr>
            </w:pPr>
          </w:p>
          <w:p w14:paraId="407B94F3" w14:textId="77777777" w:rsidR="00603D5E" w:rsidRPr="000912D3" w:rsidRDefault="00603D5E" w:rsidP="00EC54FC">
            <w:pPr>
              <w:spacing w:after="0"/>
              <w:rPr>
                <w:b/>
                <w:bCs/>
                <w:color w:val="000000" w:themeColor="text1"/>
                <w:lang w:eastAsia="en-IE"/>
              </w:rPr>
            </w:pPr>
            <w:r w:rsidRPr="003C2246">
              <w:rPr>
                <w:color w:val="000000" w:themeColor="text1"/>
                <w:lang w:eastAsia="en-IE"/>
              </w:rPr>
              <w:t xml:space="preserve">Please confirm and detail outlining costs in the Appendix 2 – Pricing Schedule, </w:t>
            </w:r>
            <w:r w:rsidRPr="000912D3">
              <w:rPr>
                <w:b/>
                <w:bCs/>
                <w:color w:val="000000" w:themeColor="text1"/>
                <w:lang w:eastAsia="en-IE"/>
              </w:rPr>
              <w:t>Additional Pricing Request.</w:t>
            </w:r>
          </w:p>
          <w:p w14:paraId="600DF5AF" w14:textId="77777777" w:rsidR="00603D5E" w:rsidRPr="003C2246" w:rsidRDefault="00603D5E" w:rsidP="00EC54FC">
            <w:pPr>
              <w:spacing w:after="0"/>
              <w:rPr>
                <w:lang w:eastAsia="en-IE"/>
              </w:rPr>
            </w:pPr>
          </w:p>
          <w:p w14:paraId="12971863" w14:textId="77777777" w:rsidR="00603D5E" w:rsidRPr="00603D5E" w:rsidRDefault="00603D5E" w:rsidP="00EC54FC">
            <w:pPr>
              <w:spacing w:after="0"/>
              <w:rPr>
                <w:color w:val="EE0000"/>
                <w:lang w:eastAsia="en-IE"/>
              </w:rPr>
            </w:pPr>
            <w:r w:rsidRPr="00603D5E">
              <w:rPr>
                <w:b/>
                <w:bCs/>
                <w:color w:val="EE0000"/>
                <w:lang w:eastAsia="en-IE"/>
              </w:rPr>
              <w:t>Note:</w:t>
            </w:r>
            <w:r w:rsidRPr="00603D5E">
              <w:rPr>
                <w:color w:val="EE0000"/>
                <w:lang w:eastAsia="en-IE"/>
              </w:rPr>
              <w:t xml:space="preserve"> Pricing </w:t>
            </w:r>
            <w:r w:rsidRPr="000546F0">
              <w:rPr>
                <w:b/>
                <w:bCs/>
                <w:color w:val="EE0000"/>
                <w:lang w:eastAsia="en-IE"/>
              </w:rPr>
              <w:t>MUST</w:t>
            </w:r>
            <w:r w:rsidRPr="00603D5E">
              <w:rPr>
                <w:color w:val="EE0000"/>
                <w:lang w:eastAsia="en-IE"/>
              </w:rPr>
              <w:t xml:space="preserve"> only be included in the Appendix 2 Pricing Schedule.  No pricing is to be included in this Appendix 1 document.</w:t>
            </w:r>
            <w:r w:rsidRPr="00603D5E">
              <w:rPr>
                <w:color w:val="EE0000"/>
                <w:lang w:eastAsia="en-IE"/>
              </w:rPr>
              <w:tab/>
            </w:r>
          </w:p>
          <w:p w14:paraId="498F5153" w14:textId="77777777" w:rsidR="00603D5E" w:rsidRPr="003C2246" w:rsidRDefault="00603D5E" w:rsidP="00EC54FC">
            <w:pPr>
              <w:spacing w:after="0"/>
            </w:pPr>
          </w:p>
        </w:tc>
      </w:tr>
      <w:tr w:rsidR="00603D5E" w:rsidRPr="003C2246" w14:paraId="4D6F8D2E" w14:textId="77777777" w:rsidTr="00EC54FC">
        <w:trPr>
          <w:trHeight w:val="1515"/>
        </w:trPr>
        <w:tc>
          <w:tcPr>
            <w:tcW w:w="9924" w:type="dxa"/>
            <w:gridSpan w:val="2"/>
            <w:tcBorders>
              <w:top w:val="nil"/>
            </w:tcBorders>
            <w:shd w:val="clear" w:color="auto" w:fill="DBE5F1" w:themeFill="accent1" w:themeFillTint="33"/>
          </w:tcPr>
          <w:p w14:paraId="353E0C6B" w14:textId="77777777" w:rsidR="00603D5E" w:rsidRPr="003C2246" w:rsidRDefault="00603D5E" w:rsidP="00EC54FC">
            <w:pPr>
              <w:tabs>
                <w:tab w:val="left" w:pos="567"/>
              </w:tabs>
              <w:autoSpaceDE w:val="0"/>
              <w:autoSpaceDN w:val="0"/>
              <w:adjustRightInd w:val="0"/>
              <w:spacing w:after="0"/>
              <w:rPr>
                <w:b/>
                <w:bCs/>
                <w:lang w:eastAsia="en-IE"/>
              </w:rPr>
            </w:pPr>
            <w:r w:rsidRPr="003C2246">
              <w:rPr>
                <w:i/>
                <w:iCs/>
                <w:lang w:eastAsia="en-IE"/>
              </w:rPr>
              <w:t>Insert Response</w:t>
            </w:r>
          </w:p>
          <w:p w14:paraId="286F35CC" w14:textId="77777777" w:rsidR="00603D5E" w:rsidRPr="003C2246" w:rsidRDefault="00603D5E" w:rsidP="00EC54FC">
            <w:pPr>
              <w:tabs>
                <w:tab w:val="left" w:pos="450"/>
              </w:tabs>
            </w:pPr>
          </w:p>
        </w:tc>
      </w:tr>
    </w:tbl>
    <w:tbl>
      <w:tblPr>
        <w:tblStyle w:val="TableGrid31"/>
        <w:tblW w:w="9924" w:type="dxa"/>
        <w:tblInd w:w="-431" w:type="dxa"/>
        <w:tblLayout w:type="fixed"/>
        <w:tblLook w:val="04A0" w:firstRow="1" w:lastRow="0" w:firstColumn="1" w:lastColumn="0" w:noHBand="0" w:noVBand="1"/>
      </w:tblPr>
      <w:tblGrid>
        <w:gridCol w:w="710"/>
        <w:gridCol w:w="9214"/>
      </w:tblGrid>
      <w:tr w:rsidR="00603D5E" w:rsidRPr="003C2246" w14:paraId="38E05D07" w14:textId="77777777" w:rsidTr="00EC54FC">
        <w:trPr>
          <w:trHeight w:val="830"/>
        </w:trPr>
        <w:tc>
          <w:tcPr>
            <w:tcW w:w="9924" w:type="dxa"/>
            <w:gridSpan w:val="2"/>
            <w:tcBorders>
              <w:top w:val="single" w:sz="4" w:space="0" w:color="auto"/>
            </w:tcBorders>
            <w:shd w:val="clear" w:color="auto" w:fill="FDE9D9" w:themeFill="accent6" w:themeFillTint="33"/>
            <w:vAlign w:val="center"/>
          </w:tcPr>
          <w:p w14:paraId="4B87EEC8" w14:textId="77777777" w:rsidR="00603D5E" w:rsidRPr="003C2246" w:rsidRDefault="00603D5E" w:rsidP="00EC54FC">
            <w:pPr>
              <w:jc w:val="center"/>
              <w:rPr>
                <w:rFonts w:cs="Arial"/>
                <w:b/>
              </w:rPr>
            </w:pPr>
            <w:r w:rsidRPr="003C2246">
              <w:rPr>
                <w:rFonts w:cs="Arial"/>
                <w:b/>
              </w:rPr>
              <w:t xml:space="preserve">Warranty </w:t>
            </w:r>
          </w:p>
        </w:tc>
      </w:tr>
      <w:tr w:rsidR="00603D5E" w:rsidRPr="003C2246" w14:paraId="27FC65C2" w14:textId="77777777" w:rsidTr="00EC54FC">
        <w:trPr>
          <w:trHeight w:val="1264"/>
        </w:trPr>
        <w:tc>
          <w:tcPr>
            <w:tcW w:w="710" w:type="dxa"/>
            <w:vAlign w:val="center"/>
          </w:tcPr>
          <w:p w14:paraId="125D9E60" w14:textId="55153AC4" w:rsidR="00603D5E" w:rsidRPr="003C2246" w:rsidRDefault="00603D5E" w:rsidP="00EC54FC">
            <w:r w:rsidRPr="003C2246">
              <w:t>B</w:t>
            </w:r>
            <w:r w:rsidR="00CE2AF1">
              <w:t>7</w:t>
            </w:r>
          </w:p>
        </w:tc>
        <w:tc>
          <w:tcPr>
            <w:tcW w:w="9214" w:type="dxa"/>
            <w:vAlign w:val="center"/>
          </w:tcPr>
          <w:p w14:paraId="2C9191A2" w14:textId="7EA24919" w:rsidR="00603D5E" w:rsidRDefault="00603D5E" w:rsidP="00EC54FC">
            <w:pPr>
              <w:spacing w:after="0"/>
              <w:rPr>
                <w:color w:val="000000" w:themeColor="text1"/>
              </w:rPr>
            </w:pPr>
            <w:r w:rsidRPr="00D643F6">
              <w:rPr>
                <w:color w:val="000000" w:themeColor="text1"/>
              </w:rPr>
              <w:t>At least a one</w:t>
            </w:r>
            <w:r w:rsidR="00D80B63">
              <w:rPr>
                <w:color w:val="000000" w:themeColor="text1"/>
              </w:rPr>
              <w:t xml:space="preserve"> (1)</w:t>
            </w:r>
            <w:r w:rsidRPr="00D643F6">
              <w:rPr>
                <w:color w:val="000000" w:themeColor="text1"/>
              </w:rPr>
              <w:t>-year warranty </w:t>
            </w:r>
            <w:r w:rsidRPr="00D643F6">
              <w:rPr>
                <w:b/>
                <w:bCs/>
                <w:color w:val="000000" w:themeColor="text1"/>
              </w:rPr>
              <w:t>MUST</w:t>
            </w:r>
            <w:r w:rsidRPr="00D643F6">
              <w:rPr>
                <w:color w:val="000000" w:themeColor="text1"/>
              </w:rPr>
              <w:t xml:space="preserve"> be included as part of the quoted price, to include all hardware, labour, call outs, visit, travel and parts. Detail specific inclusions and exclusions of warranty. </w:t>
            </w:r>
          </w:p>
          <w:p w14:paraId="52A9B970" w14:textId="77777777" w:rsidR="0053668F" w:rsidRDefault="0053668F" w:rsidP="00EC54FC">
            <w:pPr>
              <w:spacing w:after="0"/>
              <w:rPr>
                <w:color w:val="000000" w:themeColor="text1"/>
              </w:rPr>
            </w:pPr>
          </w:p>
          <w:p w14:paraId="1671EB99" w14:textId="1370A79A" w:rsidR="0053668F" w:rsidRPr="00D643F6" w:rsidRDefault="0053668F" w:rsidP="00EC54FC">
            <w:pPr>
              <w:spacing w:after="0"/>
              <w:rPr>
                <w:color w:val="000000" w:themeColor="text1"/>
              </w:rPr>
            </w:pPr>
            <w:r>
              <w:rPr>
                <w:color w:val="000000" w:themeColor="text1"/>
              </w:rPr>
              <w:t xml:space="preserve">Please confirm and detail. </w:t>
            </w:r>
          </w:p>
          <w:p w14:paraId="678CB5A3" w14:textId="77777777" w:rsidR="00603D5E" w:rsidRPr="003C2246" w:rsidRDefault="00603D5E" w:rsidP="00EC54FC">
            <w:pPr>
              <w:spacing w:after="0"/>
              <w:rPr>
                <w:color w:val="EE0000"/>
              </w:rPr>
            </w:pPr>
          </w:p>
          <w:p w14:paraId="0ED1F6F9" w14:textId="63DA6E55" w:rsidR="00603D5E" w:rsidRPr="0053668F" w:rsidRDefault="00603D5E" w:rsidP="00EC54FC">
            <w:pPr>
              <w:rPr>
                <w:color w:val="EE0000"/>
              </w:rPr>
            </w:pPr>
            <w:r w:rsidRPr="00753C02">
              <w:rPr>
                <w:color w:val="EE0000"/>
              </w:rPr>
              <w:t xml:space="preserve">Note: Pricing </w:t>
            </w:r>
            <w:r w:rsidRPr="000546F0">
              <w:rPr>
                <w:b/>
                <w:bCs/>
                <w:color w:val="EE0000"/>
              </w:rPr>
              <w:t>MUST</w:t>
            </w:r>
            <w:r w:rsidRPr="00753C02">
              <w:rPr>
                <w:color w:val="EE0000"/>
              </w:rPr>
              <w:t xml:space="preserve"> only be included in the Appendix 2 Pricing Schedule.  No pricing is to be included in this Appendix 1 document.</w:t>
            </w:r>
          </w:p>
        </w:tc>
      </w:tr>
      <w:tr w:rsidR="00603D5E" w:rsidRPr="003C2246" w14:paraId="5ECED79C" w14:textId="77777777" w:rsidTr="00EC54FC">
        <w:trPr>
          <w:trHeight w:val="1554"/>
        </w:trPr>
        <w:tc>
          <w:tcPr>
            <w:tcW w:w="9924" w:type="dxa"/>
            <w:gridSpan w:val="2"/>
            <w:shd w:val="clear" w:color="auto" w:fill="DBE5F1" w:themeFill="accent1" w:themeFillTint="33"/>
          </w:tcPr>
          <w:p w14:paraId="18D878E7" w14:textId="77777777" w:rsidR="00603D5E" w:rsidRPr="003C2246" w:rsidRDefault="00603D5E" w:rsidP="00EC54FC">
            <w:pPr>
              <w:tabs>
                <w:tab w:val="left" w:pos="567"/>
              </w:tabs>
              <w:autoSpaceDE w:val="0"/>
              <w:autoSpaceDN w:val="0"/>
              <w:adjustRightInd w:val="0"/>
              <w:spacing w:after="0"/>
              <w:rPr>
                <w:b/>
                <w:bCs/>
                <w:lang w:eastAsia="en-IE"/>
              </w:rPr>
            </w:pPr>
            <w:r w:rsidRPr="003C2246">
              <w:rPr>
                <w:i/>
                <w:iCs/>
                <w:lang w:eastAsia="en-IE"/>
              </w:rPr>
              <w:t>Insert Response</w:t>
            </w:r>
          </w:p>
          <w:p w14:paraId="43A2FCF3" w14:textId="77777777" w:rsidR="00603D5E" w:rsidRPr="003C2246" w:rsidRDefault="00603D5E" w:rsidP="00EC54FC">
            <w:pPr>
              <w:tabs>
                <w:tab w:val="left" w:pos="450"/>
              </w:tabs>
            </w:pPr>
          </w:p>
        </w:tc>
      </w:tr>
      <w:tr w:rsidR="00603D5E" w:rsidRPr="003C2246" w14:paraId="5DFECB7F" w14:textId="77777777" w:rsidTr="00EC54FC">
        <w:trPr>
          <w:trHeight w:val="1264"/>
        </w:trPr>
        <w:tc>
          <w:tcPr>
            <w:tcW w:w="710" w:type="dxa"/>
            <w:vAlign w:val="center"/>
          </w:tcPr>
          <w:p w14:paraId="403253A3" w14:textId="7D605647" w:rsidR="00603D5E" w:rsidRPr="003C2246" w:rsidRDefault="00603D5E" w:rsidP="00EC54FC">
            <w:r w:rsidRPr="003C2246">
              <w:t>B</w:t>
            </w:r>
            <w:r w:rsidR="00CE2AF1">
              <w:t>8</w:t>
            </w:r>
          </w:p>
        </w:tc>
        <w:tc>
          <w:tcPr>
            <w:tcW w:w="9214" w:type="dxa"/>
            <w:vAlign w:val="center"/>
          </w:tcPr>
          <w:p w14:paraId="65BF777E" w14:textId="07B725AE" w:rsidR="00603D5E" w:rsidRPr="00D643F6" w:rsidRDefault="007762E8" w:rsidP="00EC54FC">
            <w:pPr>
              <w:spacing w:after="0"/>
              <w:rPr>
                <w:color w:val="000000" w:themeColor="text1"/>
              </w:rPr>
            </w:pPr>
            <w:r w:rsidRPr="003C2246">
              <w:rPr>
                <w:color w:val="000000" w:themeColor="text1"/>
                <w:lang w:eastAsia="en-IE"/>
              </w:rPr>
              <w:t xml:space="preserve">The Tenderer </w:t>
            </w:r>
            <w:r w:rsidR="000E5A14" w:rsidRPr="00D643F6">
              <w:rPr>
                <w:b/>
                <w:bCs/>
                <w:color w:val="000000" w:themeColor="text1"/>
                <w:lang w:eastAsia="en-IE"/>
              </w:rPr>
              <w:t>SHOULD</w:t>
            </w:r>
            <w:r w:rsidR="00603D5E" w:rsidRPr="00D643F6">
              <w:rPr>
                <w:color w:val="000000" w:themeColor="text1"/>
              </w:rPr>
              <w:t xml:space="preserve"> indicate the lead time for parts during the warranty period(s) and post-warranty, with and without service contract options.  </w:t>
            </w:r>
          </w:p>
          <w:p w14:paraId="7D581076" w14:textId="77777777" w:rsidR="00603D5E" w:rsidRPr="00D643F6" w:rsidRDefault="00603D5E" w:rsidP="00EC54FC">
            <w:pPr>
              <w:spacing w:after="0"/>
              <w:rPr>
                <w:color w:val="000000" w:themeColor="text1"/>
              </w:rPr>
            </w:pPr>
          </w:p>
          <w:p w14:paraId="367C6A17" w14:textId="77777777" w:rsidR="00603D5E" w:rsidRPr="00D643F6" w:rsidRDefault="00603D5E" w:rsidP="00EC54FC">
            <w:pPr>
              <w:rPr>
                <w:rFonts w:cs="Arial"/>
                <w:i/>
                <w:iCs/>
                <w:color w:val="000000" w:themeColor="text1"/>
              </w:rPr>
            </w:pPr>
            <w:r w:rsidRPr="00D643F6">
              <w:rPr>
                <w:color w:val="000000" w:themeColor="text1"/>
              </w:rPr>
              <w:t>Please confirm and detail. </w:t>
            </w:r>
          </w:p>
        </w:tc>
      </w:tr>
      <w:tr w:rsidR="00603D5E" w:rsidRPr="003C2246" w14:paraId="11B90B48" w14:textId="77777777" w:rsidTr="00EC54FC">
        <w:trPr>
          <w:trHeight w:val="1554"/>
        </w:trPr>
        <w:tc>
          <w:tcPr>
            <w:tcW w:w="9924" w:type="dxa"/>
            <w:gridSpan w:val="2"/>
            <w:shd w:val="clear" w:color="auto" w:fill="DBE5F1" w:themeFill="accent1" w:themeFillTint="33"/>
          </w:tcPr>
          <w:p w14:paraId="12D1AA7F" w14:textId="77777777" w:rsidR="00603D5E" w:rsidRPr="003C2246" w:rsidRDefault="00603D5E" w:rsidP="00EC54FC">
            <w:pPr>
              <w:tabs>
                <w:tab w:val="left" w:pos="567"/>
              </w:tabs>
              <w:autoSpaceDE w:val="0"/>
              <w:autoSpaceDN w:val="0"/>
              <w:adjustRightInd w:val="0"/>
              <w:spacing w:after="0"/>
              <w:rPr>
                <w:b/>
                <w:bCs/>
                <w:lang w:eastAsia="en-IE"/>
              </w:rPr>
            </w:pPr>
            <w:r w:rsidRPr="003C2246">
              <w:rPr>
                <w:i/>
                <w:iCs/>
                <w:lang w:eastAsia="en-IE"/>
              </w:rPr>
              <w:lastRenderedPageBreak/>
              <w:t>Insert Response</w:t>
            </w:r>
          </w:p>
          <w:p w14:paraId="10867812" w14:textId="77777777" w:rsidR="00603D5E" w:rsidRPr="003C2246" w:rsidRDefault="00603D5E" w:rsidP="00EC54FC">
            <w:pPr>
              <w:tabs>
                <w:tab w:val="left" w:pos="450"/>
              </w:tabs>
            </w:pPr>
          </w:p>
        </w:tc>
      </w:tr>
      <w:tr w:rsidR="00603D5E" w:rsidRPr="003C2246" w14:paraId="29F76E7B" w14:textId="77777777" w:rsidTr="00EC54FC">
        <w:trPr>
          <w:trHeight w:val="1264"/>
        </w:trPr>
        <w:tc>
          <w:tcPr>
            <w:tcW w:w="710" w:type="dxa"/>
            <w:vAlign w:val="center"/>
          </w:tcPr>
          <w:p w14:paraId="02F27A3D" w14:textId="2D313B6D" w:rsidR="00603D5E" w:rsidRPr="003C2246" w:rsidRDefault="00603D5E" w:rsidP="00EC54FC">
            <w:r w:rsidRPr="003C2246">
              <w:t>B</w:t>
            </w:r>
            <w:r w:rsidR="00CE2AF1">
              <w:t>9</w:t>
            </w:r>
          </w:p>
        </w:tc>
        <w:tc>
          <w:tcPr>
            <w:tcW w:w="9214" w:type="dxa"/>
          </w:tcPr>
          <w:p w14:paraId="2B4828AA" w14:textId="77777777" w:rsidR="00603D5E" w:rsidRPr="00D643F6" w:rsidRDefault="00603D5E" w:rsidP="00EC54FC">
            <w:pPr>
              <w:tabs>
                <w:tab w:val="left" w:pos="450"/>
              </w:tabs>
              <w:spacing w:after="0"/>
              <w:rPr>
                <w:color w:val="000000" w:themeColor="text1"/>
                <w:lang w:eastAsia="en-IE"/>
              </w:rPr>
            </w:pPr>
            <w:r w:rsidRPr="003C2246">
              <w:rPr>
                <w:color w:val="000000" w:themeColor="text1"/>
                <w:lang w:eastAsia="en-IE"/>
              </w:rPr>
              <w:t xml:space="preserve">The Tenderer </w:t>
            </w:r>
            <w:r w:rsidRPr="00D643F6">
              <w:rPr>
                <w:b/>
                <w:color w:val="000000" w:themeColor="text1"/>
                <w:lang w:eastAsia="en-IE"/>
              </w:rPr>
              <w:t>MUST</w:t>
            </w:r>
            <w:r w:rsidRPr="00D643F6">
              <w:rPr>
                <w:color w:val="000000" w:themeColor="text1"/>
                <w:lang w:eastAsia="en-IE"/>
              </w:rPr>
              <w:t xml:space="preserve"> state the details of any extended warranty and any associated costs.  Detail specific inclusions and exclusions of extended warranty.</w:t>
            </w:r>
          </w:p>
          <w:p w14:paraId="0A4CC593" w14:textId="77777777" w:rsidR="00603D5E" w:rsidRPr="00D643F6" w:rsidRDefault="00603D5E" w:rsidP="00EC54FC">
            <w:pPr>
              <w:tabs>
                <w:tab w:val="left" w:pos="450"/>
              </w:tabs>
              <w:spacing w:after="0"/>
              <w:rPr>
                <w:color w:val="000000" w:themeColor="text1"/>
                <w:lang w:eastAsia="en-IE"/>
              </w:rPr>
            </w:pPr>
          </w:p>
          <w:p w14:paraId="3E444B47" w14:textId="77777777" w:rsidR="00603D5E" w:rsidRPr="00D643F6" w:rsidRDefault="00603D5E" w:rsidP="00EC54FC">
            <w:pPr>
              <w:spacing w:after="0"/>
              <w:rPr>
                <w:color w:val="000000" w:themeColor="text1"/>
                <w:lang w:eastAsia="en-IE"/>
              </w:rPr>
            </w:pPr>
            <w:r w:rsidRPr="00D643F6">
              <w:rPr>
                <w:color w:val="000000" w:themeColor="text1"/>
                <w:lang w:eastAsia="en-IE"/>
              </w:rPr>
              <w:t xml:space="preserve">Please include price per annum for year 2, 3, 4, and 5, details of coverage and maximum term of coverage.  </w:t>
            </w:r>
          </w:p>
          <w:p w14:paraId="5D08C971" w14:textId="77777777" w:rsidR="00603D5E" w:rsidRPr="00D643F6" w:rsidRDefault="00603D5E" w:rsidP="00EC54FC">
            <w:pPr>
              <w:spacing w:after="0"/>
              <w:rPr>
                <w:color w:val="000000" w:themeColor="text1"/>
                <w:lang w:eastAsia="en-IE"/>
              </w:rPr>
            </w:pPr>
          </w:p>
          <w:p w14:paraId="3524EE69" w14:textId="77777777" w:rsidR="00603D5E" w:rsidRPr="003C2246" w:rsidRDefault="00603D5E" w:rsidP="00EC54FC">
            <w:pPr>
              <w:spacing w:after="0"/>
              <w:rPr>
                <w:color w:val="000000" w:themeColor="text1"/>
                <w:lang w:eastAsia="en-IE"/>
              </w:rPr>
            </w:pPr>
            <w:r w:rsidRPr="00D643F6">
              <w:rPr>
                <w:color w:val="000000" w:themeColor="text1"/>
                <w:lang w:eastAsia="en-IE"/>
              </w:rPr>
              <w:t xml:space="preserve">Please confirm and detail </w:t>
            </w:r>
            <w:proofErr w:type="gramStart"/>
            <w:r w:rsidRPr="00D643F6">
              <w:rPr>
                <w:color w:val="000000" w:themeColor="text1"/>
                <w:lang w:eastAsia="en-IE"/>
              </w:rPr>
              <w:t>and also</w:t>
            </w:r>
            <w:proofErr w:type="gramEnd"/>
            <w:r w:rsidRPr="00D643F6">
              <w:rPr>
                <w:color w:val="000000" w:themeColor="text1"/>
                <w:lang w:eastAsia="en-IE"/>
              </w:rPr>
              <w:t xml:space="preserve"> specify </w:t>
            </w:r>
            <w:r w:rsidRPr="003C2246">
              <w:rPr>
                <w:color w:val="000000" w:themeColor="text1"/>
                <w:lang w:eastAsia="en-IE"/>
              </w:rPr>
              <w:t>what is included in the warranty options outlined in the pricing schedule Appendix 2.</w:t>
            </w:r>
          </w:p>
          <w:p w14:paraId="64DAFD5F" w14:textId="77777777" w:rsidR="00603D5E" w:rsidRPr="003C2246" w:rsidRDefault="00603D5E" w:rsidP="00EC54FC">
            <w:pPr>
              <w:spacing w:after="0"/>
              <w:rPr>
                <w:color w:val="000000" w:themeColor="text1"/>
                <w:lang w:eastAsia="en-IE"/>
              </w:rPr>
            </w:pPr>
          </w:p>
          <w:p w14:paraId="40370D70" w14:textId="77777777" w:rsidR="00603D5E" w:rsidRPr="00603D5E" w:rsidRDefault="00603D5E" w:rsidP="00EC54FC">
            <w:pPr>
              <w:spacing w:after="0"/>
              <w:rPr>
                <w:color w:val="EE0000"/>
                <w:lang w:eastAsia="en-IE"/>
              </w:rPr>
            </w:pPr>
            <w:r w:rsidRPr="00603D5E">
              <w:rPr>
                <w:b/>
                <w:bCs/>
                <w:color w:val="EE0000"/>
                <w:lang w:eastAsia="en-IE"/>
              </w:rPr>
              <w:t>Note:</w:t>
            </w:r>
            <w:r w:rsidRPr="00603D5E">
              <w:rPr>
                <w:color w:val="EE0000"/>
                <w:lang w:eastAsia="en-IE"/>
              </w:rPr>
              <w:t xml:space="preserve"> Pricing </w:t>
            </w:r>
            <w:r w:rsidRPr="00603D5E">
              <w:rPr>
                <w:b/>
                <w:bCs/>
                <w:color w:val="EE0000"/>
                <w:lang w:eastAsia="en-IE"/>
              </w:rPr>
              <w:t>MUST</w:t>
            </w:r>
            <w:r w:rsidRPr="00603D5E">
              <w:rPr>
                <w:color w:val="EE0000"/>
                <w:lang w:eastAsia="en-IE"/>
              </w:rPr>
              <w:t xml:space="preserve"> only be included in the Appendix 2 Pricing Schedule.  No pricing is to be included in this Appendix 1 document.</w:t>
            </w:r>
          </w:p>
          <w:p w14:paraId="1B0B590E" w14:textId="77777777" w:rsidR="00603D5E" w:rsidRPr="00D643F6" w:rsidRDefault="00603D5E" w:rsidP="00EC54FC">
            <w:pPr>
              <w:spacing w:after="0"/>
              <w:rPr>
                <w:color w:val="000000" w:themeColor="text1"/>
                <w:lang w:eastAsia="en-IE"/>
              </w:rPr>
            </w:pPr>
          </w:p>
          <w:p w14:paraId="1D643FFC" w14:textId="77777777" w:rsidR="00603D5E" w:rsidRPr="00603D5E" w:rsidRDefault="00603D5E" w:rsidP="00EC54FC">
            <w:pPr>
              <w:rPr>
                <w:rFonts w:cs="Arial"/>
                <w:i/>
                <w:iCs/>
                <w:color w:val="A6A6A6" w:themeColor="background1" w:themeShade="A6"/>
              </w:rPr>
            </w:pPr>
            <w:r w:rsidRPr="00603D5E">
              <w:rPr>
                <w:i/>
                <w:iCs/>
                <w:color w:val="000000" w:themeColor="text1"/>
              </w:rPr>
              <w:t>These are optional for the Contracting Authority to purchase and will not be included for the purposes of cost evaluation.  </w:t>
            </w:r>
          </w:p>
        </w:tc>
      </w:tr>
      <w:tr w:rsidR="00603D5E" w:rsidRPr="003C2246" w14:paraId="65AA3512" w14:textId="77777777" w:rsidTr="00EC54FC">
        <w:trPr>
          <w:trHeight w:val="1554"/>
        </w:trPr>
        <w:tc>
          <w:tcPr>
            <w:tcW w:w="9924" w:type="dxa"/>
            <w:gridSpan w:val="2"/>
            <w:shd w:val="clear" w:color="auto" w:fill="DBE5F1" w:themeFill="accent1" w:themeFillTint="33"/>
          </w:tcPr>
          <w:p w14:paraId="1456268C" w14:textId="77777777" w:rsidR="00603D5E" w:rsidRPr="00D643F6" w:rsidRDefault="00603D5E" w:rsidP="00EC54FC">
            <w:pPr>
              <w:tabs>
                <w:tab w:val="left" w:pos="567"/>
              </w:tabs>
              <w:autoSpaceDE w:val="0"/>
              <w:autoSpaceDN w:val="0"/>
              <w:adjustRightInd w:val="0"/>
              <w:spacing w:after="0"/>
              <w:rPr>
                <w:b/>
                <w:bCs/>
                <w:color w:val="000000" w:themeColor="text1"/>
                <w:lang w:eastAsia="en-IE"/>
              </w:rPr>
            </w:pPr>
            <w:r w:rsidRPr="00D643F6">
              <w:rPr>
                <w:i/>
                <w:iCs/>
                <w:color w:val="000000" w:themeColor="text1"/>
                <w:lang w:eastAsia="en-IE"/>
              </w:rPr>
              <w:t>Insert Response</w:t>
            </w:r>
          </w:p>
          <w:p w14:paraId="481195BC" w14:textId="77777777" w:rsidR="00603D5E" w:rsidRPr="003C2246" w:rsidRDefault="00603D5E" w:rsidP="00EC54FC">
            <w:pPr>
              <w:tabs>
                <w:tab w:val="left" w:pos="450"/>
              </w:tabs>
            </w:pPr>
          </w:p>
        </w:tc>
      </w:tr>
      <w:tr w:rsidR="00603D5E" w:rsidRPr="003C2246" w14:paraId="07B68102" w14:textId="77777777" w:rsidTr="00EC54FC">
        <w:trPr>
          <w:trHeight w:val="1264"/>
        </w:trPr>
        <w:tc>
          <w:tcPr>
            <w:tcW w:w="710" w:type="dxa"/>
            <w:vAlign w:val="center"/>
          </w:tcPr>
          <w:p w14:paraId="4DC2E355" w14:textId="54C185DC" w:rsidR="00603D5E" w:rsidRPr="003C2246" w:rsidRDefault="00603D5E" w:rsidP="00EC54FC">
            <w:r w:rsidRPr="003C2246">
              <w:t>B1</w:t>
            </w:r>
            <w:r w:rsidR="00CE2AF1">
              <w:t>0</w:t>
            </w:r>
          </w:p>
        </w:tc>
        <w:tc>
          <w:tcPr>
            <w:tcW w:w="9214" w:type="dxa"/>
          </w:tcPr>
          <w:p w14:paraId="48980E04" w14:textId="77777777" w:rsidR="00603D5E" w:rsidRPr="00D643F6" w:rsidRDefault="00603D5E" w:rsidP="00EC54FC">
            <w:pPr>
              <w:tabs>
                <w:tab w:val="left" w:pos="450"/>
              </w:tabs>
              <w:spacing w:after="0"/>
              <w:rPr>
                <w:color w:val="000000" w:themeColor="text1"/>
                <w:lang w:eastAsia="en-IE"/>
              </w:rPr>
            </w:pPr>
            <w:r w:rsidRPr="00D643F6">
              <w:rPr>
                <w:color w:val="000000" w:themeColor="text1"/>
                <w:lang w:eastAsia="en-IE"/>
              </w:rPr>
              <w:t xml:space="preserve">The Tenderer </w:t>
            </w:r>
            <w:r w:rsidRPr="00D643F6">
              <w:rPr>
                <w:b/>
                <w:color w:val="000000" w:themeColor="text1"/>
                <w:lang w:eastAsia="en-IE"/>
              </w:rPr>
              <w:t>MUST</w:t>
            </w:r>
            <w:r w:rsidRPr="00D643F6">
              <w:rPr>
                <w:color w:val="000000" w:themeColor="text1"/>
                <w:lang w:eastAsia="en-IE"/>
              </w:rPr>
              <w:t xml:space="preserve"> state details of preventative maintenance / servicing options included.  Detail specific inclusions and exclusions of preventative maintenance / servicing options.</w:t>
            </w:r>
          </w:p>
          <w:p w14:paraId="0C5E9D00" w14:textId="77777777" w:rsidR="00603D5E" w:rsidRPr="00D643F6" w:rsidRDefault="00603D5E" w:rsidP="00EC54FC">
            <w:pPr>
              <w:spacing w:after="0"/>
              <w:rPr>
                <w:color w:val="000000" w:themeColor="text1"/>
                <w:lang w:eastAsia="en-IE"/>
              </w:rPr>
            </w:pPr>
          </w:p>
          <w:p w14:paraId="24B9D1E8" w14:textId="77777777" w:rsidR="00603D5E" w:rsidRPr="00D643F6" w:rsidRDefault="00603D5E" w:rsidP="00EC54FC">
            <w:pPr>
              <w:rPr>
                <w:rFonts w:cs="Arial"/>
                <w:i/>
                <w:iCs/>
                <w:color w:val="000000" w:themeColor="text1"/>
              </w:rPr>
            </w:pPr>
            <w:r w:rsidRPr="00D643F6">
              <w:rPr>
                <w:color w:val="000000" w:themeColor="text1"/>
              </w:rPr>
              <w:t>Please confirm and detail.</w:t>
            </w:r>
          </w:p>
        </w:tc>
      </w:tr>
      <w:tr w:rsidR="00603D5E" w:rsidRPr="003C2246" w14:paraId="7ABCDFFB" w14:textId="77777777" w:rsidTr="00EC54FC">
        <w:trPr>
          <w:trHeight w:val="1554"/>
        </w:trPr>
        <w:tc>
          <w:tcPr>
            <w:tcW w:w="9924" w:type="dxa"/>
            <w:gridSpan w:val="2"/>
            <w:shd w:val="clear" w:color="auto" w:fill="DBE5F1" w:themeFill="accent1" w:themeFillTint="33"/>
          </w:tcPr>
          <w:p w14:paraId="7F7FE764" w14:textId="77777777" w:rsidR="00603D5E" w:rsidRPr="00D643F6" w:rsidRDefault="00603D5E" w:rsidP="00EC54FC">
            <w:pPr>
              <w:tabs>
                <w:tab w:val="left" w:pos="567"/>
              </w:tabs>
              <w:autoSpaceDE w:val="0"/>
              <w:autoSpaceDN w:val="0"/>
              <w:adjustRightInd w:val="0"/>
              <w:spacing w:after="0"/>
              <w:rPr>
                <w:b/>
                <w:bCs/>
                <w:color w:val="000000" w:themeColor="text1"/>
                <w:lang w:eastAsia="en-IE"/>
              </w:rPr>
            </w:pPr>
            <w:r w:rsidRPr="00D643F6">
              <w:rPr>
                <w:i/>
                <w:iCs/>
                <w:color w:val="000000" w:themeColor="text1"/>
                <w:lang w:eastAsia="en-IE"/>
              </w:rPr>
              <w:t>Insert Response</w:t>
            </w:r>
          </w:p>
          <w:p w14:paraId="68DCD3F9" w14:textId="77777777" w:rsidR="00603D5E" w:rsidRPr="00D643F6" w:rsidRDefault="00603D5E" w:rsidP="00EC54FC">
            <w:pPr>
              <w:tabs>
                <w:tab w:val="left" w:pos="450"/>
              </w:tabs>
              <w:rPr>
                <w:color w:val="000000" w:themeColor="text1"/>
              </w:rPr>
            </w:pPr>
          </w:p>
        </w:tc>
      </w:tr>
      <w:tr w:rsidR="00603D5E" w:rsidRPr="003C2246" w14:paraId="2A69626F" w14:textId="77777777" w:rsidTr="00EC54FC">
        <w:trPr>
          <w:trHeight w:val="1264"/>
        </w:trPr>
        <w:tc>
          <w:tcPr>
            <w:tcW w:w="710" w:type="dxa"/>
            <w:vAlign w:val="center"/>
          </w:tcPr>
          <w:p w14:paraId="3AE988EF" w14:textId="1F392AC8" w:rsidR="00603D5E" w:rsidRPr="003C2246" w:rsidRDefault="00603D5E" w:rsidP="00EC54FC">
            <w:r w:rsidRPr="003C2246">
              <w:t>B1</w:t>
            </w:r>
            <w:r w:rsidR="00CE2AF1">
              <w:t>1</w:t>
            </w:r>
          </w:p>
        </w:tc>
        <w:tc>
          <w:tcPr>
            <w:tcW w:w="9214" w:type="dxa"/>
          </w:tcPr>
          <w:p w14:paraId="2C371044" w14:textId="77777777" w:rsidR="00603D5E" w:rsidRPr="00D643F6" w:rsidRDefault="00603D5E" w:rsidP="00EC54FC">
            <w:pPr>
              <w:spacing w:after="0"/>
              <w:rPr>
                <w:color w:val="000000" w:themeColor="text1"/>
                <w:lang w:eastAsia="en-IE"/>
              </w:rPr>
            </w:pPr>
            <w:r w:rsidRPr="00D643F6">
              <w:rPr>
                <w:color w:val="000000" w:themeColor="text1"/>
                <w:lang w:eastAsia="en-IE"/>
              </w:rPr>
              <w:t xml:space="preserve">If, during the warranty period, the model does not meet the criteria specified the contracting authority </w:t>
            </w:r>
            <w:r w:rsidRPr="00D643F6">
              <w:rPr>
                <w:b/>
                <w:bCs/>
                <w:color w:val="000000" w:themeColor="text1"/>
                <w:lang w:eastAsia="en-IE"/>
              </w:rPr>
              <w:t>SHOULD</w:t>
            </w:r>
            <w:r w:rsidRPr="00D643F6">
              <w:rPr>
                <w:color w:val="000000" w:themeColor="text1"/>
                <w:lang w:eastAsia="en-IE"/>
              </w:rPr>
              <w:t xml:space="preserve"> have the right to return the instrument for a full refund of the cost of the instrument.</w:t>
            </w:r>
          </w:p>
          <w:p w14:paraId="5777D991" w14:textId="77777777" w:rsidR="00603D5E" w:rsidRPr="00D643F6" w:rsidRDefault="00603D5E" w:rsidP="00EC54FC">
            <w:pPr>
              <w:spacing w:after="0"/>
              <w:rPr>
                <w:color w:val="000000" w:themeColor="text1"/>
                <w:lang w:eastAsia="en-IE"/>
              </w:rPr>
            </w:pPr>
          </w:p>
          <w:p w14:paraId="2BE279DA" w14:textId="77777777" w:rsidR="00603D5E" w:rsidRPr="00D643F6" w:rsidRDefault="00603D5E" w:rsidP="00EC54FC">
            <w:pPr>
              <w:rPr>
                <w:rFonts w:cs="Arial"/>
                <w:i/>
                <w:iCs/>
                <w:color w:val="000000" w:themeColor="text1"/>
              </w:rPr>
            </w:pPr>
            <w:r w:rsidRPr="00D643F6">
              <w:rPr>
                <w:color w:val="000000" w:themeColor="text1"/>
                <w:lang w:eastAsia="en-IE"/>
              </w:rPr>
              <w:t>Please confirm compliance</w:t>
            </w:r>
          </w:p>
        </w:tc>
      </w:tr>
      <w:tr w:rsidR="00603D5E" w:rsidRPr="003C2246" w14:paraId="0417F5E9" w14:textId="77777777" w:rsidTr="00EC54FC">
        <w:trPr>
          <w:trHeight w:val="1554"/>
        </w:trPr>
        <w:tc>
          <w:tcPr>
            <w:tcW w:w="9924" w:type="dxa"/>
            <w:gridSpan w:val="2"/>
            <w:shd w:val="clear" w:color="auto" w:fill="DBE5F1" w:themeFill="accent1" w:themeFillTint="33"/>
          </w:tcPr>
          <w:p w14:paraId="27F205AE" w14:textId="77777777" w:rsidR="00603D5E" w:rsidRPr="003C2246" w:rsidRDefault="00603D5E" w:rsidP="00EC54FC">
            <w:pPr>
              <w:tabs>
                <w:tab w:val="left" w:pos="567"/>
              </w:tabs>
              <w:autoSpaceDE w:val="0"/>
              <w:autoSpaceDN w:val="0"/>
              <w:adjustRightInd w:val="0"/>
              <w:spacing w:after="0"/>
              <w:rPr>
                <w:b/>
                <w:bCs/>
                <w:lang w:eastAsia="en-IE"/>
              </w:rPr>
            </w:pPr>
            <w:r w:rsidRPr="003C2246">
              <w:rPr>
                <w:i/>
                <w:iCs/>
                <w:lang w:eastAsia="en-IE"/>
              </w:rPr>
              <w:lastRenderedPageBreak/>
              <w:t>Insert Response</w:t>
            </w:r>
          </w:p>
          <w:p w14:paraId="0AD0B763" w14:textId="77777777" w:rsidR="00603D5E" w:rsidRPr="00D643F6" w:rsidRDefault="00603D5E" w:rsidP="00EC54FC">
            <w:pPr>
              <w:tabs>
                <w:tab w:val="left" w:pos="450"/>
              </w:tabs>
              <w:rPr>
                <w:color w:val="000000" w:themeColor="text1"/>
              </w:rPr>
            </w:pPr>
          </w:p>
        </w:tc>
      </w:tr>
    </w:tbl>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9214"/>
      </w:tblGrid>
      <w:tr w:rsidR="00603D5E" w:rsidRPr="003C2246" w14:paraId="2AC2A951" w14:textId="77777777" w:rsidTr="00EC54FC">
        <w:trPr>
          <w:trHeight w:val="1529"/>
        </w:trPr>
        <w:tc>
          <w:tcPr>
            <w:tcW w:w="710" w:type="dxa"/>
            <w:vAlign w:val="center"/>
          </w:tcPr>
          <w:p w14:paraId="3BEA37CF" w14:textId="6F2AF6AC" w:rsidR="00603D5E" w:rsidRPr="003C2246" w:rsidRDefault="00603D5E" w:rsidP="00EC54FC">
            <w:pPr>
              <w:tabs>
                <w:tab w:val="left" w:pos="567"/>
              </w:tabs>
              <w:autoSpaceDE w:val="0"/>
              <w:autoSpaceDN w:val="0"/>
              <w:adjustRightInd w:val="0"/>
              <w:spacing w:after="0" w:line="240" w:lineRule="auto"/>
              <w:rPr>
                <w:rFonts w:cstheme="minorHAnsi"/>
              </w:rPr>
            </w:pPr>
            <w:r w:rsidRPr="003C2246">
              <w:rPr>
                <w:rFonts w:cstheme="minorHAnsi"/>
              </w:rPr>
              <w:t>B1</w:t>
            </w:r>
            <w:r w:rsidR="00CE2AF1">
              <w:rPr>
                <w:rFonts w:cstheme="minorHAnsi"/>
              </w:rPr>
              <w:t>2</w:t>
            </w:r>
            <w:r w:rsidRPr="003C2246">
              <w:rPr>
                <w:rFonts w:cstheme="minorHAnsi"/>
              </w:rPr>
              <w:t xml:space="preserve"> </w:t>
            </w:r>
          </w:p>
          <w:p w14:paraId="236BD279" w14:textId="77777777" w:rsidR="00603D5E" w:rsidRPr="003C2246" w:rsidRDefault="00603D5E" w:rsidP="00EC54FC">
            <w:pPr>
              <w:tabs>
                <w:tab w:val="left" w:pos="567"/>
              </w:tabs>
              <w:autoSpaceDE w:val="0"/>
              <w:autoSpaceDN w:val="0"/>
              <w:adjustRightInd w:val="0"/>
              <w:spacing w:after="0" w:line="240" w:lineRule="auto"/>
              <w:jc w:val="center"/>
              <w:rPr>
                <w:rFonts w:cstheme="minorHAnsi"/>
              </w:rPr>
            </w:pPr>
          </w:p>
        </w:tc>
        <w:tc>
          <w:tcPr>
            <w:tcW w:w="9214" w:type="dxa"/>
            <w:vAlign w:val="center"/>
          </w:tcPr>
          <w:p w14:paraId="7A76305D" w14:textId="77777777" w:rsidR="00603D5E" w:rsidRPr="00D643F6" w:rsidRDefault="00603D5E" w:rsidP="00EC54FC">
            <w:pPr>
              <w:rPr>
                <w:color w:val="000000" w:themeColor="text1"/>
              </w:rPr>
            </w:pPr>
            <w:r w:rsidRPr="00D643F6">
              <w:rPr>
                <w:color w:val="000000" w:themeColor="text1"/>
              </w:rPr>
              <w:t xml:space="preserve">Lifetime instrument support is </w:t>
            </w:r>
            <w:r w:rsidRPr="00D643F6">
              <w:rPr>
                <w:b/>
                <w:bCs/>
                <w:color w:val="000000" w:themeColor="text1"/>
              </w:rPr>
              <w:t>Desirable.</w:t>
            </w:r>
          </w:p>
          <w:p w14:paraId="349FF093" w14:textId="2AC5F8FC" w:rsidR="0053668F" w:rsidRPr="003C2246" w:rsidRDefault="00603D5E" w:rsidP="0053668F">
            <w:pPr>
              <w:spacing w:after="0"/>
              <w:rPr>
                <w:color w:val="000000" w:themeColor="text1"/>
                <w:lang w:eastAsia="en-IE"/>
              </w:rPr>
            </w:pPr>
            <w:r w:rsidRPr="00D643F6">
              <w:rPr>
                <w:color w:val="000000" w:themeColor="text1"/>
              </w:rPr>
              <w:t xml:space="preserve"> </w:t>
            </w:r>
            <w:r w:rsidR="0053668F" w:rsidRPr="00D643F6">
              <w:rPr>
                <w:color w:val="000000" w:themeColor="text1"/>
                <w:lang w:eastAsia="en-IE"/>
              </w:rPr>
              <w:t xml:space="preserve">Please confirm and detail </w:t>
            </w:r>
            <w:proofErr w:type="gramStart"/>
            <w:r w:rsidR="0053668F" w:rsidRPr="00D643F6">
              <w:rPr>
                <w:color w:val="000000" w:themeColor="text1"/>
                <w:lang w:eastAsia="en-IE"/>
              </w:rPr>
              <w:t>and also</w:t>
            </w:r>
            <w:proofErr w:type="gramEnd"/>
            <w:r w:rsidR="0053668F" w:rsidRPr="00D643F6">
              <w:rPr>
                <w:color w:val="000000" w:themeColor="text1"/>
                <w:lang w:eastAsia="en-IE"/>
              </w:rPr>
              <w:t xml:space="preserve"> specify </w:t>
            </w:r>
            <w:r w:rsidR="0053668F" w:rsidRPr="003C2246">
              <w:rPr>
                <w:color w:val="000000" w:themeColor="text1"/>
                <w:lang w:eastAsia="en-IE"/>
              </w:rPr>
              <w:t>what is included in the pricing schedule Appendix 2.</w:t>
            </w:r>
          </w:p>
          <w:p w14:paraId="76DD17FB" w14:textId="77777777" w:rsidR="0053668F" w:rsidRPr="003C2246" w:rsidRDefault="0053668F" w:rsidP="0053668F">
            <w:pPr>
              <w:spacing w:after="0"/>
              <w:rPr>
                <w:color w:val="000000" w:themeColor="text1"/>
                <w:lang w:eastAsia="en-IE"/>
              </w:rPr>
            </w:pPr>
          </w:p>
          <w:p w14:paraId="1AEDFD8F" w14:textId="77777777" w:rsidR="0053668F" w:rsidRPr="00603D5E" w:rsidRDefault="0053668F" w:rsidP="0053668F">
            <w:pPr>
              <w:spacing w:after="0"/>
              <w:rPr>
                <w:color w:val="EE0000"/>
                <w:lang w:eastAsia="en-IE"/>
              </w:rPr>
            </w:pPr>
            <w:r w:rsidRPr="00603D5E">
              <w:rPr>
                <w:b/>
                <w:bCs/>
                <w:color w:val="EE0000"/>
                <w:lang w:eastAsia="en-IE"/>
              </w:rPr>
              <w:t>Note:</w:t>
            </w:r>
            <w:r w:rsidRPr="00603D5E">
              <w:rPr>
                <w:color w:val="EE0000"/>
                <w:lang w:eastAsia="en-IE"/>
              </w:rPr>
              <w:t xml:space="preserve"> Pricing </w:t>
            </w:r>
            <w:r w:rsidRPr="00603D5E">
              <w:rPr>
                <w:b/>
                <w:bCs/>
                <w:color w:val="EE0000"/>
                <w:lang w:eastAsia="en-IE"/>
              </w:rPr>
              <w:t>MUST</w:t>
            </w:r>
            <w:r w:rsidRPr="00603D5E">
              <w:rPr>
                <w:color w:val="EE0000"/>
                <w:lang w:eastAsia="en-IE"/>
              </w:rPr>
              <w:t xml:space="preserve"> only be included in the Appendix 2 Pricing Schedule.  No pricing is to be included in this Appendix 1 document.</w:t>
            </w:r>
          </w:p>
          <w:p w14:paraId="372516B7" w14:textId="77777777" w:rsidR="0053668F" w:rsidRPr="00D643F6" w:rsidRDefault="0053668F" w:rsidP="0053668F">
            <w:pPr>
              <w:spacing w:after="0"/>
              <w:rPr>
                <w:color w:val="000000" w:themeColor="text1"/>
                <w:lang w:eastAsia="en-IE"/>
              </w:rPr>
            </w:pPr>
          </w:p>
          <w:p w14:paraId="232A59C5" w14:textId="24E53410" w:rsidR="00603D5E" w:rsidRPr="003C2246" w:rsidRDefault="0053668F" w:rsidP="0053668F">
            <w:r w:rsidRPr="00603D5E">
              <w:rPr>
                <w:i/>
                <w:iCs/>
                <w:color w:val="000000" w:themeColor="text1"/>
              </w:rPr>
              <w:t>These are optional for the Contracting Authority to purchase and will not be included for the purposes of cost evaluation.  </w:t>
            </w:r>
          </w:p>
        </w:tc>
      </w:tr>
      <w:tr w:rsidR="00603D5E" w:rsidRPr="003C2246" w14:paraId="7285A39F" w14:textId="77777777" w:rsidTr="00EC54FC">
        <w:trPr>
          <w:trHeight w:val="1348"/>
        </w:trPr>
        <w:tc>
          <w:tcPr>
            <w:tcW w:w="9924" w:type="dxa"/>
            <w:gridSpan w:val="2"/>
            <w:shd w:val="clear" w:color="auto" w:fill="DBE5F1" w:themeFill="accent1" w:themeFillTint="33"/>
          </w:tcPr>
          <w:p w14:paraId="08E65E99" w14:textId="77777777" w:rsidR="00603D5E" w:rsidRPr="003C2246" w:rsidRDefault="00603D5E" w:rsidP="00EC54FC">
            <w:pPr>
              <w:tabs>
                <w:tab w:val="left" w:pos="567"/>
              </w:tabs>
              <w:autoSpaceDE w:val="0"/>
              <w:autoSpaceDN w:val="0"/>
              <w:adjustRightInd w:val="0"/>
              <w:spacing w:after="0"/>
              <w:rPr>
                <w:b/>
                <w:bCs/>
                <w:lang w:eastAsia="en-IE"/>
              </w:rPr>
            </w:pPr>
            <w:r w:rsidRPr="003C2246">
              <w:rPr>
                <w:i/>
                <w:iCs/>
                <w:lang w:eastAsia="en-IE"/>
              </w:rPr>
              <w:t>Insert Response</w:t>
            </w:r>
          </w:p>
          <w:p w14:paraId="08C7C2B7" w14:textId="77777777" w:rsidR="00603D5E" w:rsidRPr="003C2246" w:rsidRDefault="00603D5E" w:rsidP="00EC54FC">
            <w:pPr>
              <w:tabs>
                <w:tab w:val="left" w:pos="567"/>
              </w:tabs>
              <w:autoSpaceDE w:val="0"/>
              <w:autoSpaceDN w:val="0"/>
              <w:adjustRightInd w:val="0"/>
              <w:spacing w:after="0" w:line="240" w:lineRule="auto"/>
              <w:rPr>
                <w:rFonts w:cs="Arial"/>
                <w:i/>
                <w:iCs/>
                <w:color w:val="A6A6A6" w:themeColor="background1" w:themeShade="A6"/>
              </w:rPr>
            </w:pPr>
          </w:p>
        </w:tc>
      </w:tr>
      <w:tr w:rsidR="000A27FA" w:rsidRPr="003C2246" w14:paraId="1A1051E5" w14:textId="77777777" w:rsidTr="00D473FD">
        <w:trPr>
          <w:trHeight w:val="1529"/>
        </w:trPr>
        <w:tc>
          <w:tcPr>
            <w:tcW w:w="710" w:type="dxa"/>
            <w:vAlign w:val="center"/>
          </w:tcPr>
          <w:p w14:paraId="0828782B" w14:textId="5E461147" w:rsidR="000A27FA" w:rsidRPr="003C2246" w:rsidRDefault="000A27FA" w:rsidP="00D473FD">
            <w:pPr>
              <w:tabs>
                <w:tab w:val="left" w:pos="567"/>
              </w:tabs>
              <w:autoSpaceDE w:val="0"/>
              <w:autoSpaceDN w:val="0"/>
              <w:adjustRightInd w:val="0"/>
              <w:spacing w:after="0" w:line="240" w:lineRule="auto"/>
              <w:rPr>
                <w:rFonts w:cstheme="minorHAnsi"/>
              </w:rPr>
            </w:pPr>
            <w:r w:rsidRPr="003C2246">
              <w:rPr>
                <w:rFonts w:cstheme="minorHAnsi"/>
              </w:rPr>
              <w:t>B1</w:t>
            </w:r>
            <w:r w:rsidR="00CE2AF1">
              <w:rPr>
                <w:rFonts w:cstheme="minorHAnsi"/>
              </w:rPr>
              <w:t>3</w:t>
            </w:r>
          </w:p>
          <w:p w14:paraId="1396CAB3" w14:textId="77777777" w:rsidR="000A27FA" w:rsidRPr="003C2246" w:rsidRDefault="000A27FA" w:rsidP="00D473FD">
            <w:pPr>
              <w:tabs>
                <w:tab w:val="left" w:pos="567"/>
              </w:tabs>
              <w:autoSpaceDE w:val="0"/>
              <w:autoSpaceDN w:val="0"/>
              <w:adjustRightInd w:val="0"/>
              <w:spacing w:after="0" w:line="240" w:lineRule="auto"/>
              <w:jc w:val="center"/>
              <w:rPr>
                <w:rFonts w:cstheme="minorHAnsi"/>
              </w:rPr>
            </w:pPr>
          </w:p>
        </w:tc>
        <w:tc>
          <w:tcPr>
            <w:tcW w:w="9214" w:type="dxa"/>
            <w:vAlign w:val="center"/>
          </w:tcPr>
          <w:p w14:paraId="3A8BE9AE" w14:textId="77777777" w:rsidR="000A27FA" w:rsidRPr="003C2246" w:rsidRDefault="000A27FA" w:rsidP="000A27FA">
            <w:pPr>
              <w:spacing w:after="0"/>
            </w:pPr>
            <w:r w:rsidRPr="003C2246">
              <w:t xml:space="preserve">Preventative maintenance </w:t>
            </w:r>
            <w:r w:rsidRPr="003C2246">
              <w:rPr>
                <w:b/>
                <w:bCs/>
              </w:rPr>
              <w:t>MUST</w:t>
            </w:r>
            <w:r w:rsidRPr="003C2246">
              <w:t> be provided for at least year 2 years.</w:t>
            </w:r>
            <w:r w:rsidRPr="003C2246">
              <w:rPr>
                <w:shd w:val="clear" w:color="auto" w:fill="FFFFFF"/>
              </w:rPr>
              <w:t xml:space="preserve"> </w:t>
            </w:r>
          </w:p>
          <w:p w14:paraId="24908AC9" w14:textId="77777777" w:rsidR="000A27FA" w:rsidRPr="003C2246" w:rsidRDefault="000A27FA" w:rsidP="000A27FA">
            <w:pPr>
              <w:spacing w:after="0"/>
              <w:rPr>
                <w:color w:val="EE0000"/>
              </w:rPr>
            </w:pPr>
            <w:r w:rsidRPr="003C2246">
              <w:rPr>
                <w:color w:val="EE0000"/>
              </w:rPr>
              <w:t xml:space="preserve"> </w:t>
            </w:r>
          </w:p>
          <w:p w14:paraId="6F7FAE6E" w14:textId="72AAEC3F" w:rsidR="0053668F" w:rsidRPr="0053668F" w:rsidRDefault="000A27FA" w:rsidP="0053668F">
            <w:r>
              <w:t>Please confirm and detail outlining costs in the Appendix 2 – Pricing Schedule.</w:t>
            </w:r>
          </w:p>
          <w:p w14:paraId="425D8DA9" w14:textId="10539C96" w:rsidR="0053668F" w:rsidRPr="003C2246" w:rsidRDefault="0053668F" w:rsidP="0053668F">
            <w:r w:rsidRPr="00753C02">
              <w:rPr>
                <w:color w:val="EE0000"/>
              </w:rPr>
              <w:t xml:space="preserve">Note: Pricing </w:t>
            </w:r>
            <w:r w:rsidRPr="000546F0">
              <w:rPr>
                <w:b/>
                <w:bCs/>
                <w:color w:val="EE0000"/>
              </w:rPr>
              <w:t>MUST</w:t>
            </w:r>
            <w:r w:rsidRPr="00753C02">
              <w:rPr>
                <w:color w:val="EE0000"/>
              </w:rPr>
              <w:t xml:space="preserve"> only be included in the Appendix 2 Pricing Schedule.  No pricing is to be included in this Appendix 1 document.</w:t>
            </w:r>
          </w:p>
        </w:tc>
      </w:tr>
      <w:tr w:rsidR="000A27FA" w:rsidRPr="003C2246" w14:paraId="453FD6DA" w14:textId="77777777" w:rsidTr="00D473FD">
        <w:trPr>
          <w:trHeight w:val="1348"/>
        </w:trPr>
        <w:tc>
          <w:tcPr>
            <w:tcW w:w="9924" w:type="dxa"/>
            <w:gridSpan w:val="2"/>
            <w:shd w:val="clear" w:color="auto" w:fill="DBE5F1" w:themeFill="accent1" w:themeFillTint="33"/>
          </w:tcPr>
          <w:p w14:paraId="7F22708A" w14:textId="77777777" w:rsidR="000A27FA" w:rsidRPr="003C2246" w:rsidRDefault="000A27FA" w:rsidP="00D473FD">
            <w:pPr>
              <w:tabs>
                <w:tab w:val="left" w:pos="567"/>
              </w:tabs>
              <w:autoSpaceDE w:val="0"/>
              <w:autoSpaceDN w:val="0"/>
              <w:adjustRightInd w:val="0"/>
              <w:spacing w:after="0"/>
              <w:rPr>
                <w:b/>
                <w:bCs/>
                <w:lang w:eastAsia="en-IE"/>
              </w:rPr>
            </w:pPr>
            <w:r w:rsidRPr="003C2246">
              <w:rPr>
                <w:i/>
                <w:iCs/>
                <w:lang w:eastAsia="en-IE"/>
              </w:rPr>
              <w:t>Insert Response</w:t>
            </w:r>
          </w:p>
          <w:p w14:paraId="674460BB" w14:textId="77777777" w:rsidR="000A27FA" w:rsidRPr="003C2246" w:rsidRDefault="000A27FA" w:rsidP="00D473FD">
            <w:pPr>
              <w:tabs>
                <w:tab w:val="left" w:pos="567"/>
              </w:tabs>
              <w:autoSpaceDE w:val="0"/>
              <w:autoSpaceDN w:val="0"/>
              <w:adjustRightInd w:val="0"/>
              <w:spacing w:after="0" w:line="240" w:lineRule="auto"/>
              <w:rPr>
                <w:rFonts w:cs="Arial"/>
                <w:i/>
                <w:iCs/>
                <w:color w:val="A6A6A6" w:themeColor="background1" w:themeShade="A6"/>
              </w:rPr>
            </w:pPr>
          </w:p>
        </w:tc>
      </w:tr>
    </w:tbl>
    <w:tbl>
      <w:tblPr>
        <w:tblStyle w:val="TableGrid31"/>
        <w:tblW w:w="9924" w:type="dxa"/>
        <w:tblInd w:w="-431" w:type="dxa"/>
        <w:tblLayout w:type="fixed"/>
        <w:tblLook w:val="04A0" w:firstRow="1" w:lastRow="0" w:firstColumn="1" w:lastColumn="0" w:noHBand="0" w:noVBand="1"/>
      </w:tblPr>
      <w:tblGrid>
        <w:gridCol w:w="710"/>
        <w:gridCol w:w="9214"/>
      </w:tblGrid>
      <w:tr w:rsidR="00603D5E" w:rsidRPr="003C2246" w14:paraId="7D76EF69" w14:textId="77777777" w:rsidTr="00EC54FC">
        <w:trPr>
          <w:trHeight w:val="994"/>
        </w:trPr>
        <w:tc>
          <w:tcPr>
            <w:tcW w:w="9924" w:type="dxa"/>
            <w:gridSpan w:val="2"/>
            <w:shd w:val="clear" w:color="auto" w:fill="FDE9D9" w:themeFill="accent6" w:themeFillTint="33"/>
            <w:vAlign w:val="center"/>
          </w:tcPr>
          <w:p w14:paraId="1BAAAB36" w14:textId="77777777" w:rsidR="00603D5E" w:rsidRPr="003C2246" w:rsidRDefault="00603D5E" w:rsidP="00EC54FC">
            <w:pPr>
              <w:jc w:val="center"/>
              <w:rPr>
                <w:rFonts w:cs="Arial"/>
                <w:i/>
                <w:color w:val="A6A6A6" w:themeColor="background1" w:themeShade="A6"/>
              </w:rPr>
            </w:pPr>
            <w:r w:rsidRPr="003C2246">
              <w:rPr>
                <w:rFonts w:cs="Arial"/>
                <w:b/>
              </w:rPr>
              <w:t>Training</w:t>
            </w:r>
          </w:p>
        </w:tc>
      </w:tr>
      <w:tr w:rsidR="00603D5E" w:rsidRPr="003C2246" w14:paraId="24552BC9" w14:textId="77777777" w:rsidTr="00EC54FC">
        <w:trPr>
          <w:trHeight w:val="1692"/>
        </w:trPr>
        <w:tc>
          <w:tcPr>
            <w:tcW w:w="710" w:type="dxa"/>
            <w:vAlign w:val="center"/>
          </w:tcPr>
          <w:p w14:paraId="56CB8335" w14:textId="678D1B90" w:rsidR="00603D5E" w:rsidRPr="003C2246" w:rsidRDefault="00603D5E" w:rsidP="00EC54FC">
            <w:r w:rsidRPr="003C2246">
              <w:t>B1</w:t>
            </w:r>
            <w:r w:rsidR="009B7698">
              <w:t>4</w:t>
            </w:r>
          </w:p>
        </w:tc>
        <w:tc>
          <w:tcPr>
            <w:tcW w:w="9214" w:type="dxa"/>
            <w:vAlign w:val="center"/>
          </w:tcPr>
          <w:p w14:paraId="58757007" w14:textId="62102961" w:rsidR="00603D5E" w:rsidRPr="00D643F6" w:rsidRDefault="00603D5E" w:rsidP="00EC54FC">
            <w:pPr>
              <w:rPr>
                <w:rFonts w:cs="Arial"/>
                <w:color w:val="000000" w:themeColor="text1"/>
              </w:rPr>
            </w:pPr>
            <w:r w:rsidRPr="00D643F6">
              <w:rPr>
                <w:rFonts w:cs="Arial"/>
                <w:color w:val="000000" w:themeColor="text1"/>
              </w:rPr>
              <w:t>The tenderer </w:t>
            </w:r>
            <w:r w:rsidRPr="00D643F6">
              <w:rPr>
                <w:rFonts w:cs="Arial"/>
                <w:b/>
                <w:bCs/>
                <w:color w:val="000000" w:themeColor="text1"/>
              </w:rPr>
              <w:t>MUST</w:t>
            </w:r>
            <w:r w:rsidRPr="00D643F6">
              <w:rPr>
                <w:rFonts w:cs="Arial"/>
                <w:color w:val="000000" w:themeColor="text1"/>
              </w:rPr>
              <w:t xml:space="preserve"> provide on-site training for a minimum of </w:t>
            </w:r>
            <w:r>
              <w:rPr>
                <w:rFonts w:cs="Arial"/>
                <w:color w:val="000000" w:themeColor="text1"/>
              </w:rPr>
              <w:t>o</w:t>
            </w:r>
            <w:r w:rsidRPr="00D643F6">
              <w:rPr>
                <w:rFonts w:cs="Arial"/>
                <w:color w:val="000000" w:themeColor="text1"/>
              </w:rPr>
              <w:t>ne</w:t>
            </w:r>
            <w:r>
              <w:rPr>
                <w:rFonts w:cs="Arial"/>
                <w:color w:val="000000" w:themeColor="text1"/>
              </w:rPr>
              <w:t xml:space="preserve"> (1)</w:t>
            </w:r>
            <w:r w:rsidRPr="00D643F6">
              <w:rPr>
                <w:rFonts w:cs="Arial"/>
                <w:color w:val="000000" w:themeColor="text1"/>
              </w:rPr>
              <w:t xml:space="preserve"> Day for at least </w:t>
            </w:r>
            <w:r>
              <w:rPr>
                <w:rFonts w:cs="Arial"/>
                <w:color w:val="000000" w:themeColor="text1"/>
              </w:rPr>
              <w:t>three (</w:t>
            </w:r>
            <w:r w:rsidRPr="00D643F6">
              <w:rPr>
                <w:rFonts w:cs="Arial"/>
                <w:color w:val="000000" w:themeColor="text1"/>
              </w:rPr>
              <w:t>3</w:t>
            </w:r>
            <w:r>
              <w:rPr>
                <w:rFonts w:cs="Arial"/>
                <w:color w:val="000000" w:themeColor="text1"/>
              </w:rPr>
              <w:t>)</w:t>
            </w:r>
            <w:r w:rsidRPr="00D643F6">
              <w:rPr>
                <w:rFonts w:cs="Arial"/>
                <w:color w:val="000000" w:themeColor="text1"/>
              </w:rPr>
              <w:t xml:space="preserve"> Laboratory staff by fully qualified personnel immediately after installation. </w:t>
            </w:r>
          </w:p>
          <w:p w14:paraId="2C57AC56" w14:textId="77777777" w:rsidR="00603D5E" w:rsidRPr="00D643F6" w:rsidRDefault="00603D5E" w:rsidP="00EC54FC">
            <w:pPr>
              <w:rPr>
                <w:rFonts w:cs="Arial"/>
                <w:color w:val="000000" w:themeColor="text1"/>
              </w:rPr>
            </w:pPr>
            <w:r w:rsidRPr="00D643F6">
              <w:rPr>
                <w:rFonts w:cs="Arial"/>
                <w:color w:val="000000" w:themeColor="text1"/>
              </w:rPr>
              <w:t>This training </w:t>
            </w:r>
            <w:r w:rsidRPr="00D643F6">
              <w:rPr>
                <w:rFonts w:cs="Arial"/>
                <w:b/>
                <w:bCs/>
                <w:color w:val="000000" w:themeColor="text1"/>
              </w:rPr>
              <w:t>MUST</w:t>
            </w:r>
            <w:r w:rsidRPr="00D643F6">
              <w:rPr>
                <w:rFonts w:cs="Arial"/>
                <w:color w:val="000000" w:themeColor="text1"/>
              </w:rPr>
              <w:t xml:space="preserve"> cover aspects of system familiarization, system, operation, software &amp; hardware familiarisation, troubleshooting and Preventative Maintenance. </w:t>
            </w:r>
          </w:p>
          <w:p w14:paraId="4B8A81D2" w14:textId="77777777" w:rsidR="0053668F" w:rsidRPr="0053668F" w:rsidRDefault="0053668F" w:rsidP="0053668F">
            <w:r>
              <w:t>Please confirm and detail outlining costs in the Appendix 2 – Pricing Schedule.</w:t>
            </w:r>
          </w:p>
          <w:p w14:paraId="3A7B3962" w14:textId="1BA321DE" w:rsidR="00603D5E" w:rsidRPr="00D643F6" w:rsidRDefault="0053668F" w:rsidP="0053668F">
            <w:pPr>
              <w:rPr>
                <w:rFonts w:cs="Arial"/>
                <w:color w:val="000000" w:themeColor="text1"/>
              </w:rPr>
            </w:pPr>
            <w:r w:rsidRPr="00753C02">
              <w:rPr>
                <w:color w:val="EE0000"/>
              </w:rPr>
              <w:t xml:space="preserve">Note: Pricing </w:t>
            </w:r>
            <w:r w:rsidRPr="000546F0">
              <w:rPr>
                <w:b/>
                <w:bCs/>
                <w:color w:val="EE0000"/>
              </w:rPr>
              <w:t>MUST</w:t>
            </w:r>
            <w:r w:rsidRPr="00753C02">
              <w:rPr>
                <w:color w:val="EE0000"/>
              </w:rPr>
              <w:t xml:space="preserve"> only be included in the Appendix 2 Pricing Schedule.  No pricing is to be included in this Appendix 1 document.</w:t>
            </w:r>
          </w:p>
        </w:tc>
      </w:tr>
      <w:tr w:rsidR="00603D5E" w:rsidRPr="003C2246" w14:paraId="3288B952" w14:textId="77777777" w:rsidTr="00EC54FC">
        <w:trPr>
          <w:trHeight w:val="1264"/>
        </w:trPr>
        <w:tc>
          <w:tcPr>
            <w:tcW w:w="9924" w:type="dxa"/>
            <w:gridSpan w:val="2"/>
            <w:shd w:val="clear" w:color="auto" w:fill="DBE5F1" w:themeFill="accent1" w:themeFillTint="33"/>
          </w:tcPr>
          <w:p w14:paraId="727D86EC" w14:textId="77777777" w:rsidR="00603D5E" w:rsidRPr="00D643F6" w:rsidRDefault="00603D5E" w:rsidP="00EC54FC">
            <w:pPr>
              <w:tabs>
                <w:tab w:val="left" w:pos="567"/>
              </w:tabs>
              <w:autoSpaceDE w:val="0"/>
              <w:autoSpaceDN w:val="0"/>
              <w:adjustRightInd w:val="0"/>
              <w:spacing w:after="0"/>
              <w:rPr>
                <w:b/>
                <w:bCs/>
                <w:color w:val="000000" w:themeColor="text1"/>
                <w:lang w:eastAsia="en-IE"/>
              </w:rPr>
            </w:pPr>
            <w:r w:rsidRPr="00D643F6">
              <w:rPr>
                <w:i/>
                <w:iCs/>
                <w:color w:val="000000" w:themeColor="text1"/>
                <w:lang w:eastAsia="en-IE"/>
              </w:rPr>
              <w:lastRenderedPageBreak/>
              <w:t>Insert Response</w:t>
            </w:r>
          </w:p>
          <w:p w14:paraId="54AE01D2" w14:textId="77777777" w:rsidR="00603D5E" w:rsidRPr="00D643F6" w:rsidRDefault="00603D5E" w:rsidP="00EC54FC">
            <w:pPr>
              <w:rPr>
                <w:color w:val="000000" w:themeColor="text1"/>
              </w:rPr>
            </w:pPr>
          </w:p>
        </w:tc>
      </w:tr>
      <w:tr w:rsidR="00603D5E" w:rsidRPr="003C2246" w14:paraId="6643DDD4" w14:textId="77777777" w:rsidTr="00EC54FC">
        <w:trPr>
          <w:trHeight w:val="1264"/>
        </w:trPr>
        <w:tc>
          <w:tcPr>
            <w:tcW w:w="710" w:type="dxa"/>
            <w:vAlign w:val="center"/>
          </w:tcPr>
          <w:p w14:paraId="423A4512" w14:textId="34737DE4" w:rsidR="00603D5E" w:rsidRPr="003C2246" w:rsidRDefault="00603D5E" w:rsidP="00EC54FC">
            <w:r w:rsidRPr="003C2246">
              <w:t>B1</w:t>
            </w:r>
            <w:r w:rsidR="009B7698">
              <w:t>5</w:t>
            </w:r>
          </w:p>
        </w:tc>
        <w:tc>
          <w:tcPr>
            <w:tcW w:w="9214" w:type="dxa"/>
          </w:tcPr>
          <w:p w14:paraId="5078ABEA" w14:textId="77777777" w:rsidR="00603D5E" w:rsidRPr="00D643F6" w:rsidRDefault="00603D5E" w:rsidP="00EC54FC">
            <w:pPr>
              <w:spacing w:after="0"/>
              <w:rPr>
                <w:rFonts w:cstheme="minorHAnsi"/>
                <w:color w:val="000000" w:themeColor="text1"/>
                <w:lang w:eastAsia="en-IE"/>
              </w:rPr>
            </w:pPr>
            <w:r w:rsidRPr="00D643F6">
              <w:rPr>
                <w:rFonts w:cstheme="minorHAnsi"/>
                <w:color w:val="000000" w:themeColor="text1"/>
                <w:lang w:eastAsia="en-IE"/>
              </w:rPr>
              <w:t xml:space="preserve">Following the installation of all equipment in the relevant areas, the successful tenderer </w:t>
            </w:r>
            <w:r w:rsidRPr="00D643F6">
              <w:rPr>
                <w:rFonts w:cstheme="minorHAnsi"/>
                <w:b/>
                <w:bCs/>
                <w:color w:val="000000" w:themeColor="text1"/>
                <w:lang w:eastAsia="en-IE"/>
              </w:rPr>
              <w:t>MUST</w:t>
            </w:r>
            <w:r w:rsidRPr="00D643F6">
              <w:rPr>
                <w:rFonts w:cstheme="minorHAnsi"/>
                <w:color w:val="000000" w:themeColor="text1"/>
                <w:lang w:eastAsia="en-IE"/>
              </w:rPr>
              <w:t xml:space="preserve"> demonstrate the correct operation of all relevant equipment in that room to the satisfaction of a nominated TUS employee(s). </w:t>
            </w:r>
          </w:p>
          <w:p w14:paraId="40680AD2" w14:textId="77777777" w:rsidR="00603D5E" w:rsidRPr="00D643F6" w:rsidRDefault="00603D5E" w:rsidP="00EC54FC">
            <w:pPr>
              <w:spacing w:after="0"/>
              <w:rPr>
                <w:rFonts w:cstheme="minorHAnsi"/>
                <w:color w:val="000000" w:themeColor="text1"/>
                <w:lang w:eastAsia="en-IE"/>
              </w:rPr>
            </w:pPr>
          </w:p>
          <w:p w14:paraId="7273F9D2" w14:textId="77777777" w:rsidR="00603D5E" w:rsidRPr="00D643F6" w:rsidRDefault="00603D5E" w:rsidP="00EC54FC">
            <w:pPr>
              <w:spacing w:after="0"/>
              <w:rPr>
                <w:rFonts w:cstheme="minorHAnsi"/>
                <w:color w:val="000000" w:themeColor="text1"/>
                <w:lang w:eastAsia="en-IE"/>
              </w:rPr>
            </w:pPr>
            <w:r w:rsidRPr="00D643F6">
              <w:rPr>
                <w:rFonts w:cstheme="minorHAnsi"/>
                <w:color w:val="000000" w:themeColor="text1"/>
                <w:lang w:eastAsia="en-IE"/>
              </w:rPr>
              <w:t>Please confirm and detail. </w:t>
            </w:r>
          </w:p>
        </w:tc>
      </w:tr>
      <w:tr w:rsidR="00603D5E" w:rsidRPr="003C2246" w14:paraId="3924A877" w14:textId="77777777" w:rsidTr="00EC54FC">
        <w:trPr>
          <w:trHeight w:val="1462"/>
        </w:trPr>
        <w:tc>
          <w:tcPr>
            <w:tcW w:w="9924" w:type="dxa"/>
            <w:gridSpan w:val="2"/>
            <w:shd w:val="clear" w:color="auto" w:fill="DBE5F1" w:themeFill="accent1" w:themeFillTint="33"/>
          </w:tcPr>
          <w:p w14:paraId="54A207A0" w14:textId="77777777" w:rsidR="00603D5E" w:rsidRPr="00D643F6" w:rsidRDefault="00603D5E" w:rsidP="00EC54FC">
            <w:pPr>
              <w:tabs>
                <w:tab w:val="left" w:pos="567"/>
              </w:tabs>
              <w:autoSpaceDE w:val="0"/>
              <w:autoSpaceDN w:val="0"/>
              <w:adjustRightInd w:val="0"/>
              <w:spacing w:after="0"/>
              <w:rPr>
                <w:b/>
                <w:bCs/>
                <w:color w:val="000000" w:themeColor="text1"/>
                <w:lang w:eastAsia="en-IE"/>
              </w:rPr>
            </w:pPr>
            <w:r w:rsidRPr="00D643F6">
              <w:rPr>
                <w:i/>
                <w:iCs/>
                <w:color w:val="000000" w:themeColor="text1"/>
                <w:lang w:eastAsia="en-IE"/>
              </w:rPr>
              <w:t>Insert Response</w:t>
            </w:r>
          </w:p>
          <w:p w14:paraId="670B5765" w14:textId="77777777" w:rsidR="00603D5E" w:rsidRPr="00D643F6" w:rsidRDefault="00603D5E" w:rsidP="00EC54FC">
            <w:pPr>
              <w:tabs>
                <w:tab w:val="left" w:pos="450"/>
              </w:tabs>
              <w:spacing w:after="0" w:line="240" w:lineRule="auto"/>
              <w:rPr>
                <w:color w:val="000000" w:themeColor="text1"/>
              </w:rPr>
            </w:pPr>
          </w:p>
        </w:tc>
      </w:tr>
      <w:tr w:rsidR="00603D5E" w:rsidRPr="003C2246" w14:paraId="38BD3F15" w14:textId="77777777" w:rsidTr="00EC54FC">
        <w:trPr>
          <w:trHeight w:val="1264"/>
        </w:trPr>
        <w:tc>
          <w:tcPr>
            <w:tcW w:w="710" w:type="dxa"/>
            <w:vAlign w:val="center"/>
          </w:tcPr>
          <w:p w14:paraId="4E5FB0DA" w14:textId="2867A636" w:rsidR="00603D5E" w:rsidRPr="003C2246" w:rsidRDefault="00603D5E" w:rsidP="00EC54FC">
            <w:r w:rsidRPr="003C2246">
              <w:t>B1</w:t>
            </w:r>
            <w:r w:rsidR="009B7698">
              <w:t>6</w:t>
            </w:r>
          </w:p>
        </w:tc>
        <w:tc>
          <w:tcPr>
            <w:tcW w:w="9214" w:type="dxa"/>
            <w:vAlign w:val="center"/>
          </w:tcPr>
          <w:p w14:paraId="481069F2" w14:textId="77777777" w:rsidR="00603D5E" w:rsidRPr="00D643F6" w:rsidRDefault="00603D5E" w:rsidP="00EC54FC">
            <w:pPr>
              <w:rPr>
                <w:rFonts w:cs="Arial"/>
                <w:color w:val="000000" w:themeColor="text1"/>
              </w:rPr>
            </w:pPr>
            <w:r w:rsidRPr="00D643F6">
              <w:rPr>
                <w:rFonts w:cs="Arial"/>
                <w:color w:val="000000" w:themeColor="text1"/>
              </w:rPr>
              <w:t xml:space="preserve">Relevant training and maintenance manuals in English </w:t>
            </w:r>
            <w:r w:rsidRPr="00D643F6">
              <w:rPr>
                <w:rFonts w:cs="Arial"/>
                <w:b/>
                <w:bCs/>
                <w:color w:val="000000" w:themeColor="text1"/>
              </w:rPr>
              <w:t>MUST</w:t>
            </w:r>
            <w:r w:rsidRPr="00D643F6">
              <w:rPr>
                <w:rFonts w:cs="Arial"/>
                <w:color w:val="000000" w:themeColor="text1"/>
              </w:rPr>
              <w:t xml:space="preserve"> also be provided with the instrument. Please confirm and detail. </w:t>
            </w:r>
          </w:p>
        </w:tc>
      </w:tr>
      <w:tr w:rsidR="00603D5E" w:rsidRPr="003C2246" w14:paraId="3D7DF76F" w14:textId="77777777" w:rsidTr="00EC54FC">
        <w:trPr>
          <w:trHeight w:val="1532"/>
        </w:trPr>
        <w:tc>
          <w:tcPr>
            <w:tcW w:w="9924" w:type="dxa"/>
            <w:gridSpan w:val="2"/>
            <w:shd w:val="clear" w:color="auto" w:fill="DBE5F1" w:themeFill="accent1" w:themeFillTint="33"/>
          </w:tcPr>
          <w:p w14:paraId="4F29DE1F" w14:textId="77777777" w:rsidR="00603D5E" w:rsidRPr="00D643F6" w:rsidRDefault="00603D5E" w:rsidP="00EC54FC">
            <w:pPr>
              <w:tabs>
                <w:tab w:val="left" w:pos="567"/>
              </w:tabs>
              <w:autoSpaceDE w:val="0"/>
              <w:autoSpaceDN w:val="0"/>
              <w:adjustRightInd w:val="0"/>
              <w:spacing w:after="0"/>
              <w:rPr>
                <w:b/>
                <w:bCs/>
                <w:color w:val="000000" w:themeColor="text1"/>
                <w:lang w:eastAsia="en-IE"/>
              </w:rPr>
            </w:pPr>
            <w:r w:rsidRPr="00D643F6">
              <w:rPr>
                <w:i/>
                <w:iCs/>
                <w:color w:val="000000" w:themeColor="text1"/>
                <w:lang w:eastAsia="en-IE"/>
              </w:rPr>
              <w:t>Insert Response</w:t>
            </w:r>
          </w:p>
          <w:p w14:paraId="143B2EC5" w14:textId="77777777" w:rsidR="00603D5E" w:rsidRPr="00D643F6" w:rsidRDefault="00603D5E" w:rsidP="00EC54FC">
            <w:pPr>
              <w:tabs>
                <w:tab w:val="left" w:pos="450"/>
              </w:tabs>
              <w:spacing w:after="0" w:line="240" w:lineRule="auto"/>
              <w:rPr>
                <w:color w:val="000000" w:themeColor="text1"/>
              </w:rPr>
            </w:pPr>
          </w:p>
        </w:tc>
      </w:tr>
    </w:tbl>
    <w:p w14:paraId="248A3C2F" w14:textId="77777777" w:rsidR="00603D5E" w:rsidRPr="003C2246" w:rsidRDefault="00603D5E" w:rsidP="00603D5E"/>
    <w:tbl>
      <w:tblPr>
        <w:tblStyle w:val="TableGrid31"/>
        <w:tblW w:w="9924" w:type="dxa"/>
        <w:tblInd w:w="-431" w:type="dxa"/>
        <w:tblLayout w:type="fixed"/>
        <w:tblLook w:val="04A0" w:firstRow="1" w:lastRow="0" w:firstColumn="1" w:lastColumn="0" w:noHBand="0" w:noVBand="1"/>
      </w:tblPr>
      <w:tblGrid>
        <w:gridCol w:w="710"/>
        <w:gridCol w:w="9214"/>
      </w:tblGrid>
      <w:tr w:rsidR="00603D5E" w:rsidRPr="003C2246" w14:paraId="67D79586" w14:textId="77777777" w:rsidTr="00EC54FC">
        <w:trPr>
          <w:trHeight w:val="1024"/>
        </w:trPr>
        <w:tc>
          <w:tcPr>
            <w:tcW w:w="9924" w:type="dxa"/>
            <w:gridSpan w:val="2"/>
            <w:shd w:val="clear" w:color="auto" w:fill="BFBFBF" w:themeFill="background1" w:themeFillShade="BF"/>
            <w:vAlign w:val="center"/>
          </w:tcPr>
          <w:p w14:paraId="6633AF43" w14:textId="77777777" w:rsidR="00603D5E" w:rsidRPr="003C2246" w:rsidRDefault="00603D5E" w:rsidP="00B63BD9">
            <w:pPr>
              <w:pStyle w:val="ListParagraph"/>
              <w:numPr>
                <w:ilvl w:val="0"/>
                <w:numId w:val="10"/>
              </w:numPr>
              <w:pBdr>
                <w:top w:val="nil"/>
                <w:left w:val="nil"/>
                <w:bottom w:val="nil"/>
                <w:right w:val="nil"/>
                <w:between w:val="nil"/>
                <w:bar w:val="nil"/>
              </w:pBdr>
              <w:jc w:val="center"/>
              <w:rPr>
                <w:rFonts w:asciiTheme="minorHAnsi" w:eastAsiaTheme="minorHAnsi" w:hAnsiTheme="minorHAnsi" w:cs="Arial"/>
                <w:b/>
                <w:bCs/>
                <w:iCs/>
                <w:color w:val="A6A6A6" w:themeColor="background1" w:themeShade="A6"/>
                <w:sz w:val="28"/>
                <w:szCs w:val="28"/>
              </w:rPr>
            </w:pPr>
            <w:r w:rsidRPr="003C2246">
              <w:rPr>
                <w:rFonts w:asciiTheme="minorHAnsi" w:eastAsiaTheme="minorHAnsi" w:hAnsiTheme="minorHAnsi" w:cs="Arial"/>
                <w:b/>
                <w:bCs/>
                <w:iCs/>
                <w:color w:val="000000" w:themeColor="text1"/>
                <w:sz w:val="28"/>
                <w:szCs w:val="28"/>
              </w:rPr>
              <w:t>Method &amp; Sustainability</w:t>
            </w:r>
          </w:p>
        </w:tc>
      </w:tr>
      <w:tr w:rsidR="00603D5E" w:rsidRPr="003C2246" w14:paraId="37B59BB6" w14:textId="77777777" w:rsidTr="00EC54FC">
        <w:trPr>
          <w:trHeight w:val="997"/>
        </w:trPr>
        <w:tc>
          <w:tcPr>
            <w:tcW w:w="9924" w:type="dxa"/>
            <w:gridSpan w:val="2"/>
            <w:shd w:val="clear" w:color="auto" w:fill="FDE9D9" w:themeFill="accent6" w:themeFillTint="33"/>
            <w:vAlign w:val="center"/>
          </w:tcPr>
          <w:p w14:paraId="54901D01" w14:textId="77777777" w:rsidR="00603D5E" w:rsidRPr="003C2246" w:rsidRDefault="00603D5E" w:rsidP="00EC54FC">
            <w:pPr>
              <w:pBdr>
                <w:top w:val="nil"/>
                <w:left w:val="nil"/>
                <w:bottom w:val="nil"/>
                <w:right w:val="nil"/>
                <w:between w:val="nil"/>
                <w:bar w:val="nil"/>
              </w:pBdr>
              <w:spacing w:after="0"/>
              <w:jc w:val="center"/>
              <w:rPr>
                <w:rFonts w:cs="Arial"/>
                <w:b/>
                <w:bCs/>
                <w:iCs/>
                <w:color w:val="A6A6A6" w:themeColor="background1" w:themeShade="A6"/>
                <w:sz w:val="24"/>
                <w:szCs w:val="24"/>
              </w:rPr>
            </w:pPr>
            <w:r w:rsidRPr="003C2246">
              <w:rPr>
                <w:rFonts w:cs="Arial"/>
                <w:b/>
                <w:bCs/>
                <w:iCs/>
                <w:color w:val="000000" w:themeColor="text1"/>
                <w:sz w:val="24"/>
                <w:szCs w:val="24"/>
              </w:rPr>
              <w:t>Lead Time &amp; Delivery</w:t>
            </w:r>
          </w:p>
        </w:tc>
      </w:tr>
      <w:tr w:rsidR="00603D5E" w:rsidRPr="003C2246" w14:paraId="1516D438" w14:textId="77777777" w:rsidTr="00EC54FC">
        <w:trPr>
          <w:trHeight w:val="1403"/>
        </w:trPr>
        <w:tc>
          <w:tcPr>
            <w:tcW w:w="710" w:type="dxa"/>
            <w:vAlign w:val="center"/>
          </w:tcPr>
          <w:p w14:paraId="4D23619E" w14:textId="77777777" w:rsidR="00603D5E" w:rsidRPr="003C2246" w:rsidRDefault="00603D5E" w:rsidP="00EC54FC">
            <w:pPr>
              <w:spacing w:after="0"/>
            </w:pPr>
            <w:r w:rsidRPr="003C2246">
              <w:t>C1</w:t>
            </w:r>
          </w:p>
        </w:tc>
        <w:tc>
          <w:tcPr>
            <w:tcW w:w="9214" w:type="dxa"/>
            <w:vAlign w:val="center"/>
          </w:tcPr>
          <w:p w14:paraId="6164D5B2" w14:textId="4E142C00" w:rsidR="00603D5E" w:rsidRPr="00D643F6" w:rsidRDefault="00603D5E" w:rsidP="00EC54FC">
            <w:pPr>
              <w:pBdr>
                <w:top w:val="nil"/>
                <w:left w:val="nil"/>
                <w:bottom w:val="nil"/>
                <w:right w:val="nil"/>
                <w:between w:val="nil"/>
                <w:bar w:val="nil"/>
              </w:pBdr>
              <w:spacing w:after="0"/>
              <w:rPr>
                <w:rFonts w:cs="Arial"/>
                <w:color w:val="000000" w:themeColor="text1"/>
              </w:rPr>
            </w:pPr>
            <w:r w:rsidRPr="00D643F6">
              <w:rPr>
                <w:rFonts w:cs="Arial"/>
                <w:color w:val="000000" w:themeColor="text1"/>
              </w:rPr>
              <w:t>Full details of the lead time and delivery plan including installation and commissioning, sign off and acceptance </w:t>
            </w:r>
            <w:r w:rsidRPr="00D643F6">
              <w:rPr>
                <w:rFonts w:cs="Arial"/>
                <w:b/>
                <w:bCs/>
                <w:color w:val="000000" w:themeColor="text1"/>
              </w:rPr>
              <w:t>MUST</w:t>
            </w:r>
            <w:r w:rsidRPr="00D643F6">
              <w:rPr>
                <w:rFonts w:cs="Arial"/>
                <w:color w:val="000000" w:themeColor="text1"/>
              </w:rPr>
              <w:t> be received within </w:t>
            </w:r>
            <w:r w:rsidR="00A07703">
              <w:rPr>
                <w:rFonts w:cs="Arial"/>
                <w:color w:val="000000" w:themeColor="text1"/>
              </w:rPr>
              <w:t>eight (</w:t>
            </w:r>
            <w:r w:rsidRPr="00D643F6">
              <w:rPr>
                <w:rFonts w:cs="Arial"/>
                <w:color w:val="000000" w:themeColor="text1"/>
              </w:rPr>
              <w:t>8</w:t>
            </w:r>
            <w:r w:rsidR="00A07703">
              <w:rPr>
                <w:rFonts w:cs="Arial"/>
                <w:color w:val="000000" w:themeColor="text1"/>
              </w:rPr>
              <w:t>)</w:t>
            </w:r>
            <w:r w:rsidRPr="00D643F6">
              <w:rPr>
                <w:rFonts w:cs="Arial"/>
                <w:color w:val="000000" w:themeColor="text1"/>
              </w:rPr>
              <w:t> weeks of receipt of purchase order.  </w:t>
            </w:r>
          </w:p>
          <w:p w14:paraId="7466EBB2" w14:textId="77777777" w:rsidR="00603D5E" w:rsidRPr="00D643F6" w:rsidRDefault="00603D5E" w:rsidP="00EC54FC">
            <w:pPr>
              <w:pBdr>
                <w:top w:val="nil"/>
                <w:left w:val="nil"/>
                <w:bottom w:val="nil"/>
                <w:right w:val="nil"/>
                <w:between w:val="nil"/>
                <w:bar w:val="nil"/>
              </w:pBdr>
              <w:spacing w:after="0"/>
              <w:rPr>
                <w:rFonts w:cs="Arial"/>
                <w:color w:val="000000" w:themeColor="text1"/>
              </w:rPr>
            </w:pPr>
            <w:r w:rsidRPr="00D643F6">
              <w:rPr>
                <w:rFonts w:cs="Arial"/>
                <w:color w:val="000000" w:themeColor="text1"/>
              </w:rPr>
              <w:t> </w:t>
            </w:r>
          </w:p>
          <w:p w14:paraId="2B6D0A4B" w14:textId="77777777" w:rsidR="00603D5E" w:rsidRPr="00D643F6" w:rsidRDefault="00603D5E" w:rsidP="00EC54FC">
            <w:pPr>
              <w:pBdr>
                <w:top w:val="nil"/>
                <w:left w:val="nil"/>
                <w:bottom w:val="nil"/>
                <w:right w:val="nil"/>
                <w:between w:val="nil"/>
                <w:bar w:val="nil"/>
              </w:pBdr>
              <w:spacing w:after="0"/>
              <w:rPr>
                <w:rFonts w:cs="Arial"/>
                <w:color w:val="000000" w:themeColor="text1"/>
              </w:rPr>
            </w:pPr>
            <w:r w:rsidRPr="00D643F6">
              <w:rPr>
                <w:rFonts w:cs="Arial"/>
                <w:color w:val="000000" w:themeColor="text1"/>
              </w:rPr>
              <w:t>Please confirm and detail expected ETA. </w:t>
            </w:r>
          </w:p>
          <w:p w14:paraId="1130B830" w14:textId="77777777" w:rsidR="00603D5E" w:rsidRPr="00D643F6" w:rsidRDefault="00603D5E" w:rsidP="00EC54FC">
            <w:pPr>
              <w:pBdr>
                <w:top w:val="nil"/>
                <w:left w:val="nil"/>
                <w:bottom w:val="nil"/>
                <w:right w:val="nil"/>
                <w:between w:val="nil"/>
                <w:bar w:val="nil"/>
              </w:pBdr>
              <w:spacing w:after="0"/>
              <w:rPr>
                <w:rFonts w:cs="Arial"/>
                <w:color w:val="000000" w:themeColor="text1"/>
              </w:rPr>
            </w:pPr>
          </w:p>
        </w:tc>
      </w:tr>
      <w:tr w:rsidR="00603D5E" w:rsidRPr="003C2246" w14:paraId="31C92B3B" w14:textId="77777777" w:rsidTr="00EC54FC">
        <w:trPr>
          <w:trHeight w:val="1550"/>
        </w:trPr>
        <w:tc>
          <w:tcPr>
            <w:tcW w:w="9924" w:type="dxa"/>
            <w:gridSpan w:val="2"/>
            <w:shd w:val="clear" w:color="auto" w:fill="DBE5F1" w:themeFill="accent1" w:themeFillTint="33"/>
          </w:tcPr>
          <w:p w14:paraId="27D82676" w14:textId="77777777" w:rsidR="00603D5E" w:rsidRPr="00D643F6" w:rsidRDefault="00603D5E" w:rsidP="00EC54FC">
            <w:pPr>
              <w:tabs>
                <w:tab w:val="left" w:pos="567"/>
              </w:tabs>
              <w:autoSpaceDE w:val="0"/>
              <w:autoSpaceDN w:val="0"/>
              <w:adjustRightInd w:val="0"/>
              <w:spacing w:after="0"/>
              <w:rPr>
                <w:b/>
                <w:bCs/>
                <w:color w:val="000000" w:themeColor="text1"/>
                <w:lang w:eastAsia="en-IE"/>
              </w:rPr>
            </w:pPr>
            <w:r w:rsidRPr="00D643F6">
              <w:rPr>
                <w:i/>
                <w:iCs/>
                <w:color w:val="000000" w:themeColor="text1"/>
                <w:lang w:eastAsia="en-IE"/>
              </w:rPr>
              <w:t>Insert Response</w:t>
            </w:r>
          </w:p>
          <w:p w14:paraId="2A484699" w14:textId="77777777" w:rsidR="00603D5E" w:rsidRPr="00D643F6" w:rsidRDefault="00603D5E" w:rsidP="00EC54FC">
            <w:pPr>
              <w:spacing w:after="0"/>
              <w:rPr>
                <w:color w:val="000000" w:themeColor="text1"/>
              </w:rPr>
            </w:pPr>
          </w:p>
        </w:tc>
      </w:tr>
      <w:tr w:rsidR="00603D5E" w:rsidRPr="003C2246" w14:paraId="289A05CD" w14:textId="77777777" w:rsidTr="00EC54FC">
        <w:trPr>
          <w:trHeight w:val="1550"/>
        </w:trPr>
        <w:tc>
          <w:tcPr>
            <w:tcW w:w="710" w:type="dxa"/>
            <w:shd w:val="clear" w:color="auto" w:fill="FFFFFF" w:themeFill="background1"/>
            <w:vAlign w:val="center"/>
          </w:tcPr>
          <w:p w14:paraId="0D8C537F" w14:textId="77777777" w:rsidR="00603D5E" w:rsidRPr="003C2246" w:rsidRDefault="00603D5E" w:rsidP="00EC54FC">
            <w:pPr>
              <w:tabs>
                <w:tab w:val="left" w:pos="567"/>
              </w:tabs>
              <w:autoSpaceDE w:val="0"/>
              <w:autoSpaceDN w:val="0"/>
              <w:adjustRightInd w:val="0"/>
              <w:spacing w:after="0"/>
              <w:rPr>
                <w:lang w:eastAsia="en-IE"/>
              </w:rPr>
            </w:pPr>
            <w:r w:rsidRPr="003C2246">
              <w:rPr>
                <w:lang w:eastAsia="en-IE"/>
              </w:rPr>
              <w:lastRenderedPageBreak/>
              <w:t>C2</w:t>
            </w:r>
          </w:p>
        </w:tc>
        <w:tc>
          <w:tcPr>
            <w:tcW w:w="9214" w:type="dxa"/>
            <w:shd w:val="clear" w:color="auto" w:fill="FFFFFF" w:themeFill="background1"/>
          </w:tcPr>
          <w:p w14:paraId="295C2582" w14:textId="77777777" w:rsidR="00603D5E" w:rsidRDefault="00603D5E" w:rsidP="00EC54FC">
            <w:pPr>
              <w:tabs>
                <w:tab w:val="left" w:pos="567"/>
              </w:tabs>
              <w:autoSpaceDE w:val="0"/>
              <w:autoSpaceDN w:val="0"/>
              <w:adjustRightInd w:val="0"/>
              <w:spacing w:after="0"/>
              <w:rPr>
                <w:color w:val="000000" w:themeColor="text1"/>
                <w:lang w:eastAsia="en-IE"/>
              </w:rPr>
            </w:pPr>
            <w:r w:rsidRPr="00D643F6">
              <w:rPr>
                <w:color w:val="000000" w:themeColor="text1"/>
                <w:lang w:eastAsia="en-IE"/>
              </w:rPr>
              <w:t>Delivery </w:t>
            </w:r>
            <w:r w:rsidRPr="00D643F6">
              <w:rPr>
                <w:b/>
                <w:bCs/>
                <w:color w:val="000000" w:themeColor="text1"/>
                <w:lang w:eastAsia="en-IE"/>
              </w:rPr>
              <w:t>MUST</w:t>
            </w:r>
            <w:r w:rsidRPr="00D643F6">
              <w:rPr>
                <w:color w:val="000000" w:themeColor="text1"/>
                <w:lang w:eastAsia="en-IE"/>
              </w:rPr>
              <w:t> include all shipping charges, insurance, customs duties and all aspects as outlined in DDP (Delivery Duty Paid) incoterms.   </w:t>
            </w:r>
          </w:p>
          <w:p w14:paraId="2FAEA0B5" w14:textId="77777777" w:rsidR="00603D5E" w:rsidRDefault="00603D5E" w:rsidP="00EC54FC">
            <w:pPr>
              <w:tabs>
                <w:tab w:val="left" w:pos="567"/>
              </w:tabs>
              <w:autoSpaceDE w:val="0"/>
              <w:autoSpaceDN w:val="0"/>
              <w:adjustRightInd w:val="0"/>
              <w:spacing w:after="0"/>
              <w:rPr>
                <w:color w:val="000000" w:themeColor="text1"/>
                <w:lang w:eastAsia="en-IE"/>
              </w:rPr>
            </w:pPr>
          </w:p>
          <w:p w14:paraId="5B6BF98A" w14:textId="5BEE64AD" w:rsidR="00603D5E" w:rsidRDefault="00603D5E" w:rsidP="00EC54FC">
            <w:pPr>
              <w:tabs>
                <w:tab w:val="left" w:pos="567"/>
              </w:tabs>
              <w:autoSpaceDE w:val="0"/>
              <w:autoSpaceDN w:val="0"/>
              <w:adjustRightInd w:val="0"/>
              <w:spacing w:after="0"/>
              <w:rPr>
                <w:color w:val="000000" w:themeColor="text1"/>
                <w:lang w:eastAsia="en-IE"/>
              </w:rPr>
            </w:pPr>
            <w:r>
              <w:rPr>
                <w:color w:val="000000" w:themeColor="text1"/>
                <w:lang w:eastAsia="en-IE"/>
              </w:rPr>
              <w:t>Delivery to:</w:t>
            </w:r>
          </w:p>
          <w:p w14:paraId="07283B01" w14:textId="77777777" w:rsidR="00603D5E" w:rsidRDefault="00603D5E" w:rsidP="00EC54FC">
            <w:pPr>
              <w:tabs>
                <w:tab w:val="left" w:pos="567"/>
              </w:tabs>
              <w:autoSpaceDE w:val="0"/>
              <w:autoSpaceDN w:val="0"/>
              <w:adjustRightInd w:val="0"/>
              <w:spacing w:after="0"/>
              <w:rPr>
                <w:color w:val="000000" w:themeColor="text1"/>
                <w:lang w:eastAsia="en-IE"/>
              </w:rPr>
            </w:pPr>
          </w:p>
          <w:p w14:paraId="22C0FA91" w14:textId="77777777" w:rsidR="00603D5E" w:rsidRDefault="00603D5E" w:rsidP="00EC54FC">
            <w:pPr>
              <w:tabs>
                <w:tab w:val="left" w:pos="567"/>
              </w:tabs>
              <w:autoSpaceDE w:val="0"/>
              <w:autoSpaceDN w:val="0"/>
              <w:adjustRightInd w:val="0"/>
              <w:spacing w:after="0"/>
              <w:rPr>
                <w:color w:val="000000" w:themeColor="text1"/>
                <w:lang w:eastAsia="en-IE"/>
              </w:rPr>
            </w:pPr>
            <w:r>
              <w:rPr>
                <w:color w:val="000000" w:themeColor="text1"/>
                <w:lang w:eastAsia="en-IE"/>
              </w:rPr>
              <w:t xml:space="preserve">Applied Polymer Technologies Building (APT), </w:t>
            </w:r>
          </w:p>
          <w:p w14:paraId="5DF5C7B2" w14:textId="77777777" w:rsidR="00603D5E" w:rsidRDefault="00603D5E" w:rsidP="00EC54FC">
            <w:pPr>
              <w:tabs>
                <w:tab w:val="left" w:pos="567"/>
              </w:tabs>
              <w:autoSpaceDE w:val="0"/>
              <w:autoSpaceDN w:val="0"/>
              <w:adjustRightInd w:val="0"/>
              <w:spacing w:after="0"/>
              <w:rPr>
                <w:color w:val="000000" w:themeColor="text1"/>
                <w:lang w:eastAsia="en-IE"/>
              </w:rPr>
            </w:pPr>
            <w:r>
              <w:rPr>
                <w:color w:val="000000" w:themeColor="text1"/>
                <w:lang w:eastAsia="en-IE"/>
              </w:rPr>
              <w:t xml:space="preserve">Technological University of the Shannon, </w:t>
            </w:r>
          </w:p>
          <w:p w14:paraId="0CE1A9E5" w14:textId="77777777" w:rsidR="00603D5E" w:rsidRDefault="00603D5E" w:rsidP="00EC54FC">
            <w:pPr>
              <w:tabs>
                <w:tab w:val="left" w:pos="567"/>
              </w:tabs>
              <w:autoSpaceDE w:val="0"/>
              <w:autoSpaceDN w:val="0"/>
              <w:adjustRightInd w:val="0"/>
              <w:spacing w:after="0"/>
              <w:rPr>
                <w:color w:val="000000" w:themeColor="text1"/>
                <w:lang w:eastAsia="en-IE"/>
              </w:rPr>
            </w:pPr>
            <w:r>
              <w:rPr>
                <w:color w:val="000000" w:themeColor="text1"/>
                <w:lang w:eastAsia="en-IE"/>
              </w:rPr>
              <w:t xml:space="preserve">University Road, </w:t>
            </w:r>
          </w:p>
          <w:p w14:paraId="460FFC69" w14:textId="77777777" w:rsidR="00603D5E" w:rsidRDefault="00603D5E" w:rsidP="00EC54FC">
            <w:pPr>
              <w:tabs>
                <w:tab w:val="left" w:pos="567"/>
              </w:tabs>
              <w:autoSpaceDE w:val="0"/>
              <w:autoSpaceDN w:val="0"/>
              <w:adjustRightInd w:val="0"/>
              <w:spacing w:after="0"/>
              <w:rPr>
                <w:color w:val="000000" w:themeColor="text1"/>
                <w:lang w:eastAsia="en-IE"/>
              </w:rPr>
            </w:pPr>
            <w:r>
              <w:rPr>
                <w:color w:val="000000" w:themeColor="text1"/>
                <w:lang w:eastAsia="en-IE"/>
              </w:rPr>
              <w:t xml:space="preserve">Athlone, </w:t>
            </w:r>
          </w:p>
          <w:p w14:paraId="06B8CD4F" w14:textId="77777777" w:rsidR="00603D5E" w:rsidRDefault="00603D5E" w:rsidP="00EC54FC">
            <w:pPr>
              <w:tabs>
                <w:tab w:val="left" w:pos="567"/>
              </w:tabs>
              <w:autoSpaceDE w:val="0"/>
              <w:autoSpaceDN w:val="0"/>
              <w:adjustRightInd w:val="0"/>
              <w:spacing w:after="0"/>
              <w:rPr>
                <w:color w:val="000000" w:themeColor="text1"/>
                <w:lang w:eastAsia="en-IE"/>
              </w:rPr>
            </w:pPr>
            <w:r>
              <w:rPr>
                <w:color w:val="000000" w:themeColor="text1"/>
                <w:lang w:eastAsia="en-IE"/>
              </w:rPr>
              <w:t xml:space="preserve">Westmeath, </w:t>
            </w:r>
          </w:p>
          <w:p w14:paraId="4061AD3A" w14:textId="77777777" w:rsidR="00603D5E" w:rsidRDefault="00603D5E" w:rsidP="00EC54FC">
            <w:pPr>
              <w:tabs>
                <w:tab w:val="left" w:pos="567"/>
              </w:tabs>
              <w:autoSpaceDE w:val="0"/>
              <w:autoSpaceDN w:val="0"/>
              <w:adjustRightInd w:val="0"/>
              <w:spacing w:after="0"/>
              <w:rPr>
                <w:color w:val="000000" w:themeColor="text1"/>
                <w:lang w:eastAsia="en-IE"/>
              </w:rPr>
            </w:pPr>
            <w:r>
              <w:rPr>
                <w:color w:val="000000" w:themeColor="text1"/>
                <w:lang w:eastAsia="en-IE"/>
              </w:rPr>
              <w:t xml:space="preserve">Ireland, </w:t>
            </w:r>
          </w:p>
          <w:p w14:paraId="58510B22" w14:textId="7AA8FF93" w:rsidR="00603D5E" w:rsidRPr="00D643F6" w:rsidRDefault="00603D5E" w:rsidP="00EC54FC">
            <w:pPr>
              <w:tabs>
                <w:tab w:val="left" w:pos="567"/>
              </w:tabs>
              <w:autoSpaceDE w:val="0"/>
              <w:autoSpaceDN w:val="0"/>
              <w:adjustRightInd w:val="0"/>
              <w:spacing w:after="0"/>
              <w:rPr>
                <w:color w:val="000000" w:themeColor="text1"/>
                <w:lang w:eastAsia="en-IE"/>
              </w:rPr>
            </w:pPr>
            <w:r>
              <w:rPr>
                <w:color w:val="000000" w:themeColor="text1"/>
                <w:lang w:eastAsia="en-IE"/>
              </w:rPr>
              <w:t>N37HD68</w:t>
            </w:r>
          </w:p>
          <w:p w14:paraId="3824F5B0" w14:textId="77777777" w:rsidR="00603D5E" w:rsidRPr="00D643F6" w:rsidRDefault="00603D5E" w:rsidP="00EC54FC">
            <w:pPr>
              <w:tabs>
                <w:tab w:val="left" w:pos="567"/>
              </w:tabs>
              <w:autoSpaceDE w:val="0"/>
              <w:autoSpaceDN w:val="0"/>
              <w:adjustRightInd w:val="0"/>
              <w:spacing w:after="0"/>
              <w:rPr>
                <w:color w:val="000000" w:themeColor="text1"/>
                <w:lang w:eastAsia="en-IE"/>
              </w:rPr>
            </w:pPr>
            <w:r w:rsidRPr="00D643F6">
              <w:rPr>
                <w:color w:val="000000" w:themeColor="text1"/>
                <w:lang w:eastAsia="en-IE"/>
              </w:rPr>
              <w:t> </w:t>
            </w:r>
          </w:p>
          <w:p w14:paraId="0B1774FE" w14:textId="77777777" w:rsidR="00603D5E" w:rsidRDefault="00603D5E" w:rsidP="00603D5E">
            <w:r>
              <w:t>Please confirm and detail outlining costs in the Appendix 2 – Pricing Schedule.</w:t>
            </w:r>
          </w:p>
          <w:p w14:paraId="1DEFD7F1" w14:textId="77777777" w:rsidR="00603D5E" w:rsidRDefault="00603D5E" w:rsidP="00603D5E">
            <w:pPr>
              <w:rPr>
                <w:color w:val="EE0000"/>
              </w:rPr>
            </w:pPr>
            <w:r w:rsidRPr="00753C02">
              <w:rPr>
                <w:color w:val="EE0000"/>
              </w:rPr>
              <w:t xml:space="preserve">Note: Pricing </w:t>
            </w:r>
            <w:r w:rsidRPr="000546F0">
              <w:rPr>
                <w:b/>
                <w:bCs/>
                <w:color w:val="EE0000"/>
              </w:rPr>
              <w:t>MUST</w:t>
            </w:r>
            <w:r w:rsidRPr="00753C02">
              <w:rPr>
                <w:color w:val="EE0000"/>
              </w:rPr>
              <w:t xml:space="preserve"> only be included in the Appendix 2 Pricing Schedule.  No pricing is to be included in this Appendix 1 document.</w:t>
            </w:r>
          </w:p>
          <w:p w14:paraId="71F6EAC9" w14:textId="77777777" w:rsidR="00603D5E" w:rsidRPr="00D643F6" w:rsidRDefault="00603D5E" w:rsidP="00EC54FC">
            <w:pPr>
              <w:tabs>
                <w:tab w:val="left" w:pos="567"/>
              </w:tabs>
              <w:autoSpaceDE w:val="0"/>
              <w:autoSpaceDN w:val="0"/>
              <w:adjustRightInd w:val="0"/>
              <w:spacing w:after="0"/>
              <w:rPr>
                <w:color w:val="000000" w:themeColor="text1"/>
                <w:lang w:eastAsia="en-IE"/>
              </w:rPr>
            </w:pPr>
          </w:p>
        </w:tc>
      </w:tr>
      <w:tr w:rsidR="00603D5E" w:rsidRPr="003C2246" w14:paraId="3F3E3384" w14:textId="77777777" w:rsidTr="00EC54FC">
        <w:trPr>
          <w:trHeight w:val="1550"/>
        </w:trPr>
        <w:tc>
          <w:tcPr>
            <w:tcW w:w="9924" w:type="dxa"/>
            <w:gridSpan w:val="2"/>
            <w:shd w:val="clear" w:color="auto" w:fill="DBE5F1" w:themeFill="accent1" w:themeFillTint="33"/>
          </w:tcPr>
          <w:p w14:paraId="61D31CA7" w14:textId="77777777" w:rsidR="00CE2AF1" w:rsidRPr="00ED2E2B" w:rsidRDefault="00CE2AF1" w:rsidP="00CE2AF1">
            <w:pPr>
              <w:tabs>
                <w:tab w:val="left" w:pos="567"/>
              </w:tabs>
              <w:autoSpaceDE w:val="0"/>
              <w:autoSpaceDN w:val="0"/>
              <w:adjustRightInd w:val="0"/>
              <w:spacing w:after="0"/>
              <w:rPr>
                <w:b/>
                <w:bCs/>
                <w:lang w:eastAsia="en-IE"/>
              </w:rPr>
            </w:pPr>
            <w:r w:rsidRPr="00ED2E2B">
              <w:rPr>
                <w:i/>
                <w:iCs/>
                <w:lang w:eastAsia="en-IE"/>
              </w:rPr>
              <w:t>Insert Response</w:t>
            </w:r>
          </w:p>
          <w:p w14:paraId="37DD48CA" w14:textId="77777777" w:rsidR="00603D5E" w:rsidRPr="00D643F6" w:rsidRDefault="00603D5E" w:rsidP="00EC54FC">
            <w:pPr>
              <w:tabs>
                <w:tab w:val="left" w:pos="567"/>
              </w:tabs>
              <w:autoSpaceDE w:val="0"/>
              <w:autoSpaceDN w:val="0"/>
              <w:adjustRightInd w:val="0"/>
              <w:spacing w:after="0"/>
              <w:rPr>
                <w:i/>
                <w:iCs/>
                <w:color w:val="000000" w:themeColor="text1"/>
                <w:lang w:eastAsia="en-IE"/>
              </w:rPr>
            </w:pPr>
          </w:p>
        </w:tc>
      </w:tr>
      <w:tr w:rsidR="00603D5E" w:rsidRPr="003C2246" w14:paraId="2703E441" w14:textId="77777777" w:rsidTr="00EC54FC">
        <w:trPr>
          <w:trHeight w:val="1264"/>
        </w:trPr>
        <w:tc>
          <w:tcPr>
            <w:tcW w:w="710" w:type="dxa"/>
            <w:vAlign w:val="center"/>
          </w:tcPr>
          <w:p w14:paraId="504B2964" w14:textId="77777777" w:rsidR="00603D5E" w:rsidRPr="003C2246" w:rsidRDefault="00603D5E" w:rsidP="00EC54FC">
            <w:r w:rsidRPr="003C2246">
              <w:t>C3</w:t>
            </w:r>
          </w:p>
        </w:tc>
        <w:tc>
          <w:tcPr>
            <w:tcW w:w="9214" w:type="dxa"/>
            <w:vAlign w:val="center"/>
          </w:tcPr>
          <w:p w14:paraId="6E7FC461" w14:textId="77777777" w:rsidR="00603D5E" w:rsidRPr="00D643F6" w:rsidRDefault="00603D5E" w:rsidP="00EC54FC">
            <w:pPr>
              <w:pBdr>
                <w:top w:val="nil"/>
                <w:left w:val="nil"/>
                <w:bottom w:val="nil"/>
                <w:right w:val="nil"/>
                <w:between w:val="nil"/>
                <w:bar w:val="nil"/>
              </w:pBdr>
              <w:spacing w:after="0"/>
              <w:rPr>
                <w:color w:val="000000" w:themeColor="text1"/>
              </w:rPr>
            </w:pPr>
            <w:r w:rsidRPr="00D643F6">
              <w:rPr>
                <w:color w:val="000000" w:themeColor="text1"/>
              </w:rPr>
              <w:t>The tenderer </w:t>
            </w:r>
            <w:r w:rsidRPr="00D643F6">
              <w:rPr>
                <w:b/>
                <w:bCs/>
                <w:color w:val="000000" w:themeColor="text1"/>
              </w:rPr>
              <w:t>MUST</w:t>
            </w:r>
            <w:r w:rsidRPr="00D643F6">
              <w:rPr>
                <w:color w:val="000000" w:themeColor="text1"/>
              </w:rPr>
              <w:t xml:space="preserve"> provide details of the logistics/supply chain to the point of customer delivery, i.e. where the goods will come from, how the goods will be transported and what borders the goods will cross. </w:t>
            </w:r>
          </w:p>
          <w:p w14:paraId="369DC263" w14:textId="77777777" w:rsidR="00603D5E" w:rsidRPr="00D643F6" w:rsidRDefault="00603D5E" w:rsidP="00EC54FC">
            <w:pPr>
              <w:pBdr>
                <w:top w:val="nil"/>
                <w:left w:val="nil"/>
                <w:bottom w:val="nil"/>
                <w:right w:val="nil"/>
                <w:between w:val="nil"/>
                <w:bar w:val="nil"/>
              </w:pBdr>
              <w:spacing w:after="0"/>
              <w:rPr>
                <w:color w:val="000000" w:themeColor="text1"/>
              </w:rPr>
            </w:pPr>
          </w:p>
          <w:p w14:paraId="5D372143" w14:textId="77777777" w:rsidR="00603D5E" w:rsidRPr="00D643F6" w:rsidRDefault="00603D5E" w:rsidP="00EC54FC">
            <w:pPr>
              <w:pBdr>
                <w:top w:val="nil"/>
                <w:left w:val="nil"/>
                <w:bottom w:val="nil"/>
                <w:right w:val="nil"/>
                <w:between w:val="nil"/>
                <w:bar w:val="nil"/>
              </w:pBdr>
              <w:spacing w:after="0"/>
              <w:rPr>
                <w:color w:val="000000" w:themeColor="text1"/>
              </w:rPr>
            </w:pPr>
            <w:r w:rsidRPr="00D643F6">
              <w:rPr>
                <w:color w:val="000000" w:themeColor="text1"/>
              </w:rPr>
              <w:t>Please confirm and detail. </w:t>
            </w:r>
          </w:p>
        </w:tc>
      </w:tr>
      <w:tr w:rsidR="00603D5E" w:rsidRPr="003C2246" w14:paraId="694F69CF" w14:textId="77777777" w:rsidTr="00EC54FC">
        <w:trPr>
          <w:trHeight w:val="1661"/>
        </w:trPr>
        <w:tc>
          <w:tcPr>
            <w:tcW w:w="9924" w:type="dxa"/>
            <w:gridSpan w:val="2"/>
            <w:shd w:val="clear" w:color="auto" w:fill="DBE5F1" w:themeFill="accent1" w:themeFillTint="33"/>
          </w:tcPr>
          <w:p w14:paraId="5B584E14" w14:textId="77777777" w:rsidR="00603D5E" w:rsidRPr="00D643F6" w:rsidRDefault="00603D5E" w:rsidP="00EC54FC">
            <w:pPr>
              <w:tabs>
                <w:tab w:val="left" w:pos="567"/>
              </w:tabs>
              <w:autoSpaceDE w:val="0"/>
              <w:autoSpaceDN w:val="0"/>
              <w:adjustRightInd w:val="0"/>
              <w:spacing w:after="0"/>
              <w:rPr>
                <w:b/>
                <w:bCs/>
                <w:color w:val="000000" w:themeColor="text1"/>
                <w:lang w:eastAsia="en-IE"/>
              </w:rPr>
            </w:pPr>
            <w:r w:rsidRPr="00D643F6">
              <w:rPr>
                <w:i/>
                <w:iCs/>
                <w:color w:val="000000" w:themeColor="text1"/>
                <w:lang w:eastAsia="en-IE"/>
              </w:rPr>
              <w:t>Insert Response</w:t>
            </w:r>
          </w:p>
          <w:p w14:paraId="65B84582" w14:textId="77777777" w:rsidR="00603D5E" w:rsidRPr="00D643F6" w:rsidRDefault="00603D5E" w:rsidP="00EC54FC">
            <w:pPr>
              <w:spacing w:after="0"/>
              <w:rPr>
                <w:color w:val="000000" w:themeColor="text1"/>
              </w:rPr>
            </w:pPr>
          </w:p>
        </w:tc>
      </w:tr>
      <w:tr w:rsidR="00603D5E" w:rsidRPr="003C2246" w14:paraId="7F590023" w14:textId="77777777" w:rsidTr="00EC54FC">
        <w:trPr>
          <w:trHeight w:val="1264"/>
        </w:trPr>
        <w:tc>
          <w:tcPr>
            <w:tcW w:w="710" w:type="dxa"/>
            <w:vAlign w:val="center"/>
          </w:tcPr>
          <w:p w14:paraId="269B2562" w14:textId="77777777" w:rsidR="00603D5E" w:rsidRPr="003C2246" w:rsidRDefault="00603D5E" w:rsidP="00EC54FC">
            <w:pPr>
              <w:spacing w:after="0"/>
            </w:pPr>
            <w:r w:rsidRPr="003C2246">
              <w:t>C4</w:t>
            </w:r>
          </w:p>
        </w:tc>
        <w:tc>
          <w:tcPr>
            <w:tcW w:w="9214" w:type="dxa"/>
          </w:tcPr>
          <w:p w14:paraId="28F5EBC2" w14:textId="77777777" w:rsidR="00603D5E" w:rsidRPr="00D643F6" w:rsidRDefault="00603D5E" w:rsidP="00EC54FC">
            <w:pPr>
              <w:pBdr>
                <w:top w:val="nil"/>
                <w:left w:val="nil"/>
                <w:bottom w:val="nil"/>
                <w:right w:val="nil"/>
                <w:between w:val="nil"/>
                <w:bar w:val="nil"/>
              </w:pBdr>
              <w:spacing w:after="0"/>
              <w:rPr>
                <w:color w:val="000000" w:themeColor="text1"/>
              </w:rPr>
            </w:pPr>
            <w:r w:rsidRPr="00D643F6">
              <w:rPr>
                <w:color w:val="000000" w:themeColor="text1"/>
              </w:rPr>
              <w:t>The tenderer </w:t>
            </w:r>
            <w:r w:rsidRPr="00D643F6">
              <w:rPr>
                <w:b/>
                <w:bCs/>
                <w:color w:val="000000" w:themeColor="text1"/>
              </w:rPr>
              <w:t>MUST</w:t>
            </w:r>
            <w:r w:rsidRPr="00D643F6">
              <w:rPr>
                <w:color w:val="000000" w:themeColor="text1"/>
              </w:rPr>
              <w:t xml:space="preserve"> provide details of actions that have been taken to ensure the future timely supply and delivery of goods and services, including ongoing supply of replacement/spare parts and consumables. </w:t>
            </w:r>
          </w:p>
          <w:p w14:paraId="7D622C11" w14:textId="77777777" w:rsidR="00603D5E" w:rsidRPr="00D643F6" w:rsidRDefault="00603D5E" w:rsidP="00EC54FC">
            <w:pPr>
              <w:pBdr>
                <w:top w:val="nil"/>
                <w:left w:val="nil"/>
                <w:bottom w:val="nil"/>
                <w:right w:val="nil"/>
                <w:between w:val="nil"/>
                <w:bar w:val="nil"/>
              </w:pBdr>
              <w:spacing w:after="0"/>
              <w:rPr>
                <w:color w:val="000000" w:themeColor="text1"/>
              </w:rPr>
            </w:pPr>
          </w:p>
          <w:p w14:paraId="3A418A07" w14:textId="77777777" w:rsidR="00603D5E" w:rsidRPr="00D643F6" w:rsidRDefault="00603D5E" w:rsidP="00EC54FC">
            <w:pPr>
              <w:pBdr>
                <w:top w:val="nil"/>
                <w:left w:val="nil"/>
                <w:bottom w:val="nil"/>
                <w:right w:val="nil"/>
                <w:between w:val="nil"/>
                <w:bar w:val="nil"/>
              </w:pBdr>
              <w:spacing w:after="0"/>
              <w:rPr>
                <w:color w:val="000000" w:themeColor="text1"/>
              </w:rPr>
            </w:pPr>
            <w:r w:rsidRPr="00D643F6">
              <w:rPr>
                <w:color w:val="000000" w:themeColor="text1"/>
              </w:rPr>
              <w:t>Please confirm and detail. </w:t>
            </w:r>
          </w:p>
        </w:tc>
      </w:tr>
      <w:tr w:rsidR="00603D5E" w:rsidRPr="003C2246" w14:paraId="77727F35" w14:textId="77777777" w:rsidTr="00EC54FC">
        <w:trPr>
          <w:trHeight w:val="1553"/>
        </w:trPr>
        <w:tc>
          <w:tcPr>
            <w:tcW w:w="9924" w:type="dxa"/>
            <w:gridSpan w:val="2"/>
            <w:shd w:val="clear" w:color="auto" w:fill="DBE5F1" w:themeFill="accent1" w:themeFillTint="33"/>
          </w:tcPr>
          <w:p w14:paraId="14673781" w14:textId="77777777" w:rsidR="00603D5E" w:rsidRPr="00D643F6" w:rsidRDefault="00603D5E" w:rsidP="00EC54FC">
            <w:pPr>
              <w:tabs>
                <w:tab w:val="left" w:pos="567"/>
              </w:tabs>
              <w:autoSpaceDE w:val="0"/>
              <w:autoSpaceDN w:val="0"/>
              <w:adjustRightInd w:val="0"/>
              <w:spacing w:after="0"/>
              <w:rPr>
                <w:b/>
                <w:bCs/>
                <w:color w:val="000000" w:themeColor="text1"/>
                <w:lang w:eastAsia="en-IE"/>
              </w:rPr>
            </w:pPr>
            <w:r w:rsidRPr="00D643F6">
              <w:rPr>
                <w:i/>
                <w:iCs/>
                <w:color w:val="000000" w:themeColor="text1"/>
                <w:lang w:eastAsia="en-IE"/>
              </w:rPr>
              <w:t>Insert Response</w:t>
            </w:r>
          </w:p>
          <w:p w14:paraId="56C8FBD8" w14:textId="77777777" w:rsidR="00603D5E" w:rsidRPr="00D643F6" w:rsidRDefault="00603D5E" w:rsidP="00EC54FC">
            <w:pPr>
              <w:rPr>
                <w:color w:val="000000" w:themeColor="text1"/>
              </w:rPr>
            </w:pPr>
          </w:p>
        </w:tc>
      </w:tr>
      <w:tr w:rsidR="00603D5E" w:rsidRPr="003C2246" w14:paraId="65D5B664" w14:textId="77777777" w:rsidTr="00EC54FC">
        <w:trPr>
          <w:trHeight w:val="983"/>
        </w:trPr>
        <w:tc>
          <w:tcPr>
            <w:tcW w:w="710" w:type="dxa"/>
            <w:vAlign w:val="center"/>
          </w:tcPr>
          <w:p w14:paraId="7E870A1D" w14:textId="77777777" w:rsidR="00603D5E" w:rsidRPr="003C2246" w:rsidRDefault="00603D5E" w:rsidP="00EC54FC">
            <w:r w:rsidRPr="003C2246">
              <w:lastRenderedPageBreak/>
              <w:t>C5</w:t>
            </w:r>
          </w:p>
        </w:tc>
        <w:tc>
          <w:tcPr>
            <w:tcW w:w="9214" w:type="dxa"/>
          </w:tcPr>
          <w:p w14:paraId="1D9BF01A" w14:textId="77777777" w:rsidR="00603D5E" w:rsidRPr="00D643F6" w:rsidRDefault="00603D5E" w:rsidP="00EC54FC">
            <w:pPr>
              <w:pBdr>
                <w:top w:val="nil"/>
                <w:left w:val="nil"/>
                <w:bottom w:val="nil"/>
                <w:right w:val="nil"/>
                <w:between w:val="nil"/>
                <w:bar w:val="nil"/>
              </w:pBdr>
              <w:spacing w:after="0"/>
              <w:rPr>
                <w:color w:val="000000" w:themeColor="text1"/>
              </w:rPr>
            </w:pPr>
            <w:r w:rsidRPr="00D643F6">
              <w:rPr>
                <w:color w:val="000000" w:themeColor="text1"/>
              </w:rPr>
              <w:t>The tenderer </w:t>
            </w:r>
            <w:r w:rsidRPr="00D643F6">
              <w:rPr>
                <w:b/>
                <w:bCs/>
                <w:color w:val="000000" w:themeColor="text1"/>
              </w:rPr>
              <w:t>MUST</w:t>
            </w:r>
            <w:r w:rsidRPr="00D643F6">
              <w:rPr>
                <w:color w:val="000000" w:themeColor="text1"/>
              </w:rPr>
              <w:t xml:space="preserve"> provide details of their contingency plans (alternative sources/routes of supply) for any delays in delivery </w:t>
            </w:r>
            <w:r>
              <w:rPr>
                <w:color w:val="000000" w:themeColor="text1"/>
              </w:rPr>
              <w:t>if</w:t>
            </w:r>
            <w:r w:rsidRPr="00D643F6">
              <w:rPr>
                <w:color w:val="000000" w:themeColor="text1"/>
              </w:rPr>
              <w:t xml:space="preserve"> they arise. </w:t>
            </w:r>
          </w:p>
          <w:p w14:paraId="0256C8C6" w14:textId="77777777" w:rsidR="00603D5E" w:rsidRPr="00D643F6" w:rsidRDefault="00603D5E" w:rsidP="00EC54FC">
            <w:pPr>
              <w:pBdr>
                <w:top w:val="nil"/>
                <w:left w:val="nil"/>
                <w:bottom w:val="nil"/>
                <w:right w:val="nil"/>
                <w:between w:val="nil"/>
                <w:bar w:val="nil"/>
              </w:pBdr>
              <w:spacing w:after="0"/>
              <w:rPr>
                <w:color w:val="000000" w:themeColor="text1"/>
              </w:rPr>
            </w:pPr>
          </w:p>
          <w:p w14:paraId="566117AA" w14:textId="77777777" w:rsidR="00603D5E" w:rsidRPr="00D643F6" w:rsidRDefault="00603D5E" w:rsidP="00EC54FC">
            <w:pPr>
              <w:pBdr>
                <w:top w:val="nil"/>
                <w:left w:val="nil"/>
                <w:bottom w:val="nil"/>
                <w:right w:val="nil"/>
                <w:between w:val="nil"/>
                <w:bar w:val="nil"/>
              </w:pBdr>
              <w:spacing w:after="0"/>
              <w:rPr>
                <w:color w:val="000000" w:themeColor="text1"/>
              </w:rPr>
            </w:pPr>
            <w:r w:rsidRPr="00D643F6">
              <w:rPr>
                <w:color w:val="000000" w:themeColor="text1"/>
              </w:rPr>
              <w:t>Please confirm and detail. </w:t>
            </w:r>
          </w:p>
        </w:tc>
      </w:tr>
      <w:tr w:rsidR="00603D5E" w:rsidRPr="003C2246" w14:paraId="6D4DBE1B" w14:textId="77777777" w:rsidTr="00EC54FC">
        <w:trPr>
          <w:trHeight w:val="1539"/>
        </w:trPr>
        <w:tc>
          <w:tcPr>
            <w:tcW w:w="9924" w:type="dxa"/>
            <w:gridSpan w:val="2"/>
            <w:shd w:val="clear" w:color="auto" w:fill="DBE5F1" w:themeFill="accent1" w:themeFillTint="33"/>
          </w:tcPr>
          <w:p w14:paraId="52C2FECE" w14:textId="77777777" w:rsidR="00603D5E" w:rsidRPr="00D643F6" w:rsidRDefault="00603D5E" w:rsidP="00EC54FC">
            <w:pPr>
              <w:tabs>
                <w:tab w:val="left" w:pos="567"/>
              </w:tabs>
              <w:autoSpaceDE w:val="0"/>
              <w:autoSpaceDN w:val="0"/>
              <w:adjustRightInd w:val="0"/>
              <w:spacing w:after="0"/>
              <w:rPr>
                <w:b/>
                <w:bCs/>
                <w:color w:val="000000" w:themeColor="text1"/>
                <w:lang w:eastAsia="en-IE"/>
              </w:rPr>
            </w:pPr>
            <w:r w:rsidRPr="00D643F6">
              <w:rPr>
                <w:i/>
                <w:iCs/>
                <w:color w:val="000000" w:themeColor="text1"/>
                <w:lang w:eastAsia="en-IE"/>
              </w:rPr>
              <w:t>Insert Response</w:t>
            </w:r>
          </w:p>
          <w:p w14:paraId="1DB614EE" w14:textId="77777777" w:rsidR="00603D5E" w:rsidRPr="00D643F6" w:rsidRDefault="00603D5E" w:rsidP="00EC54FC">
            <w:pPr>
              <w:rPr>
                <w:color w:val="000000" w:themeColor="text1"/>
              </w:rPr>
            </w:pPr>
          </w:p>
        </w:tc>
      </w:tr>
      <w:tr w:rsidR="00603D5E" w:rsidRPr="003C2246" w14:paraId="67A63A4F" w14:textId="77777777" w:rsidTr="00EC54FC">
        <w:trPr>
          <w:trHeight w:val="1264"/>
        </w:trPr>
        <w:tc>
          <w:tcPr>
            <w:tcW w:w="710" w:type="dxa"/>
            <w:vAlign w:val="center"/>
          </w:tcPr>
          <w:p w14:paraId="5A83153B" w14:textId="77777777" w:rsidR="00603D5E" w:rsidRPr="003C2246" w:rsidRDefault="00603D5E" w:rsidP="00EC54FC">
            <w:r w:rsidRPr="003C2246">
              <w:t>C6</w:t>
            </w:r>
          </w:p>
        </w:tc>
        <w:tc>
          <w:tcPr>
            <w:tcW w:w="9214" w:type="dxa"/>
          </w:tcPr>
          <w:p w14:paraId="71D26959" w14:textId="77777777" w:rsidR="00603D5E" w:rsidRPr="00D643F6" w:rsidRDefault="00603D5E" w:rsidP="00EC54FC">
            <w:pPr>
              <w:pBdr>
                <w:top w:val="nil"/>
                <w:left w:val="nil"/>
                <w:bottom w:val="nil"/>
                <w:right w:val="nil"/>
                <w:between w:val="nil"/>
                <w:bar w:val="nil"/>
              </w:pBdr>
              <w:spacing w:after="0"/>
              <w:rPr>
                <w:color w:val="000000" w:themeColor="text1"/>
              </w:rPr>
            </w:pPr>
            <w:r w:rsidRPr="00D643F6">
              <w:rPr>
                <w:color w:val="000000" w:themeColor="text1"/>
              </w:rPr>
              <w:t>The tenderer </w:t>
            </w:r>
            <w:r w:rsidRPr="00D643F6">
              <w:rPr>
                <w:b/>
                <w:bCs/>
                <w:color w:val="000000" w:themeColor="text1"/>
              </w:rPr>
              <w:t>MUST</w:t>
            </w:r>
            <w:r w:rsidRPr="00D643F6">
              <w:rPr>
                <w:color w:val="000000" w:themeColor="text1"/>
              </w:rPr>
              <w:t xml:space="preserve"> provide details of the effects of any regulation change to the purchase of these goods </w:t>
            </w:r>
            <w:r>
              <w:rPr>
                <w:color w:val="000000" w:themeColor="text1"/>
              </w:rPr>
              <w:t>if</w:t>
            </w:r>
            <w:r w:rsidRPr="00D643F6">
              <w:rPr>
                <w:color w:val="000000" w:themeColor="text1"/>
              </w:rPr>
              <w:t xml:space="preserve"> they arise. What mitigation plan is proposed to address changes in regulation </w:t>
            </w:r>
            <w:r>
              <w:rPr>
                <w:color w:val="000000" w:themeColor="text1"/>
              </w:rPr>
              <w:t>if</w:t>
            </w:r>
            <w:r w:rsidRPr="00D643F6">
              <w:rPr>
                <w:color w:val="000000" w:themeColor="text1"/>
              </w:rPr>
              <w:t xml:space="preserve"> they arise? </w:t>
            </w:r>
          </w:p>
          <w:p w14:paraId="30207145" w14:textId="77777777" w:rsidR="00603D5E" w:rsidRPr="00D643F6" w:rsidRDefault="00603D5E" w:rsidP="00EC54FC">
            <w:pPr>
              <w:pBdr>
                <w:top w:val="nil"/>
                <w:left w:val="nil"/>
                <w:bottom w:val="nil"/>
                <w:right w:val="nil"/>
                <w:between w:val="nil"/>
                <w:bar w:val="nil"/>
              </w:pBdr>
              <w:spacing w:after="0"/>
              <w:rPr>
                <w:color w:val="000000" w:themeColor="text1"/>
              </w:rPr>
            </w:pPr>
            <w:r w:rsidRPr="00D643F6">
              <w:rPr>
                <w:color w:val="000000" w:themeColor="text1"/>
              </w:rPr>
              <w:t>Please confirm and detail. </w:t>
            </w:r>
          </w:p>
        </w:tc>
      </w:tr>
      <w:tr w:rsidR="00603D5E" w:rsidRPr="003C2246" w14:paraId="04B2A77A" w14:textId="77777777" w:rsidTr="00EC54FC">
        <w:trPr>
          <w:trHeight w:val="1527"/>
        </w:trPr>
        <w:tc>
          <w:tcPr>
            <w:tcW w:w="9924" w:type="dxa"/>
            <w:gridSpan w:val="2"/>
            <w:shd w:val="clear" w:color="auto" w:fill="DBE5F1" w:themeFill="accent1" w:themeFillTint="33"/>
          </w:tcPr>
          <w:p w14:paraId="6F17C528" w14:textId="77777777" w:rsidR="00603D5E" w:rsidRPr="003C2246" w:rsidRDefault="00603D5E" w:rsidP="00EC54FC">
            <w:pPr>
              <w:tabs>
                <w:tab w:val="left" w:pos="567"/>
              </w:tabs>
              <w:autoSpaceDE w:val="0"/>
              <w:autoSpaceDN w:val="0"/>
              <w:adjustRightInd w:val="0"/>
              <w:spacing w:after="0"/>
              <w:rPr>
                <w:b/>
                <w:bCs/>
                <w:lang w:eastAsia="en-IE"/>
              </w:rPr>
            </w:pPr>
            <w:r w:rsidRPr="003C2246">
              <w:rPr>
                <w:i/>
                <w:iCs/>
                <w:lang w:eastAsia="en-IE"/>
              </w:rPr>
              <w:t>Insert Response</w:t>
            </w:r>
          </w:p>
          <w:p w14:paraId="7DF39546" w14:textId="77777777" w:rsidR="00603D5E" w:rsidRPr="003C2246" w:rsidRDefault="00603D5E" w:rsidP="00EC54FC">
            <w:pPr>
              <w:rPr>
                <w:rFonts w:cs="Arial"/>
              </w:rPr>
            </w:pPr>
          </w:p>
        </w:tc>
      </w:tr>
    </w:tbl>
    <w:p w14:paraId="54CFAF56" w14:textId="77777777" w:rsidR="00603D5E" w:rsidRPr="003C2246" w:rsidRDefault="00603D5E" w:rsidP="00603D5E"/>
    <w:tbl>
      <w:tblPr>
        <w:tblStyle w:val="TableGrid31"/>
        <w:tblW w:w="9924" w:type="dxa"/>
        <w:tblInd w:w="-431" w:type="dxa"/>
        <w:tblLayout w:type="fixed"/>
        <w:tblLook w:val="04A0" w:firstRow="1" w:lastRow="0" w:firstColumn="1" w:lastColumn="0" w:noHBand="0" w:noVBand="1"/>
      </w:tblPr>
      <w:tblGrid>
        <w:gridCol w:w="710"/>
        <w:gridCol w:w="9214"/>
      </w:tblGrid>
      <w:tr w:rsidR="00603D5E" w:rsidRPr="003C2246" w14:paraId="44924695" w14:textId="77777777" w:rsidTr="00EC54FC">
        <w:trPr>
          <w:trHeight w:val="815"/>
        </w:trPr>
        <w:tc>
          <w:tcPr>
            <w:tcW w:w="9924" w:type="dxa"/>
            <w:gridSpan w:val="2"/>
            <w:shd w:val="clear" w:color="auto" w:fill="FDE9D9" w:themeFill="accent6" w:themeFillTint="33"/>
            <w:vAlign w:val="center"/>
          </w:tcPr>
          <w:p w14:paraId="3E86630A" w14:textId="07677B2E" w:rsidR="00603D5E" w:rsidRPr="003C2246" w:rsidRDefault="00603D5E" w:rsidP="00EC54FC">
            <w:pPr>
              <w:jc w:val="center"/>
              <w:rPr>
                <w:rFonts w:cs="Arial"/>
                <w:b/>
              </w:rPr>
            </w:pPr>
            <w:r w:rsidRPr="003C2246">
              <w:rPr>
                <w:rFonts w:cs="Arial"/>
                <w:b/>
              </w:rPr>
              <w:t>Installation</w:t>
            </w:r>
            <w:r w:rsidR="0046434C">
              <w:rPr>
                <w:rFonts w:cs="Arial"/>
                <w:b/>
              </w:rPr>
              <w:t>,</w:t>
            </w:r>
            <w:r w:rsidRPr="003C2246">
              <w:rPr>
                <w:rFonts w:cs="Arial"/>
                <w:b/>
              </w:rPr>
              <w:t xml:space="preserve"> Commissioning &amp; Calibration </w:t>
            </w:r>
          </w:p>
        </w:tc>
      </w:tr>
      <w:tr w:rsidR="00603D5E" w:rsidRPr="003C2246" w14:paraId="626CD15F" w14:textId="77777777" w:rsidTr="00EC54FC">
        <w:trPr>
          <w:trHeight w:val="1292"/>
        </w:trPr>
        <w:tc>
          <w:tcPr>
            <w:tcW w:w="710" w:type="dxa"/>
            <w:vAlign w:val="center"/>
          </w:tcPr>
          <w:p w14:paraId="3AAA94B3" w14:textId="27ED356E" w:rsidR="00603D5E" w:rsidRPr="003C2246" w:rsidRDefault="00603D5E" w:rsidP="00EC54FC">
            <w:r w:rsidRPr="003C2246">
              <w:t>C</w:t>
            </w:r>
            <w:r w:rsidR="00CE2AF1">
              <w:t>7</w:t>
            </w:r>
          </w:p>
        </w:tc>
        <w:tc>
          <w:tcPr>
            <w:tcW w:w="9214" w:type="dxa"/>
            <w:vAlign w:val="center"/>
          </w:tcPr>
          <w:p w14:paraId="3D177750" w14:textId="77777777" w:rsidR="00603D5E" w:rsidRPr="003C2246" w:rsidRDefault="00603D5E" w:rsidP="00EC54FC">
            <w:pPr>
              <w:spacing w:after="0"/>
              <w:rPr>
                <w:rFonts w:cstheme="minorHAnsi"/>
              </w:rPr>
            </w:pPr>
            <w:r w:rsidRPr="003C2246">
              <w:rPr>
                <w:rFonts w:cstheme="minorHAnsi"/>
              </w:rPr>
              <w:t>The installation of all electrical items </w:t>
            </w:r>
            <w:r w:rsidRPr="003C2246">
              <w:rPr>
                <w:rFonts w:cstheme="minorHAnsi"/>
                <w:b/>
                <w:bCs/>
              </w:rPr>
              <w:t>MUST</w:t>
            </w:r>
            <w:r w:rsidRPr="003C2246">
              <w:rPr>
                <w:rFonts w:cstheme="minorHAnsi"/>
              </w:rPr>
              <w:t> be in full accordance with, but not limited to, European standards / regulations and all relevant amendments. </w:t>
            </w:r>
          </w:p>
          <w:p w14:paraId="4848FB33" w14:textId="77777777" w:rsidR="00603D5E" w:rsidRPr="003C2246" w:rsidRDefault="00603D5E" w:rsidP="00EC54FC">
            <w:pPr>
              <w:spacing w:after="0"/>
              <w:rPr>
                <w:rFonts w:cstheme="minorHAnsi"/>
              </w:rPr>
            </w:pPr>
          </w:p>
          <w:p w14:paraId="32D9A3C7" w14:textId="77777777" w:rsidR="00603D5E" w:rsidRPr="003C2246" w:rsidRDefault="00603D5E" w:rsidP="00EC54FC">
            <w:pPr>
              <w:spacing w:after="0"/>
              <w:rPr>
                <w:rFonts w:cstheme="minorHAnsi"/>
              </w:rPr>
            </w:pPr>
            <w:r w:rsidRPr="003C2246">
              <w:rPr>
                <w:rFonts w:cstheme="minorHAnsi"/>
              </w:rPr>
              <w:t xml:space="preserve">Please confirm </w:t>
            </w:r>
            <w:r w:rsidRPr="003C2246">
              <w:t>and detail. </w:t>
            </w:r>
          </w:p>
        </w:tc>
      </w:tr>
      <w:tr w:rsidR="00603D5E" w:rsidRPr="003C2246" w14:paraId="131FFB36" w14:textId="77777777" w:rsidTr="00EC54FC">
        <w:trPr>
          <w:trHeight w:val="1356"/>
        </w:trPr>
        <w:tc>
          <w:tcPr>
            <w:tcW w:w="9924" w:type="dxa"/>
            <w:gridSpan w:val="2"/>
            <w:shd w:val="clear" w:color="auto" w:fill="DBE5F1" w:themeFill="accent1" w:themeFillTint="33"/>
          </w:tcPr>
          <w:p w14:paraId="03A91FAD" w14:textId="77777777" w:rsidR="00603D5E" w:rsidRPr="003C2246" w:rsidRDefault="00603D5E" w:rsidP="00EC54FC">
            <w:pPr>
              <w:tabs>
                <w:tab w:val="left" w:pos="567"/>
              </w:tabs>
              <w:autoSpaceDE w:val="0"/>
              <w:autoSpaceDN w:val="0"/>
              <w:adjustRightInd w:val="0"/>
              <w:spacing w:after="0"/>
              <w:rPr>
                <w:b/>
                <w:bCs/>
                <w:lang w:eastAsia="en-IE"/>
              </w:rPr>
            </w:pPr>
            <w:r w:rsidRPr="003C2246">
              <w:rPr>
                <w:i/>
                <w:iCs/>
                <w:lang w:eastAsia="en-IE"/>
              </w:rPr>
              <w:t>Insert Response</w:t>
            </w:r>
          </w:p>
          <w:p w14:paraId="0A30F47C" w14:textId="77777777" w:rsidR="00603D5E" w:rsidRPr="003C2246" w:rsidRDefault="00603D5E" w:rsidP="00EC54FC"/>
        </w:tc>
      </w:tr>
      <w:tr w:rsidR="00603D5E" w:rsidRPr="003C2246" w14:paraId="3AFB8EB9" w14:textId="77777777" w:rsidTr="00EC54FC">
        <w:trPr>
          <w:trHeight w:val="1599"/>
        </w:trPr>
        <w:tc>
          <w:tcPr>
            <w:tcW w:w="710" w:type="dxa"/>
            <w:vAlign w:val="center"/>
          </w:tcPr>
          <w:p w14:paraId="4CF50901" w14:textId="52278CC2" w:rsidR="00603D5E" w:rsidRPr="003C2246" w:rsidRDefault="00603D5E" w:rsidP="00EC54FC">
            <w:r w:rsidRPr="003C2246">
              <w:t>C</w:t>
            </w:r>
            <w:r w:rsidR="00CE2AF1">
              <w:t>8</w:t>
            </w:r>
          </w:p>
        </w:tc>
        <w:tc>
          <w:tcPr>
            <w:tcW w:w="9214" w:type="dxa"/>
          </w:tcPr>
          <w:p w14:paraId="34E5558C" w14:textId="77777777" w:rsidR="0053668F" w:rsidRDefault="00603D5E" w:rsidP="00EC54FC">
            <w:pPr>
              <w:tabs>
                <w:tab w:val="left" w:pos="450"/>
              </w:tabs>
              <w:spacing w:after="0" w:line="240" w:lineRule="auto"/>
              <w:rPr>
                <w:color w:val="000000" w:themeColor="text1"/>
              </w:rPr>
            </w:pPr>
            <w:r w:rsidRPr="00D643F6">
              <w:rPr>
                <w:color w:val="000000" w:themeColor="text1"/>
              </w:rPr>
              <w:t>The installation, commissioning &amp; calibration of the equipment </w:t>
            </w:r>
            <w:r w:rsidRPr="00D643F6">
              <w:rPr>
                <w:b/>
                <w:bCs/>
                <w:color w:val="000000" w:themeColor="text1"/>
              </w:rPr>
              <w:t>MUST</w:t>
            </w:r>
            <w:r w:rsidRPr="00D643F6">
              <w:rPr>
                <w:color w:val="000000" w:themeColor="text1"/>
              </w:rPr>
              <w:t xml:space="preserve"> be carried out by the trained engineers. </w:t>
            </w:r>
          </w:p>
          <w:p w14:paraId="3F5B5E75" w14:textId="77777777" w:rsidR="0053668F" w:rsidRDefault="0053668F" w:rsidP="00EC54FC">
            <w:pPr>
              <w:tabs>
                <w:tab w:val="left" w:pos="450"/>
              </w:tabs>
              <w:spacing w:after="0" w:line="240" w:lineRule="auto"/>
              <w:rPr>
                <w:color w:val="000000" w:themeColor="text1"/>
              </w:rPr>
            </w:pPr>
          </w:p>
          <w:p w14:paraId="6F6742A7" w14:textId="5D0FB9E5" w:rsidR="00603D5E" w:rsidRPr="00D643F6" w:rsidRDefault="00603D5E" w:rsidP="00EC54FC">
            <w:pPr>
              <w:tabs>
                <w:tab w:val="left" w:pos="450"/>
              </w:tabs>
              <w:spacing w:after="0" w:line="240" w:lineRule="auto"/>
              <w:rPr>
                <w:color w:val="000000" w:themeColor="text1"/>
              </w:rPr>
            </w:pPr>
            <w:r w:rsidRPr="00D643F6">
              <w:rPr>
                <w:color w:val="000000" w:themeColor="text1"/>
              </w:rPr>
              <w:t xml:space="preserve">This entails the instruments being transported to the lab and unpacked and functioning correctly. In addition, a full calibration kit </w:t>
            </w:r>
            <w:r w:rsidRPr="00D643F6">
              <w:rPr>
                <w:b/>
                <w:bCs/>
                <w:color w:val="000000" w:themeColor="text1"/>
              </w:rPr>
              <w:t>MUST</w:t>
            </w:r>
            <w:r w:rsidRPr="00D643F6">
              <w:rPr>
                <w:color w:val="000000" w:themeColor="text1"/>
              </w:rPr>
              <w:t xml:space="preserve"> be supplied.</w:t>
            </w:r>
          </w:p>
          <w:p w14:paraId="6774F1F5" w14:textId="77777777" w:rsidR="00603D5E" w:rsidRPr="00D643F6" w:rsidRDefault="00603D5E" w:rsidP="00EC54FC">
            <w:pPr>
              <w:tabs>
                <w:tab w:val="left" w:pos="450"/>
              </w:tabs>
              <w:spacing w:after="0" w:line="240" w:lineRule="auto"/>
              <w:rPr>
                <w:color w:val="000000" w:themeColor="text1"/>
              </w:rPr>
            </w:pPr>
            <w:r w:rsidRPr="00D643F6">
              <w:rPr>
                <w:color w:val="000000" w:themeColor="text1"/>
              </w:rPr>
              <w:t> </w:t>
            </w:r>
          </w:p>
          <w:p w14:paraId="7C863F5F" w14:textId="77777777" w:rsidR="0053668F" w:rsidRDefault="0053668F" w:rsidP="0053668F">
            <w:r>
              <w:t>Please confirm and detail outlining costs in the Appendix 2 – Pricing Schedule.</w:t>
            </w:r>
          </w:p>
          <w:p w14:paraId="453A25C9" w14:textId="77777777" w:rsidR="0053668F" w:rsidRDefault="0053668F" w:rsidP="0053668F">
            <w:pPr>
              <w:rPr>
                <w:color w:val="EE0000"/>
              </w:rPr>
            </w:pPr>
            <w:r w:rsidRPr="00753C02">
              <w:rPr>
                <w:color w:val="EE0000"/>
              </w:rPr>
              <w:t xml:space="preserve">Note: Pricing </w:t>
            </w:r>
            <w:r w:rsidRPr="000546F0">
              <w:rPr>
                <w:b/>
                <w:bCs/>
                <w:color w:val="EE0000"/>
              </w:rPr>
              <w:t>MUST</w:t>
            </w:r>
            <w:r w:rsidRPr="00753C02">
              <w:rPr>
                <w:color w:val="EE0000"/>
              </w:rPr>
              <w:t xml:space="preserve"> only be included in the Appendix 2 Pricing Schedule.  No pricing is to be included in this Appendix 1 document.</w:t>
            </w:r>
          </w:p>
          <w:p w14:paraId="0C73366C" w14:textId="575F427B" w:rsidR="00603D5E" w:rsidRPr="00D643F6" w:rsidRDefault="00603D5E" w:rsidP="00EC54FC">
            <w:pPr>
              <w:tabs>
                <w:tab w:val="left" w:pos="450"/>
              </w:tabs>
              <w:spacing w:after="0" w:line="240" w:lineRule="auto"/>
              <w:rPr>
                <w:color w:val="000000" w:themeColor="text1"/>
              </w:rPr>
            </w:pPr>
          </w:p>
        </w:tc>
      </w:tr>
      <w:tr w:rsidR="00603D5E" w:rsidRPr="003C2246" w14:paraId="00658514" w14:textId="77777777" w:rsidTr="00EC54FC">
        <w:trPr>
          <w:trHeight w:val="1565"/>
        </w:trPr>
        <w:tc>
          <w:tcPr>
            <w:tcW w:w="9924" w:type="dxa"/>
            <w:gridSpan w:val="2"/>
            <w:shd w:val="clear" w:color="auto" w:fill="DBE5F1" w:themeFill="accent1" w:themeFillTint="33"/>
          </w:tcPr>
          <w:p w14:paraId="5F9F1F9A" w14:textId="77777777" w:rsidR="00603D5E" w:rsidRPr="00D643F6" w:rsidRDefault="00603D5E" w:rsidP="00EC54FC">
            <w:pPr>
              <w:tabs>
                <w:tab w:val="left" w:pos="567"/>
              </w:tabs>
              <w:autoSpaceDE w:val="0"/>
              <w:autoSpaceDN w:val="0"/>
              <w:adjustRightInd w:val="0"/>
              <w:spacing w:after="0"/>
              <w:rPr>
                <w:b/>
                <w:bCs/>
                <w:color w:val="000000" w:themeColor="text1"/>
                <w:lang w:eastAsia="en-IE"/>
              </w:rPr>
            </w:pPr>
            <w:r w:rsidRPr="00D643F6">
              <w:rPr>
                <w:i/>
                <w:iCs/>
                <w:color w:val="000000" w:themeColor="text1"/>
                <w:lang w:eastAsia="en-IE"/>
              </w:rPr>
              <w:lastRenderedPageBreak/>
              <w:t>Insert Response</w:t>
            </w:r>
          </w:p>
          <w:p w14:paraId="768C5353" w14:textId="77777777" w:rsidR="00603D5E" w:rsidRPr="00D643F6" w:rsidRDefault="00603D5E" w:rsidP="00EC54FC">
            <w:pPr>
              <w:rPr>
                <w:color w:val="000000" w:themeColor="text1"/>
              </w:rPr>
            </w:pPr>
          </w:p>
        </w:tc>
      </w:tr>
      <w:tr w:rsidR="00603D5E" w:rsidRPr="003C2246" w14:paraId="03F34F2F" w14:textId="77777777" w:rsidTr="00EC54FC">
        <w:trPr>
          <w:trHeight w:val="1531"/>
        </w:trPr>
        <w:tc>
          <w:tcPr>
            <w:tcW w:w="710" w:type="dxa"/>
            <w:vAlign w:val="center"/>
          </w:tcPr>
          <w:p w14:paraId="51AEEF5C" w14:textId="524FD979" w:rsidR="00603D5E" w:rsidRPr="003C2246" w:rsidRDefault="00603D5E" w:rsidP="00EC54FC">
            <w:pPr>
              <w:rPr>
                <w:color w:val="FF0000"/>
              </w:rPr>
            </w:pPr>
            <w:r w:rsidRPr="003C2246">
              <w:t>C</w:t>
            </w:r>
            <w:r w:rsidR="00CE2AF1">
              <w:t>9</w:t>
            </w:r>
          </w:p>
        </w:tc>
        <w:tc>
          <w:tcPr>
            <w:tcW w:w="9214" w:type="dxa"/>
          </w:tcPr>
          <w:p w14:paraId="4B747A1C" w14:textId="77777777" w:rsidR="00603D5E" w:rsidRDefault="00603D5E" w:rsidP="00EC54FC">
            <w:pPr>
              <w:pBdr>
                <w:top w:val="nil"/>
                <w:left w:val="nil"/>
                <w:bottom w:val="nil"/>
                <w:right w:val="nil"/>
                <w:between w:val="nil"/>
                <w:bar w:val="nil"/>
              </w:pBdr>
              <w:spacing w:after="0"/>
              <w:rPr>
                <w:color w:val="000000" w:themeColor="text1"/>
              </w:rPr>
            </w:pPr>
            <w:r w:rsidRPr="00D643F6">
              <w:rPr>
                <w:color w:val="000000" w:themeColor="text1"/>
              </w:rPr>
              <w:t>Following the installation of all equipment in the relevant area, the successful tenderer </w:t>
            </w:r>
            <w:r w:rsidRPr="00D643F6">
              <w:rPr>
                <w:b/>
                <w:bCs/>
                <w:color w:val="000000" w:themeColor="text1"/>
              </w:rPr>
              <w:t>MUST</w:t>
            </w:r>
            <w:r w:rsidRPr="00D643F6">
              <w:rPr>
                <w:color w:val="000000" w:themeColor="text1"/>
              </w:rPr>
              <w:t> fully demonstrate the safe and correct operation of the filament line in that room to the satisfaction of a nominated employee(s). </w:t>
            </w:r>
          </w:p>
          <w:p w14:paraId="33F409CF" w14:textId="77777777" w:rsidR="00B7517D" w:rsidRDefault="00B7517D" w:rsidP="00EC54FC">
            <w:pPr>
              <w:pBdr>
                <w:top w:val="nil"/>
                <w:left w:val="nil"/>
                <w:bottom w:val="nil"/>
                <w:right w:val="nil"/>
                <w:between w:val="nil"/>
                <w:bar w:val="nil"/>
              </w:pBdr>
              <w:spacing w:after="0"/>
              <w:rPr>
                <w:color w:val="000000" w:themeColor="text1"/>
              </w:rPr>
            </w:pPr>
          </w:p>
          <w:p w14:paraId="3F2184E0" w14:textId="6D060602" w:rsidR="00B7517D" w:rsidRPr="00D643F6" w:rsidRDefault="00B7517D" w:rsidP="00EC54FC">
            <w:pPr>
              <w:pBdr>
                <w:top w:val="nil"/>
                <w:left w:val="nil"/>
                <w:bottom w:val="nil"/>
                <w:right w:val="nil"/>
                <w:between w:val="nil"/>
                <w:bar w:val="nil"/>
              </w:pBdr>
              <w:spacing w:after="0"/>
              <w:rPr>
                <w:color w:val="000000" w:themeColor="text1"/>
              </w:rPr>
            </w:pPr>
            <w:r>
              <w:rPr>
                <w:color w:val="000000" w:themeColor="text1"/>
              </w:rPr>
              <w:t>Please confirm and detail.</w:t>
            </w:r>
          </w:p>
        </w:tc>
      </w:tr>
      <w:tr w:rsidR="00603D5E" w:rsidRPr="003C2246" w14:paraId="58DB0448" w14:textId="77777777" w:rsidTr="00EC54FC">
        <w:trPr>
          <w:trHeight w:val="1429"/>
        </w:trPr>
        <w:tc>
          <w:tcPr>
            <w:tcW w:w="9924" w:type="dxa"/>
            <w:gridSpan w:val="2"/>
            <w:shd w:val="clear" w:color="auto" w:fill="DBE5F1" w:themeFill="accent1" w:themeFillTint="33"/>
          </w:tcPr>
          <w:p w14:paraId="28316E54" w14:textId="77777777" w:rsidR="00603D5E" w:rsidRPr="00D643F6" w:rsidRDefault="00603D5E" w:rsidP="00EC54FC">
            <w:pPr>
              <w:tabs>
                <w:tab w:val="left" w:pos="567"/>
              </w:tabs>
              <w:autoSpaceDE w:val="0"/>
              <w:autoSpaceDN w:val="0"/>
              <w:adjustRightInd w:val="0"/>
              <w:spacing w:after="0"/>
              <w:rPr>
                <w:b/>
                <w:bCs/>
                <w:color w:val="000000" w:themeColor="text1"/>
                <w:lang w:eastAsia="en-IE"/>
              </w:rPr>
            </w:pPr>
            <w:r w:rsidRPr="00D643F6">
              <w:rPr>
                <w:i/>
                <w:iCs/>
                <w:color w:val="000000" w:themeColor="text1"/>
                <w:lang w:eastAsia="en-IE"/>
              </w:rPr>
              <w:t>Insert Response</w:t>
            </w:r>
          </w:p>
          <w:p w14:paraId="0B626576" w14:textId="77777777" w:rsidR="00603D5E" w:rsidRPr="00D643F6" w:rsidRDefault="00603D5E" w:rsidP="00EC54FC">
            <w:pPr>
              <w:rPr>
                <w:color w:val="000000" w:themeColor="text1"/>
              </w:rPr>
            </w:pPr>
          </w:p>
        </w:tc>
      </w:tr>
      <w:tr w:rsidR="00603D5E" w:rsidRPr="003C2246" w14:paraId="27E6F548" w14:textId="77777777" w:rsidTr="00EC54FC">
        <w:trPr>
          <w:trHeight w:val="1389"/>
        </w:trPr>
        <w:tc>
          <w:tcPr>
            <w:tcW w:w="710" w:type="dxa"/>
            <w:vAlign w:val="center"/>
          </w:tcPr>
          <w:p w14:paraId="654022A2" w14:textId="5C56DF7B" w:rsidR="00603D5E" w:rsidRPr="003C2246" w:rsidRDefault="00603D5E" w:rsidP="00EC54FC">
            <w:r w:rsidRPr="003C2246">
              <w:t>C1</w:t>
            </w:r>
            <w:r w:rsidR="00CE2AF1">
              <w:t>0</w:t>
            </w:r>
          </w:p>
        </w:tc>
        <w:tc>
          <w:tcPr>
            <w:tcW w:w="9214" w:type="dxa"/>
          </w:tcPr>
          <w:p w14:paraId="687D90F1" w14:textId="77777777" w:rsidR="00603D5E" w:rsidRDefault="00603D5E" w:rsidP="00EC54FC">
            <w:pPr>
              <w:tabs>
                <w:tab w:val="left" w:pos="567"/>
              </w:tabs>
              <w:autoSpaceDE w:val="0"/>
              <w:autoSpaceDN w:val="0"/>
              <w:adjustRightInd w:val="0"/>
              <w:spacing w:after="0" w:line="240" w:lineRule="auto"/>
              <w:rPr>
                <w:color w:val="000000" w:themeColor="text1"/>
              </w:rPr>
            </w:pPr>
            <w:r w:rsidRPr="00D643F6">
              <w:rPr>
                <w:color w:val="000000" w:themeColor="text1"/>
              </w:rPr>
              <w:t xml:space="preserve">The Tenderer </w:t>
            </w:r>
            <w:r w:rsidRPr="00D643F6">
              <w:rPr>
                <w:b/>
                <w:bCs/>
                <w:color w:val="000000" w:themeColor="text1"/>
              </w:rPr>
              <w:t>MUST</w:t>
            </w:r>
            <w:r w:rsidRPr="00D643F6">
              <w:rPr>
                <w:color w:val="000000" w:themeColor="text1"/>
              </w:rPr>
              <w:t xml:space="preserve"> supply adequate consumables to enable training, commissioning and working demonstration(s) of the filament line after installation. </w:t>
            </w:r>
          </w:p>
          <w:p w14:paraId="04C28073" w14:textId="77777777" w:rsidR="00B7517D" w:rsidRDefault="00B7517D" w:rsidP="00EC54FC">
            <w:pPr>
              <w:tabs>
                <w:tab w:val="left" w:pos="567"/>
              </w:tabs>
              <w:autoSpaceDE w:val="0"/>
              <w:autoSpaceDN w:val="0"/>
              <w:adjustRightInd w:val="0"/>
              <w:spacing w:after="0" w:line="240" w:lineRule="auto"/>
              <w:rPr>
                <w:color w:val="000000" w:themeColor="text1"/>
              </w:rPr>
            </w:pPr>
          </w:p>
          <w:p w14:paraId="5A075733" w14:textId="61C73C62" w:rsidR="00B7517D" w:rsidRPr="00D643F6" w:rsidRDefault="00B7517D" w:rsidP="00EC54FC">
            <w:pPr>
              <w:tabs>
                <w:tab w:val="left" w:pos="567"/>
              </w:tabs>
              <w:autoSpaceDE w:val="0"/>
              <w:autoSpaceDN w:val="0"/>
              <w:adjustRightInd w:val="0"/>
              <w:spacing w:after="0" w:line="240" w:lineRule="auto"/>
              <w:rPr>
                <w:color w:val="000000" w:themeColor="text1"/>
              </w:rPr>
            </w:pPr>
            <w:r>
              <w:rPr>
                <w:color w:val="000000" w:themeColor="text1"/>
              </w:rPr>
              <w:t>Please confirm and detail.</w:t>
            </w:r>
          </w:p>
          <w:p w14:paraId="72AE685F" w14:textId="3CB38763" w:rsidR="00603D5E" w:rsidRPr="00D643F6" w:rsidRDefault="00603D5E" w:rsidP="00EC54FC">
            <w:pPr>
              <w:spacing w:after="0"/>
              <w:rPr>
                <w:color w:val="000000" w:themeColor="text1"/>
              </w:rPr>
            </w:pPr>
          </w:p>
        </w:tc>
      </w:tr>
      <w:tr w:rsidR="00603D5E" w:rsidRPr="003C2246" w14:paraId="57122B4B" w14:textId="77777777" w:rsidTr="00EC54FC">
        <w:trPr>
          <w:trHeight w:val="1408"/>
        </w:trPr>
        <w:tc>
          <w:tcPr>
            <w:tcW w:w="9924" w:type="dxa"/>
            <w:gridSpan w:val="2"/>
            <w:shd w:val="clear" w:color="auto" w:fill="DBE5F1" w:themeFill="accent1" w:themeFillTint="33"/>
          </w:tcPr>
          <w:p w14:paraId="625C8CDE" w14:textId="77777777" w:rsidR="00603D5E" w:rsidRPr="003C2246" w:rsidRDefault="00603D5E" w:rsidP="00EC54FC">
            <w:pPr>
              <w:tabs>
                <w:tab w:val="left" w:pos="567"/>
              </w:tabs>
              <w:autoSpaceDE w:val="0"/>
              <w:autoSpaceDN w:val="0"/>
              <w:adjustRightInd w:val="0"/>
              <w:spacing w:after="0"/>
              <w:rPr>
                <w:b/>
                <w:bCs/>
                <w:lang w:eastAsia="en-IE"/>
              </w:rPr>
            </w:pPr>
            <w:r w:rsidRPr="003C2246">
              <w:rPr>
                <w:i/>
                <w:iCs/>
                <w:lang w:eastAsia="en-IE"/>
              </w:rPr>
              <w:t>Insert Response</w:t>
            </w:r>
          </w:p>
          <w:p w14:paraId="139505F4" w14:textId="77777777" w:rsidR="00603D5E" w:rsidRPr="003C2246" w:rsidRDefault="00603D5E" w:rsidP="00EC54FC">
            <w:pPr>
              <w:ind w:right="-1852"/>
            </w:pPr>
          </w:p>
        </w:tc>
      </w:tr>
      <w:tr w:rsidR="000A27FA" w:rsidRPr="00D643F6" w14:paraId="5C66C9A5" w14:textId="77777777" w:rsidTr="00D473FD">
        <w:trPr>
          <w:trHeight w:val="1389"/>
        </w:trPr>
        <w:tc>
          <w:tcPr>
            <w:tcW w:w="710" w:type="dxa"/>
            <w:vAlign w:val="center"/>
          </w:tcPr>
          <w:p w14:paraId="40FE0A0B" w14:textId="0BC85A70" w:rsidR="000A27FA" w:rsidRPr="003C2246" w:rsidRDefault="000A27FA" w:rsidP="00D473FD">
            <w:r w:rsidRPr="003C2246">
              <w:t>C1</w:t>
            </w:r>
            <w:r w:rsidR="00CE2AF1">
              <w:t>1</w:t>
            </w:r>
          </w:p>
        </w:tc>
        <w:tc>
          <w:tcPr>
            <w:tcW w:w="9214" w:type="dxa"/>
          </w:tcPr>
          <w:p w14:paraId="73D1EEF2" w14:textId="77777777" w:rsidR="000A27FA" w:rsidRDefault="000A27FA" w:rsidP="00D473FD">
            <w:pPr>
              <w:spacing w:after="0"/>
              <w:rPr>
                <w:color w:val="000000" w:themeColor="text1"/>
              </w:rPr>
            </w:pPr>
            <w:r>
              <w:rPr>
                <w:color w:val="000000" w:themeColor="text1"/>
              </w:rPr>
              <w:t>T</w:t>
            </w:r>
            <w:r w:rsidRPr="00D643F6">
              <w:rPr>
                <w:color w:val="000000" w:themeColor="text1"/>
              </w:rPr>
              <w:t xml:space="preserve">his </w:t>
            </w:r>
            <w:r w:rsidRPr="00D643F6">
              <w:rPr>
                <w:b/>
                <w:bCs/>
                <w:color w:val="000000" w:themeColor="text1"/>
              </w:rPr>
              <w:t xml:space="preserve">SHOULD </w:t>
            </w:r>
            <w:r w:rsidRPr="00D643F6">
              <w:rPr>
                <w:color w:val="000000" w:themeColor="text1"/>
              </w:rPr>
              <w:t>include adequate calibration materials, and any other necessary materials or parts to ensure training can be thoroughly completed and machine operation demonstrated to the satisfaction of a nominated member or members of staff in TUS.</w:t>
            </w:r>
          </w:p>
          <w:p w14:paraId="0330A18E" w14:textId="77777777" w:rsidR="00B7517D" w:rsidRDefault="00B7517D" w:rsidP="00D473FD">
            <w:pPr>
              <w:spacing w:after="0"/>
              <w:rPr>
                <w:color w:val="000000" w:themeColor="text1"/>
              </w:rPr>
            </w:pPr>
          </w:p>
          <w:p w14:paraId="77FDBDC9" w14:textId="5A736C86" w:rsidR="00B7517D" w:rsidRPr="00D643F6" w:rsidRDefault="00B7517D" w:rsidP="00D473FD">
            <w:pPr>
              <w:spacing w:after="0"/>
              <w:rPr>
                <w:color w:val="000000" w:themeColor="text1"/>
              </w:rPr>
            </w:pPr>
            <w:r>
              <w:rPr>
                <w:color w:val="000000" w:themeColor="text1"/>
              </w:rPr>
              <w:t>Please confirm and detail.</w:t>
            </w:r>
          </w:p>
        </w:tc>
      </w:tr>
      <w:tr w:rsidR="000A27FA" w:rsidRPr="003C2246" w14:paraId="3ECD747F" w14:textId="77777777" w:rsidTr="00D473FD">
        <w:trPr>
          <w:trHeight w:val="1408"/>
        </w:trPr>
        <w:tc>
          <w:tcPr>
            <w:tcW w:w="9924" w:type="dxa"/>
            <w:gridSpan w:val="2"/>
            <w:shd w:val="clear" w:color="auto" w:fill="DBE5F1" w:themeFill="accent1" w:themeFillTint="33"/>
          </w:tcPr>
          <w:p w14:paraId="6E52A212" w14:textId="77777777" w:rsidR="000A27FA" w:rsidRPr="003C2246" w:rsidRDefault="000A27FA" w:rsidP="00D473FD">
            <w:pPr>
              <w:tabs>
                <w:tab w:val="left" w:pos="567"/>
              </w:tabs>
              <w:autoSpaceDE w:val="0"/>
              <w:autoSpaceDN w:val="0"/>
              <w:adjustRightInd w:val="0"/>
              <w:spacing w:after="0"/>
              <w:rPr>
                <w:b/>
                <w:bCs/>
                <w:lang w:eastAsia="en-IE"/>
              </w:rPr>
            </w:pPr>
            <w:r w:rsidRPr="003C2246">
              <w:rPr>
                <w:i/>
                <w:iCs/>
                <w:lang w:eastAsia="en-IE"/>
              </w:rPr>
              <w:t>Insert Response</w:t>
            </w:r>
          </w:p>
          <w:p w14:paraId="7320724A" w14:textId="77777777" w:rsidR="000A27FA" w:rsidRPr="003C2246" w:rsidRDefault="000A27FA" w:rsidP="00D473FD">
            <w:pPr>
              <w:ind w:right="-1852"/>
            </w:pPr>
          </w:p>
        </w:tc>
      </w:tr>
      <w:tr w:rsidR="00603D5E" w:rsidRPr="003C2246" w14:paraId="49FDD148" w14:textId="77777777" w:rsidTr="00EC54FC">
        <w:trPr>
          <w:trHeight w:val="838"/>
        </w:trPr>
        <w:tc>
          <w:tcPr>
            <w:tcW w:w="9924" w:type="dxa"/>
            <w:gridSpan w:val="2"/>
            <w:shd w:val="clear" w:color="auto" w:fill="FDE9D9" w:themeFill="accent6" w:themeFillTint="33"/>
            <w:vAlign w:val="center"/>
          </w:tcPr>
          <w:p w14:paraId="656AB710" w14:textId="0730DA7D" w:rsidR="00603D5E" w:rsidRPr="003C2246" w:rsidRDefault="00603D5E" w:rsidP="00EC54FC">
            <w:pPr>
              <w:jc w:val="center"/>
              <w:rPr>
                <w:rFonts w:cs="Arial"/>
                <w:i/>
                <w:color w:val="A6A6A6" w:themeColor="background1" w:themeShade="A6"/>
              </w:rPr>
            </w:pPr>
            <w:r w:rsidRPr="003C2246">
              <w:rPr>
                <w:rFonts w:cs="Arial"/>
                <w:b/>
              </w:rPr>
              <w:t>Disposal &amp; Environmental</w:t>
            </w:r>
            <w:r w:rsidR="0046434C">
              <w:rPr>
                <w:rFonts w:cs="Arial"/>
                <w:b/>
              </w:rPr>
              <w:t xml:space="preserve"> Policy</w:t>
            </w:r>
          </w:p>
        </w:tc>
      </w:tr>
      <w:tr w:rsidR="00603D5E" w:rsidRPr="003C2246" w14:paraId="5F79535B" w14:textId="77777777" w:rsidTr="00EC54FC">
        <w:trPr>
          <w:trHeight w:val="1441"/>
        </w:trPr>
        <w:tc>
          <w:tcPr>
            <w:tcW w:w="710" w:type="dxa"/>
            <w:vAlign w:val="center"/>
          </w:tcPr>
          <w:p w14:paraId="29528349" w14:textId="20422B9E" w:rsidR="00603D5E" w:rsidRPr="003C2246" w:rsidRDefault="000A27FA" w:rsidP="00EC54FC">
            <w:r>
              <w:t>C1</w:t>
            </w:r>
            <w:r w:rsidR="000A5829">
              <w:t>2</w:t>
            </w:r>
          </w:p>
        </w:tc>
        <w:tc>
          <w:tcPr>
            <w:tcW w:w="9214" w:type="dxa"/>
          </w:tcPr>
          <w:p w14:paraId="5008955A" w14:textId="77777777" w:rsidR="006C4655" w:rsidRPr="00E56840" w:rsidRDefault="006C4655" w:rsidP="006C4655">
            <w:pPr>
              <w:tabs>
                <w:tab w:val="left" w:pos="450"/>
              </w:tabs>
              <w:spacing w:after="0" w:line="240" w:lineRule="auto"/>
              <w:jc w:val="both"/>
            </w:pPr>
            <w:r w:rsidRPr="00E56840">
              <w:t>Tenderers </w:t>
            </w:r>
            <w:r w:rsidRPr="00E56840">
              <w:rPr>
                <w:b/>
                <w:bCs/>
              </w:rPr>
              <w:t>SHOULD</w:t>
            </w:r>
            <w:r w:rsidRPr="00E56840">
              <w:t xml:space="preserve"> provide any Green/Environmental and or Social Responsibility Statement your company has accomplished. </w:t>
            </w:r>
          </w:p>
          <w:p w14:paraId="74567356" w14:textId="77777777" w:rsidR="006C4655" w:rsidRPr="00E56840" w:rsidRDefault="006C4655" w:rsidP="006C4655">
            <w:pPr>
              <w:tabs>
                <w:tab w:val="left" w:pos="450"/>
              </w:tabs>
              <w:spacing w:after="0" w:line="240" w:lineRule="auto"/>
              <w:jc w:val="both"/>
            </w:pPr>
          </w:p>
          <w:p w14:paraId="40B0F37A" w14:textId="33939BAF" w:rsidR="00603D5E" w:rsidRPr="003C2246" w:rsidRDefault="006C4655" w:rsidP="006C4655">
            <w:pPr>
              <w:pBdr>
                <w:top w:val="nil"/>
                <w:left w:val="nil"/>
                <w:bottom w:val="nil"/>
                <w:right w:val="nil"/>
                <w:between w:val="nil"/>
                <w:bar w:val="nil"/>
              </w:pBdr>
              <w:spacing w:after="0"/>
            </w:pPr>
            <w:r w:rsidRPr="00E56840">
              <w:t>Please confirm and detail.</w:t>
            </w:r>
          </w:p>
        </w:tc>
      </w:tr>
      <w:tr w:rsidR="00603D5E" w:rsidRPr="003C2246" w14:paraId="575804E2" w14:textId="77777777" w:rsidTr="00EC54FC">
        <w:trPr>
          <w:trHeight w:val="1471"/>
        </w:trPr>
        <w:tc>
          <w:tcPr>
            <w:tcW w:w="9924" w:type="dxa"/>
            <w:gridSpan w:val="2"/>
            <w:shd w:val="clear" w:color="auto" w:fill="DBE5F1" w:themeFill="accent1" w:themeFillTint="33"/>
          </w:tcPr>
          <w:p w14:paraId="7B66BA03" w14:textId="77777777" w:rsidR="002C1FA5" w:rsidRPr="003C2246" w:rsidRDefault="002C1FA5" w:rsidP="002C1FA5">
            <w:pPr>
              <w:tabs>
                <w:tab w:val="left" w:pos="567"/>
              </w:tabs>
              <w:autoSpaceDE w:val="0"/>
              <w:autoSpaceDN w:val="0"/>
              <w:adjustRightInd w:val="0"/>
              <w:spacing w:after="0"/>
              <w:rPr>
                <w:b/>
                <w:bCs/>
                <w:lang w:eastAsia="en-IE"/>
              </w:rPr>
            </w:pPr>
            <w:r w:rsidRPr="003C2246">
              <w:rPr>
                <w:i/>
                <w:iCs/>
                <w:lang w:eastAsia="en-IE"/>
              </w:rPr>
              <w:lastRenderedPageBreak/>
              <w:t>Insert Response</w:t>
            </w:r>
          </w:p>
          <w:p w14:paraId="4C7FA133" w14:textId="77777777" w:rsidR="00603D5E" w:rsidRPr="003C2246" w:rsidRDefault="00603D5E" w:rsidP="00EC54FC">
            <w:pPr>
              <w:ind w:right="-1852"/>
            </w:pPr>
          </w:p>
        </w:tc>
      </w:tr>
      <w:tr w:rsidR="00603D5E" w:rsidRPr="003C2246" w14:paraId="09D63062" w14:textId="77777777" w:rsidTr="00EC54FC">
        <w:trPr>
          <w:trHeight w:val="1213"/>
        </w:trPr>
        <w:tc>
          <w:tcPr>
            <w:tcW w:w="710" w:type="dxa"/>
            <w:vAlign w:val="center"/>
          </w:tcPr>
          <w:p w14:paraId="66C02665" w14:textId="25901754" w:rsidR="00603D5E" w:rsidRPr="003C2246" w:rsidRDefault="00603D5E" w:rsidP="00EC54FC">
            <w:r w:rsidRPr="003C2246">
              <w:t>C1</w:t>
            </w:r>
            <w:r w:rsidR="000A5829">
              <w:t>3</w:t>
            </w:r>
          </w:p>
        </w:tc>
        <w:tc>
          <w:tcPr>
            <w:tcW w:w="9214" w:type="dxa"/>
          </w:tcPr>
          <w:p w14:paraId="113AFA55" w14:textId="77777777" w:rsidR="00BA4613" w:rsidRPr="00BA4613" w:rsidRDefault="00BA4613" w:rsidP="00BA4613">
            <w:pPr>
              <w:pBdr>
                <w:top w:val="nil"/>
                <w:left w:val="nil"/>
                <w:bottom w:val="nil"/>
                <w:right w:val="nil"/>
                <w:between w:val="nil"/>
                <w:bar w:val="nil"/>
              </w:pBdr>
              <w:spacing w:after="0"/>
            </w:pPr>
            <w:r w:rsidRPr="00BA4613">
              <w:t xml:space="preserve">Tenderers </w:t>
            </w:r>
            <w:r w:rsidRPr="00BA4613">
              <w:rPr>
                <w:b/>
                <w:bCs/>
              </w:rPr>
              <w:t>SHOULD</w:t>
            </w:r>
            <w:r w:rsidRPr="00BA4613">
              <w:t xml:space="preserve"> make all reasonable efforts to minimise adverse environmental impact in the methods of services delivery and in materials used. What actions have you taken to improve efficiency and to lessen your impact on the environment?</w:t>
            </w:r>
          </w:p>
          <w:p w14:paraId="1EA244D5" w14:textId="77777777" w:rsidR="00BA4613" w:rsidRPr="00BA4613" w:rsidRDefault="00BA4613" w:rsidP="00BA4613">
            <w:pPr>
              <w:pBdr>
                <w:top w:val="nil"/>
                <w:left w:val="nil"/>
                <w:bottom w:val="nil"/>
                <w:right w:val="nil"/>
                <w:between w:val="nil"/>
                <w:bar w:val="nil"/>
              </w:pBdr>
              <w:spacing w:after="0"/>
            </w:pPr>
          </w:p>
          <w:p w14:paraId="009C5E31" w14:textId="52376177" w:rsidR="00603D5E" w:rsidRPr="003C2246" w:rsidRDefault="00BA4613" w:rsidP="00BA4613">
            <w:pPr>
              <w:pBdr>
                <w:top w:val="nil"/>
                <w:left w:val="nil"/>
                <w:bottom w:val="nil"/>
                <w:right w:val="nil"/>
                <w:between w:val="nil"/>
                <w:bar w:val="nil"/>
              </w:pBdr>
              <w:spacing w:after="0"/>
            </w:pPr>
            <w:r w:rsidRPr="00BA4613">
              <w:t>Please confirm and detail.</w:t>
            </w:r>
          </w:p>
        </w:tc>
      </w:tr>
      <w:tr w:rsidR="00603D5E" w:rsidRPr="003C2246" w14:paraId="2D0EBD6F" w14:textId="77777777" w:rsidTr="00EC54FC">
        <w:trPr>
          <w:trHeight w:val="1515"/>
        </w:trPr>
        <w:tc>
          <w:tcPr>
            <w:tcW w:w="9924" w:type="dxa"/>
            <w:gridSpan w:val="2"/>
            <w:shd w:val="clear" w:color="auto" w:fill="DBE5F1" w:themeFill="accent1" w:themeFillTint="33"/>
          </w:tcPr>
          <w:p w14:paraId="6DC7CE45" w14:textId="77777777" w:rsidR="002C1FA5" w:rsidRPr="003C2246" w:rsidRDefault="002C1FA5" w:rsidP="002C1FA5">
            <w:pPr>
              <w:tabs>
                <w:tab w:val="left" w:pos="567"/>
              </w:tabs>
              <w:autoSpaceDE w:val="0"/>
              <w:autoSpaceDN w:val="0"/>
              <w:adjustRightInd w:val="0"/>
              <w:spacing w:after="0"/>
              <w:rPr>
                <w:b/>
                <w:bCs/>
                <w:lang w:eastAsia="en-IE"/>
              </w:rPr>
            </w:pPr>
            <w:r w:rsidRPr="003C2246">
              <w:rPr>
                <w:i/>
                <w:iCs/>
                <w:lang w:eastAsia="en-IE"/>
              </w:rPr>
              <w:t>Insert Response</w:t>
            </w:r>
          </w:p>
          <w:p w14:paraId="790AC404" w14:textId="77777777" w:rsidR="00603D5E" w:rsidRPr="003C2246" w:rsidRDefault="00603D5E" w:rsidP="00EC54FC"/>
        </w:tc>
      </w:tr>
      <w:tr w:rsidR="00F211E5" w:rsidRPr="003C2246" w14:paraId="511521C5" w14:textId="77777777" w:rsidTr="00EC54FC">
        <w:trPr>
          <w:trHeight w:val="1213"/>
        </w:trPr>
        <w:tc>
          <w:tcPr>
            <w:tcW w:w="710" w:type="dxa"/>
            <w:vAlign w:val="center"/>
          </w:tcPr>
          <w:p w14:paraId="298623D1" w14:textId="23DBBD92" w:rsidR="00F211E5" w:rsidRPr="003C2246" w:rsidRDefault="00F211E5" w:rsidP="00F211E5">
            <w:r w:rsidRPr="003C2246">
              <w:t>C1</w:t>
            </w:r>
            <w:r w:rsidR="000A5829">
              <w:t>4</w:t>
            </w:r>
          </w:p>
        </w:tc>
        <w:tc>
          <w:tcPr>
            <w:tcW w:w="9214" w:type="dxa"/>
          </w:tcPr>
          <w:p w14:paraId="098BC935" w14:textId="77777777" w:rsidR="00F211E5" w:rsidRPr="00B43F22" w:rsidRDefault="00F211E5" w:rsidP="00F211E5">
            <w:pPr>
              <w:pBdr>
                <w:top w:val="nil"/>
                <w:left w:val="nil"/>
                <w:bottom w:val="nil"/>
                <w:right w:val="nil"/>
                <w:between w:val="nil"/>
                <w:bar w:val="nil"/>
              </w:pBdr>
              <w:spacing w:after="0"/>
              <w:rPr>
                <w:bCs/>
              </w:rPr>
            </w:pPr>
            <w:r w:rsidRPr="00B43F22">
              <w:rPr>
                <w:bCs/>
              </w:rPr>
              <w:t xml:space="preserve">Tenderers </w:t>
            </w:r>
            <w:r w:rsidRPr="000172BF">
              <w:rPr>
                <w:b/>
              </w:rPr>
              <w:t>SHOULD</w:t>
            </w:r>
            <w:r w:rsidRPr="00B43F22">
              <w:rPr>
                <w:bCs/>
              </w:rPr>
              <w:t xml:space="preserve"> outline measures currently in place and planned futures measures for managing energy consumption associated with this instrument. </w:t>
            </w:r>
          </w:p>
          <w:p w14:paraId="52B2B8A4" w14:textId="77777777" w:rsidR="00F211E5" w:rsidRPr="00B43F22" w:rsidRDefault="00F211E5" w:rsidP="00F211E5">
            <w:pPr>
              <w:pBdr>
                <w:top w:val="nil"/>
                <w:left w:val="nil"/>
                <w:bottom w:val="nil"/>
                <w:right w:val="nil"/>
                <w:between w:val="nil"/>
                <w:bar w:val="nil"/>
              </w:pBdr>
              <w:spacing w:after="0"/>
              <w:rPr>
                <w:bCs/>
              </w:rPr>
            </w:pPr>
          </w:p>
          <w:p w14:paraId="44FA4AD2" w14:textId="2D6242DF" w:rsidR="00F211E5" w:rsidRPr="003C2246" w:rsidRDefault="00F211E5" w:rsidP="00F211E5">
            <w:pPr>
              <w:pBdr>
                <w:top w:val="nil"/>
                <w:left w:val="nil"/>
                <w:bottom w:val="nil"/>
                <w:right w:val="nil"/>
                <w:between w:val="nil"/>
                <w:bar w:val="nil"/>
              </w:pBdr>
              <w:spacing w:after="0"/>
            </w:pPr>
            <w:r w:rsidRPr="00B43F22">
              <w:rPr>
                <w:bCs/>
              </w:rPr>
              <w:t>Please confirm and detail.</w:t>
            </w:r>
          </w:p>
        </w:tc>
      </w:tr>
      <w:tr w:rsidR="00F211E5" w:rsidRPr="003C2246" w14:paraId="27328093" w14:textId="77777777" w:rsidTr="00EC54FC">
        <w:trPr>
          <w:trHeight w:val="1515"/>
        </w:trPr>
        <w:tc>
          <w:tcPr>
            <w:tcW w:w="9924" w:type="dxa"/>
            <w:gridSpan w:val="2"/>
            <w:shd w:val="clear" w:color="auto" w:fill="DBE5F1" w:themeFill="accent1" w:themeFillTint="33"/>
          </w:tcPr>
          <w:p w14:paraId="4FF127B5" w14:textId="77777777" w:rsidR="002C1FA5" w:rsidRPr="003C2246" w:rsidRDefault="002C1FA5" w:rsidP="002C1FA5">
            <w:pPr>
              <w:tabs>
                <w:tab w:val="left" w:pos="567"/>
              </w:tabs>
              <w:autoSpaceDE w:val="0"/>
              <w:autoSpaceDN w:val="0"/>
              <w:adjustRightInd w:val="0"/>
              <w:spacing w:after="0"/>
              <w:rPr>
                <w:b/>
                <w:bCs/>
                <w:lang w:eastAsia="en-IE"/>
              </w:rPr>
            </w:pPr>
            <w:r w:rsidRPr="003C2246">
              <w:rPr>
                <w:i/>
                <w:iCs/>
                <w:lang w:eastAsia="en-IE"/>
              </w:rPr>
              <w:t>Insert Response</w:t>
            </w:r>
          </w:p>
          <w:p w14:paraId="32BD6759" w14:textId="77777777" w:rsidR="00F211E5" w:rsidRPr="003C2246" w:rsidRDefault="00F211E5" w:rsidP="00F211E5"/>
        </w:tc>
      </w:tr>
      <w:tr w:rsidR="00F211E5" w:rsidRPr="003C2246" w14:paraId="678909A0" w14:textId="77777777" w:rsidTr="00EC54FC">
        <w:trPr>
          <w:trHeight w:val="1213"/>
        </w:trPr>
        <w:tc>
          <w:tcPr>
            <w:tcW w:w="710" w:type="dxa"/>
            <w:vAlign w:val="center"/>
          </w:tcPr>
          <w:p w14:paraId="577B4691" w14:textId="40044B87" w:rsidR="00F211E5" w:rsidRPr="003C2246" w:rsidRDefault="00F211E5" w:rsidP="00F211E5">
            <w:r w:rsidRPr="003C2246">
              <w:t>C1</w:t>
            </w:r>
            <w:r w:rsidR="000A5829">
              <w:t>5</w:t>
            </w:r>
          </w:p>
        </w:tc>
        <w:tc>
          <w:tcPr>
            <w:tcW w:w="9214" w:type="dxa"/>
          </w:tcPr>
          <w:p w14:paraId="47AECCD0" w14:textId="77777777" w:rsidR="007A105D" w:rsidRPr="00B43F22" w:rsidRDefault="007A105D" w:rsidP="007A105D">
            <w:pPr>
              <w:pBdr>
                <w:top w:val="nil"/>
                <w:left w:val="nil"/>
                <w:bottom w:val="nil"/>
                <w:right w:val="nil"/>
                <w:between w:val="nil"/>
                <w:bar w:val="nil"/>
              </w:pBdr>
              <w:spacing w:after="0"/>
              <w:rPr>
                <w:bCs/>
              </w:rPr>
            </w:pPr>
            <w:r w:rsidRPr="00B43F22">
              <w:rPr>
                <w:bCs/>
              </w:rPr>
              <w:t xml:space="preserve">Tenderers </w:t>
            </w:r>
            <w:r w:rsidRPr="000172BF">
              <w:rPr>
                <w:b/>
              </w:rPr>
              <w:t>SHOULD</w:t>
            </w:r>
            <w:r w:rsidRPr="00B43F22">
              <w:rPr>
                <w:bCs/>
              </w:rPr>
              <w:t xml:space="preserve"> outline measures currently in place and planned futures measures for managing energy consumption associated with this instrument. </w:t>
            </w:r>
          </w:p>
          <w:p w14:paraId="17F424DA" w14:textId="77777777" w:rsidR="007A105D" w:rsidRPr="00B43F22" w:rsidRDefault="007A105D" w:rsidP="007A105D">
            <w:pPr>
              <w:pBdr>
                <w:top w:val="nil"/>
                <w:left w:val="nil"/>
                <w:bottom w:val="nil"/>
                <w:right w:val="nil"/>
                <w:between w:val="nil"/>
                <w:bar w:val="nil"/>
              </w:pBdr>
              <w:spacing w:after="0"/>
              <w:rPr>
                <w:bCs/>
              </w:rPr>
            </w:pPr>
          </w:p>
          <w:p w14:paraId="05D56B7B" w14:textId="0C367825" w:rsidR="00F211E5" w:rsidRPr="003C2246" w:rsidRDefault="007A105D" w:rsidP="007A105D">
            <w:pPr>
              <w:pBdr>
                <w:top w:val="nil"/>
                <w:left w:val="nil"/>
                <w:bottom w:val="nil"/>
                <w:right w:val="nil"/>
                <w:between w:val="nil"/>
                <w:bar w:val="nil"/>
              </w:pBdr>
              <w:spacing w:after="0"/>
            </w:pPr>
            <w:r w:rsidRPr="00B43F22">
              <w:rPr>
                <w:bCs/>
              </w:rPr>
              <w:t>Please confirm and detail.</w:t>
            </w:r>
          </w:p>
        </w:tc>
      </w:tr>
      <w:tr w:rsidR="00F211E5" w:rsidRPr="003C2246" w14:paraId="1DED78B6" w14:textId="77777777" w:rsidTr="00EC54FC">
        <w:trPr>
          <w:trHeight w:val="1515"/>
        </w:trPr>
        <w:tc>
          <w:tcPr>
            <w:tcW w:w="9924" w:type="dxa"/>
            <w:gridSpan w:val="2"/>
            <w:shd w:val="clear" w:color="auto" w:fill="DBE5F1" w:themeFill="accent1" w:themeFillTint="33"/>
          </w:tcPr>
          <w:p w14:paraId="4FD2C09B" w14:textId="77777777" w:rsidR="002C1FA5" w:rsidRPr="003C2246" w:rsidRDefault="002C1FA5" w:rsidP="002C1FA5">
            <w:pPr>
              <w:tabs>
                <w:tab w:val="left" w:pos="567"/>
              </w:tabs>
              <w:autoSpaceDE w:val="0"/>
              <w:autoSpaceDN w:val="0"/>
              <w:adjustRightInd w:val="0"/>
              <w:spacing w:after="0"/>
              <w:rPr>
                <w:b/>
                <w:bCs/>
                <w:lang w:eastAsia="en-IE"/>
              </w:rPr>
            </w:pPr>
            <w:r w:rsidRPr="003C2246">
              <w:rPr>
                <w:i/>
                <w:iCs/>
                <w:lang w:eastAsia="en-IE"/>
              </w:rPr>
              <w:t>Insert Response</w:t>
            </w:r>
          </w:p>
          <w:p w14:paraId="0F4324F5" w14:textId="77777777" w:rsidR="00F211E5" w:rsidRPr="003C2246" w:rsidRDefault="00F211E5" w:rsidP="00F211E5"/>
        </w:tc>
      </w:tr>
      <w:tr w:rsidR="00F211E5" w:rsidRPr="003C2246" w14:paraId="66F4413A" w14:textId="77777777" w:rsidTr="00EC54FC">
        <w:trPr>
          <w:trHeight w:val="1213"/>
        </w:trPr>
        <w:tc>
          <w:tcPr>
            <w:tcW w:w="710" w:type="dxa"/>
            <w:vAlign w:val="center"/>
          </w:tcPr>
          <w:p w14:paraId="3A3CB050" w14:textId="7FD24A70" w:rsidR="00F211E5" w:rsidRPr="003C2246" w:rsidRDefault="00F211E5" w:rsidP="00F211E5">
            <w:r w:rsidRPr="003C2246">
              <w:t>C1</w:t>
            </w:r>
            <w:r w:rsidR="000A5829">
              <w:t>6</w:t>
            </w:r>
          </w:p>
        </w:tc>
        <w:tc>
          <w:tcPr>
            <w:tcW w:w="9214" w:type="dxa"/>
          </w:tcPr>
          <w:p w14:paraId="5E7B2153" w14:textId="77777777" w:rsidR="002C1FA5" w:rsidRPr="00ED2E2B" w:rsidRDefault="002C1FA5" w:rsidP="002C1FA5">
            <w:pPr>
              <w:spacing w:after="0"/>
            </w:pPr>
            <w:r w:rsidRPr="00CC2AD9">
              <w:t xml:space="preserve">Tenderers </w:t>
            </w:r>
            <w:r w:rsidRPr="00CC2AD9">
              <w:rPr>
                <w:b/>
                <w:bCs/>
              </w:rPr>
              <w:t>SHOULD</w:t>
            </w:r>
            <w:r w:rsidRPr="00ED2E2B">
              <w:t xml:space="preserve"> provide any other relevant measures your organisation has taken or will be taking in the future </w:t>
            </w:r>
            <w:proofErr w:type="gramStart"/>
            <w:r w:rsidRPr="00ED2E2B">
              <w:t>in order to</w:t>
            </w:r>
            <w:proofErr w:type="gramEnd"/>
            <w:r w:rsidRPr="00ED2E2B">
              <w:t xml:space="preserve"> maximise sustainability and reduce carbon production.  </w:t>
            </w:r>
          </w:p>
          <w:p w14:paraId="34BA62DE" w14:textId="77777777" w:rsidR="002C1FA5" w:rsidRPr="00ED2E2B" w:rsidRDefault="002C1FA5" w:rsidP="002C1FA5">
            <w:pPr>
              <w:spacing w:after="0"/>
            </w:pPr>
          </w:p>
          <w:p w14:paraId="339B46B4" w14:textId="6D6F9FD5" w:rsidR="00F211E5" w:rsidRPr="003C2246" w:rsidRDefault="002C1FA5" w:rsidP="002C1FA5">
            <w:pPr>
              <w:pBdr>
                <w:top w:val="nil"/>
                <w:left w:val="nil"/>
                <w:bottom w:val="nil"/>
                <w:right w:val="nil"/>
                <w:between w:val="nil"/>
                <w:bar w:val="nil"/>
              </w:pBdr>
              <w:spacing w:after="0"/>
            </w:pPr>
            <w:r w:rsidRPr="00ED2E2B">
              <w:t>Please confirm and detail.</w:t>
            </w:r>
          </w:p>
        </w:tc>
      </w:tr>
      <w:tr w:rsidR="00F211E5" w:rsidRPr="003C2246" w14:paraId="51C95333" w14:textId="77777777" w:rsidTr="00EC54FC">
        <w:trPr>
          <w:trHeight w:val="1515"/>
        </w:trPr>
        <w:tc>
          <w:tcPr>
            <w:tcW w:w="9924" w:type="dxa"/>
            <w:gridSpan w:val="2"/>
            <w:shd w:val="clear" w:color="auto" w:fill="DBE5F1" w:themeFill="accent1" w:themeFillTint="33"/>
          </w:tcPr>
          <w:p w14:paraId="552255B4" w14:textId="77777777" w:rsidR="002C1FA5" w:rsidRPr="003C2246" w:rsidRDefault="002C1FA5" w:rsidP="002C1FA5">
            <w:pPr>
              <w:tabs>
                <w:tab w:val="left" w:pos="567"/>
              </w:tabs>
              <w:autoSpaceDE w:val="0"/>
              <w:autoSpaceDN w:val="0"/>
              <w:adjustRightInd w:val="0"/>
              <w:spacing w:after="0"/>
              <w:rPr>
                <w:b/>
                <w:bCs/>
                <w:lang w:eastAsia="en-IE"/>
              </w:rPr>
            </w:pPr>
            <w:r w:rsidRPr="003C2246">
              <w:rPr>
                <w:i/>
                <w:iCs/>
                <w:lang w:eastAsia="en-IE"/>
              </w:rPr>
              <w:t>Insert Response</w:t>
            </w:r>
          </w:p>
          <w:p w14:paraId="4377461B" w14:textId="77777777" w:rsidR="00F211E5" w:rsidRPr="003C2246" w:rsidRDefault="00F211E5" w:rsidP="00F211E5"/>
        </w:tc>
      </w:tr>
    </w:tbl>
    <w:p w14:paraId="05776FAB" w14:textId="77777777" w:rsidR="00603D5E" w:rsidRDefault="00603D5E" w:rsidP="009D05F7"/>
    <w:tbl>
      <w:tblPr>
        <w:tblStyle w:val="TableGrid31"/>
        <w:tblW w:w="9924" w:type="dxa"/>
        <w:tblInd w:w="-431" w:type="dxa"/>
        <w:tblLayout w:type="fixed"/>
        <w:tblLook w:val="04A0" w:firstRow="1" w:lastRow="0" w:firstColumn="1" w:lastColumn="0" w:noHBand="0" w:noVBand="1"/>
      </w:tblPr>
      <w:tblGrid>
        <w:gridCol w:w="710"/>
        <w:gridCol w:w="9214"/>
      </w:tblGrid>
      <w:tr w:rsidR="00603D5E" w:rsidRPr="003C2246" w14:paraId="6BE30B10" w14:textId="77777777" w:rsidTr="00EC54FC">
        <w:trPr>
          <w:trHeight w:val="815"/>
        </w:trPr>
        <w:tc>
          <w:tcPr>
            <w:tcW w:w="9924" w:type="dxa"/>
            <w:gridSpan w:val="2"/>
            <w:shd w:val="clear" w:color="auto" w:fill="BFBFBF" w:themeFill="background1" w:themeFillShade="BF"/>
            <w:vAlign w:val="center"/>
          </w:tcPr>
          <w:p w14:paraId="6B711297" w14:textId="77777777" w:rsidR="00603D5E" w:rsidRPr="003C2246" w:rsidRDefault="00603D5E" w:rsidP="00B63BD9">
            <w:pPr>
              <w:pStyle w:val="ListParagraph"/>
              <w:numPr>
                <w:ilvl w:val="0"/>
                <w:numId w:val="14"/>
              </w:numPr>
              <w:jc w:val="center"/>
              <w:rPr>
                <w:rFonts w:asciiTheme="minorHAnsi" w:eastAsiaTheme="minorHAnsi" w:hAnsiTheme="minorHAnsi" w:cs="Arial"/>
                <w:b/>
                <w:sz w:val="28"/>
                <w:szCs w:val="28"/>
              </w:rPr>
            </w:pPr>
            <w:r w:rsidRPr="003C2246">
              <w:rPr>
                <w:rFonts w:asciiTheme="minorHAnsi" w:eastAsiaTheme="minorHAnsi" w:hAnsiTheme="minorHAnsi" w:cs="Arial"/>
                <w:b/>
                <w:sz w:val="28"/>
                <w:szCs w:val="28"/>
              </w:rPr>
              <w:lastRenderedPageBreak/>
              <w:t xml:space="preserve">Ultimate Cost </w:t>
            </w:r>
          </w:p>
        </w:tc>
      </w:tr>
      <w:tr w:rsidR="00603D5E" w:rsidRPr="00673AE0" w14:paraId="1C56E430" w14:textId="77777777" w:rsidTr="00EC54FC">
        <w:trPr>
          <w:trHeight w:val="841"/>
        </w:trPr>
        <w:tc>
          <w:tcPr>
            <w:tcW w:w="710" w:type="dxa"/>
            <w:vAlign w:val="center"/>
          </w:tcPr>
          <w:p w14:paraId="002C4759" w14:textId="77777777" w:rsidR="00603D5E" w:rsidRPr="003C2246" w:rsidRDefault="00603D5E" w:rsidP="00EC54FC">
            <w:r w:rsidRPr="003C2246">
              <w:t>D1</w:t>
            </w:r>
          </w:p>
        </w:tc>
        <w:tc>
          <w:tcPr>
            <w:tcW w:w="9214" w:type="dxa"/>
          </w:tcPr>
          <w:p w14:paraId="3DB9CF6A" w14:textId="77777777" w:rsidR="00603D5E" w:rsidRPr="00673AE0" w:rsidRDefault="00603D5E" w:rsidP="00EC54FC">
            <w:pPr>
              <w:spacing w:after="0"/>
              <w:rPr>
                <w:rFonts w:cs="Arial"/>
                <w:i/>
                <w:color w:val="A6A6A6" w:themeColor="background1" w:themeShade="A6"/>
              </w:rPr>
            </w:pPr>
            <w:r w:rsidRPr="003C2246">
              <w:rPr>
                <w:color w:val="000000" w:themeColor="text1"/>
                <w:lang w:eastAsia="en-IE"/>
              </w:rPr>
              <w:t>Please see Appendix 2 – Pricing Schedule for details.</w:t>
            </w:r>
          </w:p>
        </w:tc>
      </w:tr>
    </w:tbl>
    <w:p w14:paraId="6DC849AF" w14:textId="77777777" w:rsidR="009D05F7" w:rsidRDefault="009D05F7" w:rsidP="009D05F7">
      <w:pPr>
        <w:spacing w:after="0"/>
        <w:ind w:right="467"/>
        <w:rPr>
          <w:rFonts w:asciiTheme="minorHAnsi" w:hAnsiTheme="minorHAnsi"/>
          <w:color w:val="000000"/>
        </w:rPr>
      </w:pPr>
    </w:p>
    <w:p w14:paraId="37BFC260" w14:textId="77777777" w:rsidR="009D05F7" w:rsidRPr="000C47D1" w:rsidRDefault="009D05F7" w:rsidP="009D05F7">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23" w:name="_Toc230169400"/>
      <w:r w:rsidRPr="53C7AC22">
        <w:rPr>
          <w:rFonts w:eastAsia="Helvetica"/>
          <w:b/>
          <w:bCs/>
          <w:color w:val="FFFFFF"/>
          <w:sz w:val="24"/>
          <w:szCs w:val="24"/>
          <w:bdr w:val="nil"/>
        </w:rPr>
        <w:t>B4: Appendix 2- Pricing Schedule</w:t>
      </w:r>
      <w:bookmarkEnd w:id="23"/>
    </w:p>
    <w:p w14:paraId="5290A3D5" w14:textId="77777777" w:rsidR="009D05F7" w:rsidRDefault="009D05F7" w:rsidP="009D05F7">
      <w:pPr>
        <w:spacing w:after="0"/>
        <w:ind w:right="467"/>
        <w:rPr>
          <w:rFonts w:asciiTheme="minorHAnsi" w:hAnsiTheme="minorHAnsi"/>
          <w:color w:val="000000"/>
        </w:rPr>
      </w:pPr>
    </w:p>
    <w:p w14:paraId="11E9FCBF" w14:textId="77777777" w:rsidR="009D05F7" w:rsidRPr="00FA091E" w:rsidRDefault="009D05F7" w:rsidP="009D05F7">
      <w:pPr>
        <w:spacing w:after="120" w:line="316" w:lineRule="auto"/>
        <w:jc w:val="both"/>
        <w:rPr>
          <w:b/>
        </w:rPr>
      </w:pPr>
      <w:r w:rsidRPr="00FA091E">
        <w:rPr>
          <w:b/>
        </w:rPr>
        <w:t>Please use the Appendix 2 – which is provided as a supplementary Excel – titled</w:t>
      </w:r>
      <w:r>
        <w:rPr>
          <w:b/>
        </w:rPr>
        <w:t>:</w:t>
      </w:r>
    </w:p>
    <w:p w14:paraId="5891E11C" w14:textId="6AE65602" w:rsidR="009D05F7" w:rsidRPr="00712705" w:rsidRDefault="009D05F7" w:rsidP="009D05F7">
      <w:pPr>
        <w:spacing w:after="120" w:line="316" w:lineRule="auto"/>
        <w:jc w:val="center"/>
        <w:rPr>
          <w:rFonts w:eastAsia="Times New Roman"/>
          <w:b/>
          <w:bCs/>
          <w:i/>
          <w:iCs/>
        </w:rPr>
      </w:pPr>
      <w:r w:rsidRPr="00806153">
        <w:rPr>
          <w:rFonts w:eastAsia="Times New Roman"/>
          <w:b/>
          <w:bCs/>
          <w:i/>
          <w:iCs/>
        </w:rPr>
        <w:t>LA3</w:t>
      </w:r>
      <w:r w:rsidR="00603D5E">
        <w:rPr>
          <w:rFonts w:eastAsia="Times New Roman"/>
          <w:b/>
          <w:bCs/>
          <w:i/>
          <w:iCs/>
        </w:rPr>
        <w:t>652</w:t>
      </w:r>
      <w:r w:rsidRPr="00806153">
        <w:rPr>
          <w:rFonts w:eastAsia="Times New Roman"/>
          <w:b/>
          <w:bCs/>
          <w:i/>
          <w:iCs/>
        </w:rPr>
        <w:t>C Appendix</w:t>
      </w:r>
      <w:r w:rsidRPr="00712705">
        <w:rPr>
          <w:rFonts w:eastAsia="Times New Roman"/>
          <w:b/>
          <w:bCs/>
          <w:i/>
          <w:iCs/>
        </w:rPr>
        <w:t xml:space="preserve"> 2 Pricing Schedule</w:t>
      </w:r>
      <w:r w:rsidR="00EB13AE">
        <w:rPr>
          <w:rFonts w:eastAsia="Times New Roman"/>
          <w:b/>
          <w:bCs/>
          <w:i/>
          <w:iCs/>
        </w:rPr>
        <w:t xml:space="preserve"> Lot </w:t>
      </w:r>
      <w:r w:rsidR="00603D5E">
        <w:rPr>
          <w:rFonts w:eastAsia="Times New Roman"/>
          <w:b/>
          <w:bCs/>
          <w:i/>
          <w:iCs/>
        </w:rPr>
        <w:t>4</w:t>
      </w:r>
    </w:p>
    <w:p w14:paraId="6F75D213" w14:textId="77777777" w:rsidR="009D05F7" w:rsidRPr="00FA091E" w:rsidRDefault="009D05F7" w:rsidP="009D05F7">
      <w:pPr>
        <w:jc w:val="center"/>
        <w:rPr>
          <w:b/>
          <w:color w:val="002060"/>
        </w:rPr>
      </w:pPr>
    </w:p>
    <w:p w14:paraId="16091A1E" w14:textId="77777777" w:rsidR="009D05F7" w:rsidRPr="00FA091E" w:rsidRDefault="009D05F7" w:rsidP="009D05F7">
      <w:pPr>
        <w:jc w:val="both"/>
      </w:pPr>
      <w:r w:rsidRPr="00FA091E">
        <w:t xml:space="preserve">The Appendix 2 Pricing Schedule provided in the Excel file </w:t>
      </w:r>
      <w:r w:rsidRPr="00FA091E">
        <w:rPr>
          <w:b/>
          <w:bCs/>
        </w:rPr>
        <w:t>MUST</w:t>
      </w:r>
      <w:r w:rsidRPr="00FA091E">
        <w:t xml:space="preserve"> be completed per Lot/section(s) you are Tendering for. Please submit in excel format. The relevant Pricing Schedule must be completed in full, totalled, and returned as part of the Tender submission. </w:t>
      </w:r>
    </w:p>
    <w:p w14:paraId="763BA412" w14:textId="77777777" w:rsidR="009D05F7" w:rsidRDefault="009D05F7" w:rsidP="009D05F7">
      <w:pPr>
        <w:widowControl w:val="0"/>
        <w:jc w:val="both"/>
        <w:rPr>
          <w:bCs/>
        </w:rPr>
      </w:pPr>
      <w:r w:rsidRPr="00FA091E">
        <w:t xml:space="preserve">Tenderers are reminded that the prices/discounts quoted </w:t>
      </w:r>
      <w:r w:rsidRPr="00FA091E">
        <w:rPr>
          <w:b/>
          <w:bCs/>
        </w:rPr>
        <w:t>MUST</w:t>
      </w:r>
      <w:r w:rsidRPr="00FA091E">
        <w:t xml:space="preserve"> </w:t>
      </w:r>
      <w:proofErr w:type="gramStart"/>
      <w:r w:rsidRPr="00FA091E">
        <w:t>be in compliance with</w:t>
      </w:r>
      <w:proofErr w:type="gramEnd"/>
      <w:r w:rsidRPr="00FA091E">
        <w:t xml:space="preserve"> the requirements set out in paragraph 2.10 of the RFT, i.e.: they </w:t>
      </w:r>
      <w:r w:rsidRPr="00FA091E">
        <w:rPr>
          <w:b/>
          <w:bCs/>
        </w:rPr>
        <w:t>MUST</w:t>
      </w:r>
      <w:r w:rsidRPr="00FA091E">
        <w:t xml:space="preserve"> be all-inclusive, fixed, expressed in </w:t>
      </w:r>
      <w:r w:rsidRPr="00FA091E">
        <w:rPr>
          <w:bCs/>
        </w:rPr>
        <w:t>Euro,</w:t>
      </w:r>
      <w:r w:rsidRPr="00FA091E">
        <w:t xml:space="preserve"> </w:t>
      </w:r>
      <w:r w:rsidRPr="00FA091E">
        <w:rPr>
          <w:bCs/>
        </w:rPr>
        <w:t xml:space="preserve">exclusive of VAT and remain fixed for the term </w:t>
      </w:r>
      <w:r>
        <w:rPr>
          <w:bCs/>
        </w:rPr>
        <w:t>stated in the RFT.</w:t>
      </w:r>
      <w:r w:rsidRPr="00FA091E">
        <w:rPr>
          <w:bCs/>
        </w:rPr>
        <w:t xml:space="preserve"> </w:t>
      </w:r>
    </w:p>
    <w:p w14:paraId="69124910" w14:textId="77777777" w:rsidR="009D05F7" w:rsidRPr="00FA091E" w:rsidRDefault="009D05F7" w:rsidP="009D05F7">
      <w:pPr>
        <w:widowControl w:val="0"/>
        <w:jc w:val="both"/>
        <w:rPr>
          <w:bCs/>
        </w:rPr>
      </w:pPr>
      <w:r>
        <w:rPr>
          <w:bCs/>
        </w:rPr>
        <w:t xml:space="preserve">Any </w:t>
      </w:r>
      <w:r w:rsidRPr="00881DF7">
        <w:rPr>
          <w:bCs/>
        </w:rPr>
        <w:t>particulars and merits should be identified in the comments section to facilitate scoring under paragraph 3.3 Award Criteria of the RFT</w:t>
      </w:r>
      <w:r>
        <w:rPr>
          <w:bCs/>
        </w:rPr>
        <w:t>.</w:t>
      </w:r>
    </w:p>
    <w:p w14:paraId="2BB6F068" w14:textId="77777777" w:rsidR="009D05F7" w:rsidRDefault="009D05F7" w:rsidP="009D05F7">
      <w:pPr>
        <w:spacing w:after="0"/>
        <w:ind w:right="467"/>
        <w:rPr>
          <w:rFonts w:asciiTheme="minorHAnsi" w:hAnsiTheme="minorHAnsi"/>
          <w:color w:val="000000"/>
        </w:rPr>
      </w:pPr>
    </w:p>
    <w:p w14:paraId="24319788" w14:textId="77777777" w:rsidR="009D05F7" w:rsidRPr="000C47D1" w:rsidRDefault="009D05F7" w:rsidP="009D05F7">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24" w:name="_Toc230169401"/>
      <w:r w:rsidRPr="53C7AC22">
        <w:rPr>
          <w:rFonts w:eastAsia="Helvetica"/>
          <w:b/>
          <w:bCs/>
          <w:color w:val="FFFFFF"/>
          <w:sz w:val="24"/>
          <w:szCs w:val="24"/>
          <w:bdr w:val="nil"/>
        </w:rPr>
        <w:t>B5</w:t>
      </w:r>
      <w:r>
        <w:rPr>
          <w:rFonts w:eastAsia="Helvetica"/>
          <w:b/>
          <w:bCs/>
          <w:color w:val="FFFFFF"/>
          <w:sz w:val="24"/>
          <w:szCs w:val="24"/>
          <w:bdr w:val="nil"/>
        </w:rPr>
        <w:t xml:space="preserve">: </w:t>
      </w:r>
      <w:r w:rsidRPr="53C7AC22">
        <w:rPr>
          <w:rFonts w:eastAsia="Helvetica"/>
          <w:b/>
          <w:bCs/>
          <w:color w:val="FFFFFF"/>
          <w:sz w:val="24"/>
          <w:szCs w:val="24"/>
          <w:bdr w:val="nil"/>
        </w:rPr>
        <w:t>Checklist for Tender Submissions</w:t>
      </w:r>
      <w:bookmarkEnd w:id="24"/>
    </w:p>
    <w:p w14:paraId="1D8EF667" w14:textId="77777777" w:rsidR="009D05F7" w:rsidRDefault="009D05F7" w:rsidP="009D05F7">
      <w:pPr>
        <w:spacing w:after="0"/>
        <w:ind w:right="467"/>
        <w:rPr>
          <w:rFonts w:asciiTheme="minorHAnsi" w:hAnsiTheme="minorHAnsi"/>
          <w:color w:val="000000"/>
        </w:rPr>
      </w:pPr>
    </w:p>
    <w:tbl>
      <w:tblPr>
        <w:tblW w:w="89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66"/>
        <w:gridCol w:w="4442"/>
      </w:tblGrid>
      <w:tr w:rsidR="009D05F7" w:rsidRPr="00244253" w14:paraId="0B4F650C" w14:textId="77777777" w:rsidTr="0053668F">
        <w:trPr>
          <w:trHeight w:val="699"/>
        </w:trPr>
        <w:tc>
          <w:tcPr>
            <w:tcW w:w="4466" w:type="dxa"/>
            <w:shd w:val="clear" w:color="auto" w:fill="C6D9F1" w:themeFill="text2" w:themeFillTint="33"/>
            <w:tcMar>
              <w:top w:w="0" w:type="dxa"/>
              <w:left w:w="108" w:type="dxa"/>
              <w:bottom w:w="0" w:type="dxa"/>
              <w:right w:w="108" w:type="dxa"/>
            </w:tcMar>
            <w:vAlign w:val="center"/>
          </w:tcPr>
          <w:p w14:paraId="0F34B7C1" w14:textId="77777777" w:rsidR="009D05F7" w:rsidRPr="00244253" w:rsidRDefault="009D05F7" w:rsidP="00165AA5">
            <w:pPr>
              <w:jc w:val="both"/>
              <w:rPr>
                <w:rFonts w:cs="Times New Roman"/>
                <w:b/>
                <w:bCs/>
              </w:rPr>
            </w:pPr>
            <w:r w:rsidRPr="00AB3629">
              <w:rPr>
                <w:rFonts w:cs="Times New Roman"/>
                <w:b/>
                <w:bCs/>
              </w:rPr>
              <w:t xml:space="preserve">Tenderers must address each of the issues and requirements and submit a detailed description in each case which demonstrates how these issues and requirements will be dealt with / met and their approach to the proposed delivery of the Goods. </w:t>
            </w:r>
            <w:r w:rsidRPr="00244253">
              <w:rPr>
                <w:rFonts w:cs="Times New Roman"/>
                <w:b/>
                <w:bCs/>
              </w:rPr>
              <w:t>A mere affirmative statement by the Tenderer that it can / will do so or a reiteration of the tender requirements is NOT sufficient in this regard.</w:t>
            </w:r>
          </w:p>
        </w:tc>
        <w:tc>
          <w:tcPr>
            <w:tcW w:w="4442" w:type="dxa"/>
            <w:shd w:val="clear" w:color="auto" w:fill="F2F2F2"/>
            <w:tcMar>
              <w:top w:w="0" w:type="dxa"/>
              <w:left w:w="108" w:type="dxa"/>
              <w:bottom w:w="0" w:type="dxa"/>
              <w:right w:w="108" w:type="dxa"/>
            </w:tcMar>
            <w:vAlign w:val="center"/>
          </w:tcPr>
          <w:p w14:paraId="747A1A49" w14:textId="77777777" w:rsidR="009D05F7" w:rsidRPr="00244253" w:rsidRDefault="009D05F7" w:rsidP="00165AA5">
            <w:pPr>
              <w:spacing w:after="0"/>
              <w:jc w:val="center"/>
              <w:rPr>
                <w:rFonts w:cs="Times New Roman"/>
                <w:b/>
                <w:bCs/>
              </w:rPr>
            </w:pPr>
            <w:r w:rsidRPr="00244253">
              <w:rPr>
                <w:rFonts w:cs="Times New Roman"/>
                <w:b/>
                <w:bCs/>
              </w:rPr>
              <w:t>Confirm Yes/No</w:t>
            </w:r>
          </w:p>
        </w:tc>
      </w:tr>
      <w:tr w:rsidR="009D05F7" w:rsidRPr="00244253" w14:paraId="61203B6E" w14:textId="77777777" w:rsidTr="00165AA5">
        <w:trPr>
          <w:trHeight w:val="1441"/>
        </w:trPr>
        <w:tc>
          <w:tcPr>
            <w:tcW w:w="4466" w:type="dxa"/>
            <w:shd w:val="clear" w:color="auto" w:fill="C6D9F1" w:themeFill="text2" w:themeFillTint="33"/>
            <w:tcMar>
              <w:top w:w="0" w:type="dxa"/>
              <w:left w:w="108" w:type="dxa"/>
              <w:bottom w:w="0" w:type="dxa"/>
              <w:right w:w="108" w:type="dxa"/>
            </w:tcMar>
            <w:vAlign w:val="center"/>
          </w:tcPr>
          <w:p w14:paraId="7FE44104" w14:textId="77777777" w:rsidR="009D05F7" w:rsidRPr="00244253" w:rsidRDefault="009D05F7" w:rsidP="00165AA5">
            <w:pPr>
              <w:spacing w:after="0"/>
              <w:jc w:val="both"/>
              <w:rPr>
                <w:rFonts w:cs="Times New Roman"/>
                <w:b/>
                <w:bCs/>
              </w:rPr>
            </w:pPr>
            <w:r w:rsidRPr="00244253">
              <w:rPr>
                <w:rFonts w:cs="Times New Roman"/>
                <w:b/>
                <w:bCs/>
              </w:rPr>
              <w:t xml:space="preserve">If multiple equipment types are available which suit the specifications required, please provide details of each option on a separate </w:t>
            </w:r>
            <w:r>
              <w:rPr>
                <w:rFonts w:cs="Times New Roman"/>
                <w:b/>
                <w:bCs/>
              </w:rPr>
              <w:t>TRD and Appendix 2</w:t>
            </w:r>
            <w:r w:rsidRPr="00244253">
              <w:rPr>
                <w:rFonts w:cs="Times New Roman"/>
                <w:b/>
                <w:bCs/>
              </w:rPr>
              <w:t>, clearly defining each option.</w:t>
            </w:r>
          </w:p>
        </w:tc>
        <w:tc>
          <w:tcPr>
            <w:tcW w:w="4442" w:type="dxa"/>
            <w:shd w:val="clear" w:color="auto" w:fill="F2F2F2"/>
            <w:tcMar>
              <w:top w:w="0" w:type="dxa"/>
              <w:left w:w="108" w:type="dxa"/>
              <w:bottom w:w="0" w:type="dxa"/>
              <w:right w:w="108" w:type="dxa"/>
            </w:tcMar>
            <w:vAlign w:val="center"/>
          </w:tcPr>
          <w:p w14:paraId="729F377A" w14:textId="77777777" w:rsidR="009D05F7" w:rsidRPr="00244253" w:rsidRDefault="009D05F7" w:rsidP="00165AA5">
            <w:pPr>
              <w:spacing w:after="0"/>
              <w:jc w:val="center"/>
              <w:rPr>
                <w:rFonts w:cs="Times New Roman"/>
                <w:bCs/>
              </w:rPr>
            </w:pPr>
            <w:r w:rsidRPr="00244253">
              <w:rPr>
                <w:rFonts w:cs="Times New Roman"/>
                <w:b/>
                <w:bCs/>
              </w:rPr>
              <w:t>Confirm Yes/No</w:t>
            </w:r>
          </w:p>
        </w:tc>
      </w:tr>
      <w:tr w:rsidR="00997FF0" w:rsidRPr="00244253" w14:paraId="115974B5" w14:textId="77777777" w:rsidTr="00D4052F">
        <w:trPr>
          <w:trHeight w:val="983"/>
        </w:trPr>
        <w:tc>
          <w:tcPr>
            <w:tcW w:w="4466" w:type="dxa"/>
            <w:shd w:val="clear" w:color="auto" w:fill="C6D9F1" w:themeFill="text2" w:themeFillTint="33"/>
            <w:tcMar>
              <w:top w:w="0" w:type="dxa"/>
              <w:left w:w="108" w:type="dxa"/>
              <w:bottom w:w="0" w:type="dxa"/>
              <w:right w:w="108" w:type="dxa"/>
            </w:tcMar>
            <w:vAlign w:val="center"/>
          </w:tcPr>
          <w:p w14:paraId="4B8FC192" w14:textId="13880D47" w:rsidR="00997FF0" w:rsidRPr="00997FF0" w:rsidRDefault="00997FF0" w:rsidP="00165AA5">
            <w:pPr>
              <w:spacing w:after="0"/>
              <w:jc w:val="both"/>
              <w:rPr>
                <w:rFonts w:cs="Times New Roman"/>
                <w:b/>
                <w:bCs/>
              </w:rPr>
            </w:pPr>
            <w:r w:rsidRPr="00997FF0">
              <w:rPr>
                <w:rFonts w:cs="Times New Roman"/>
                <w:b/>
                <w:bCs/>
              </w:rPr>
              <w:t>Please ensure that you have completed LA3</w:t>
            </w:r>
            <w:r w:rsidR="0053668F">
              <w:rPr>
                <w:rFonts w:cs="Times New Roman"/>
                <w:b/>
                <w:bCs/>
              </w:rPr>
              <w:t>652</w:t>
            </w:r>
            <w:r w:rsidRPr="00997FF0">
              <w:rPr>
                <w:rFonts w:cs="Times New Roman"/>
                <w:b/>
                <w:bCs/>
              </w:rPr>
              <w:t>C-TRD A</w:t>
            </w:r>
            <w:r w:rsidR="00CD7215">
              <w:rPr>
                <w:rFonts w:cs="Times New Roman"/>
                <w:b/>
                <w:bCs/>
              </w:rPr>
              <w:t>.</w:t>
            </w:r>
          </w:p>
        </w:tc>
        <w:tc>
          <w:tcPr>
            <w:tcW w:w="4442" w:type="dxa"/>
            <w:shd w:val="clear" w:color="auto" w:fill="F2F2F2"/>
            <w:tcMar>
              <w:top w:w="0" w:type="dxa"/>
              <w:left w:w="108" w:type="dxa"/>
              <w:bottom w:w="0" w:type="dxa"/>
              <w:right w:w="108" w:type="dxa"/>
            </w:tcMar>
            <w:vAlign w:val="center"/>
          </w:tcPr>
          <w:p w14:paraId="6501CE6F" w14:textId="117E103F" w:rsidR="00997FF0" w:rsidRPr="00244253" w:rsidRDefault="00997FF0" w:rsidP="00165AA5">
            <w:pPr>
              <w:spacing w:after="0"/>
              <w:jc w:val="center"/>
              <w:rPr>
                <w:rFonts w:cs="Times New Roman"/>
                <w:b/>
                <w:bCs/>
              </w:rPr>
            </w:pPr>
            <w:r w:rsidRPr="00244253">
              <w:rPr>
                <w:rFonts w:cs="Times New Roman"/>
                <w:b/>
                <w:bCs/>
              </w:rPr>
              <w:t>Confirm Yes/No</w:t>
            </w:r>
          </w:p>
        </w:tc>
      </w:tr>
      <w:tr w:rsidR="009D05F7" w:rsidRPr="00244253" w14:paraId="6207CD72" w14:textId="77777777" w:rsidTr="00165AA5">
        <w:trPr>
          <w:trHeight w:val="980"/>
        </w:trPr>
        <w:tc>
          <w:tcPr>
            <w:tcW w:w="4466" w:type="dxa"/>
            <w:shd w:val="clear" w:color="auto" w:fill="C6D9F1" w:themeFill="text2" w:themeFillTint="33"/>
            <w:tcMar>
              <w:top w:w="0" w:type="dxa"/>
              <w:left w:w="108" w:type="dxa"/>
              <w:bottom w:w="0" w:type="dxa"/>
              <w:right w:w="108" w:type="dxa"/>
            </w:tcMar>
            <w:vAlign w:val="center"/>
          </w:tcPr>
          <w:p w14:paraId="2C94CB65" w14:textId="77777777" w:rsidR="009D05F7" w:rsidRPr="00244253" w:rsidRDefault="009D05F7" w:rsidP="00165AA5">
            <w:pPr>
              <w:spacing w:after="0"/>
              <w:jc w:val="both"/>
              <w:rPr>
                <w:rFonts w:cs="Times New Roman"/>
                <w:b/>
                <w:bCs/>
              </w:rPr>
            </w:pPr>
            <w:r w:rsidRPr="00244253">
              <w:rPr>
                <w:rFonts w:cs="Times New Roman"/>
                <w:b/>
                <w:bCs/>
              </w:rPr>
              <w:lastRenderedPageBreak/>
              <w:t>Please ensure that all supporting documentation is submitted in the English language</w:t>
            </w:r>
            <w:r>
              <w:rPr>
                <w:rFonts w:cs="Times New Roman"/>
                <w:b/>
                <w:bCs/>
              </w:rPr>
              <w:t>.</w:t>
            </w:r>
          </w:p>
        </w:tc>
        <w:tc>
          <w:tcPr>
            <w:tcW w:w="4442" w:type="dxa"/>
            <w:shd w:val="clear" w:color="auto" w:fill="F2F2F2"/>
            <w:tcMar>
              <w:top w:w="0" w:type="dxa"/>
              <w:left w:w="108" w:type="dxa"/>
              <w:bottom w:w="0" w:type="dxa"/>
              <w:right w:w="108" w:type="dxa"/>
            </w:tcMar>
            <w:vAlign w:val="center"/>
          </w:tcPr>
          <w:p w14:paraId="634BB2C3" w14:textId="77777777" w:rsidR="009D05F7" w:rsidRPr="00244253" w:rsidRDefault="009D05F7" w:rsidP="00165AA5">
            <w:pPr>
              <w:spacing w:after="0"/>
              <w:jc w:val="center"/>
              <w:rPr>
                <w:rFonts w:cs="Times New Roman"/>
                <w:b/>
                <w:bCs/>
              </w:rPr>
            </w:pPr>
            <w:r w:rsidRPr="00244253">
              <w:rPr>
                <w:rFonts w:cs="Times New Roman"/>
                <w:b/>
                <w:bCs/>
              </w:rPr>
              <w:t>Confirm Yes/No</w:t>
            </w:r>
          </w:p>
          <w:p w14:paraId="6A15D135" w14:textId="77777777" w:rsidR="009D05F7" w:rsidRPr="00244253" w:rsidRDefault="009D05F7" w:rsidP="00165AA5">
            <w:pPr>
              <w:spacing w:after="0"/>
              <w:jc w:val="center"/>
              <w:rPr>
                <w:rFonts w:cs="Times New Roman"/>
                <w:b/>
                <w:bCs/>
              </w:rPr>
            </w:pPr>
          </w:p>
        </w:tc>
      </w:tr>
      <w:tr w:rsidR="009D05F7" w:rsidRPr="00244253" w14:paraId="4FE3DDDB" w14:textId="77777777" w:rsidTr="00165AA5">
        <w:trPr>
          <w:trHeight w:val="990"/>
        </w:trPr>
        <w:tc>
          <w:tcPr>
            <w:tcW w:w="4466" w:type="dxa"/>
            <w:shd w:val="clear" w:color="auto" w:fill="C6D9F1" w:themeFill="text2" w:themeFillTint="33"/>
            <w:tcMar>
              <w:top w:w="0" w:type="dxa"/>
              <w:left w:w="108" w:type="dxa"/>
              <w:bottom w:w="0" w:type="dxa"/>
              <w:right w:w="108" w:type="dxa"/>
            </w:tcMar>
            <w:vAlign w:val="center"/>
          </w:tcPr>
          <w:p w14:paraId="60617D88" w14:textId="77777777" w:rsidR="009D05F7" w:rsidRPr="00244253" w:rsidRDefault="009D05F7" w:rsidP="00165AA5">
            <w:pPr>
              <w:spacing w:after="0"/>
              <w:jc w:val="both"/>
              <w:rPr>
                <w:rFonts w:cs="Times New Roman"/>
                <w:b/>
                <w:bCs/>
              </w:rPr>
            </w:pPr>
            <w:r>
              <w:rPr>
                <w:rFonts w:cs="Times New Roman"/>
                <w:b/>
                <w:bCs/>
              </w:rPr>
              <w:t>Please ensure all documents are named accordingly and submitted within a zipped/compressed folder.</w:t>
            </w:r>
          </w:p>
        </w:tc>
        <w:tc>
          <w:tcPr>
            <w:tcW w:w="4442" w:type="dxa"/>
            <w:shd w:val="clear" w:color="auto" w:fill="F2F2F2"/>
            <w:tcMar>
              <w:top w:w="0" w:type="dxa"/>
              <w:left w:w="108" w:type="dxa"/>
              <w:bottom w:w="0" w:type="dxa"/>
              <w:right w:w="108" w:type="dxa"/>
            </w:tcMar>
            <w:vAlign w:val="center"/>
          </w:tcPr>
          <w:p w14:paraId="1719B28F" w14:textId="77777777" w:rsidR="009D05F7" w:rsidRPr="00244253" w:rsidRDefault="009D05F7" w:rsidP="00165AA5">
            <w:pPr>
              <w:spacing w:after="0"/>
              <w:jc w:val="center"/>
              <w:rPr>
                <w:rFonts w:cs="Times New Roman"/>
                <w:b/>
                <w:bCs/>
              </w:rPr>
            </w:pPr>
            <w:r w:rsidRPr="00244253">
              <w:rPr>
                <w:rFonts w:cs="Times New Roman"/>
                <w:b/>
                <w:bCs/>
              </w:rPr>
              <w:t>Confirm Yes/No</w:t>
            </w:r>
          </w:p>
        </w:tc>
      </w:tr>
    </w:tbl>
    <w:p w14:paraId="73C30674" w14:textId="77777777" w:rsidR="009D05F7" w:rsidRPr="003D79BD" w:rsidRDefault="009D05F7" w:rsidP="009D05F7">
      <w:pPr>
        <w:spacing w:after="0"/>
        <w:ind w:right="467"/>
        <w:rPr>
          <w:rFonts w:asciiTheme="minorHAnsi" w:hAnsiTheme="minorHAnsi"/>
          <w:color w:val="000000"/>
        </w:rPr>
      </w:pPr>
    </w:p>
    <w:p w14:paraId="4EB96EAF" w14:textId="77777777" w:rsidR="009D05F7" w:rsidRPr="003D79BD" w:rsidRDefault="009D05F7" w:rsidP="009D05F7">
      <w:pPr>
        <w:spacing w:after="0"/>
        <w:ind w:right="467"/>
        <w:rPr>
          <w:rFonts w:asciiTheme="minorHAnsi" w:hAnsiTheme="minorHAnsi"/>
          <w:color w:val="000000"/>
        </w:rPr>
      </w:pPr>
    </w:p>
    <w:p w14:paraId="3AD81255" w14:textId="77777777" w:rsidR="009D05F7" w:rsidRPr="00C821A6" w:rsidRDefault="009D05F7" w:rsidP="009D05F7">
      <w:pPr>
        <w:pStyle w:val="Body"/>
        <w:widowControl w:val="0"/>
        <w:spacing w:after="0"/>
        <w:ind w:firstLine="720"/>
        <w:rPr>
          <w:rFonts w:asciiTheme="minorHAnsi" w:hAnsiTheme="minorHAnsi" w:cstheme="minorHAnsi"/>
          <w:b/>
        </w:rPr>
      </w:pPr>
      <w:r w:rsidRPr="00C821A6">
        <w:rPr>
          <w:rFonts w:asciiTheme="minorHAnsi" w:hAnsiTheme="minorHAnsi" w:cstheme="minorHAnsi"/>
          <w:b/>
          <w:highlight w:val="yellow"/>
        </w:rPr>
        <w:t xml:space="preserve">Please ensure to sign confirmation form at end of </w:t>
      </w:r>
      <w:r>
        <w:rPr>
          <w:rFonts w:asciiTheme="minorHAnsi" w:hAnsiTheme="minorHAnsi" w:cstheme="minorHAnsi"/>
          <w:b/>
          <w:highlight w:val="yellow"/>
        </w:rPr>
        <w:t xml:space="preserve">this </w:t>
      </w:r>
      <w:r w:rsidRPr="00C821A6">
        <w:rPr>
          <w:rFonts w:asciiTheme="minorHAnsi" w:hAnsiTheme="minorHAnsi" w:cstheme="minorHAnsi"/>
          <w:b/>
          <w:highlight w:val="yellow"/>
        </w:rPr>
        <w:t>document</w:t>
      </w:r>
      <w:r w:rsidRPr="006151DE">
        <w:rPr>
          <w:rFonts w:asciiTheme="minorHAnsi" w:hAnsiTheme="minorHAnsi" w:cstheme="minorHAnsi"/>
          <w:b/>
          <w:highlight w:val="yellow"/>
        </w:rPr>
        <w:t>.</w:t>
      </w:r>
    </w:p>
    <w:p w14:paraId="0E4409CB" w14:textId="77777777" w:rsidR="009D05F7" w:rsidRDefault="009D05F7" w:rsidP="009D05F7">
      <w:pPr>
        <w:spacing w:after="0"/>
        <w:ind w:right="467"/>
        <w:rPr>
          <w:rFonts w:asciiTheme="minorHAnsi" w:hAnsiTheme="minorHAnsi"/>
          <w:color w:val="000000"/>
        </w:rPr>
      </w:pPr>
    </w:p>
    <w:p w14:paraId="069782CE" w14:textId="65720840" w:rsidR="009D05F7" w:rsidRPr="003D79BD" w:rsidRDefault="009D05F7" w:rsidP="009D05F7">
      <w:pPr>
        <w:rPr>
          <w:b/>
        </w:rPr>
      </w:pPr>
      <w:r w:rsidRPr="003D79BD">
        <w:rPr>
          <w:b/>
        </w:rPr>
        <w:t xml:space="preserve">This form must be completed and signed by an authorised officer of the tenderer’s organisation.  </w:t>
      </w:r>
    </w:p>
    <w:p w14:paraId="7D81C125" w14:textId="77777777" w:rsidR="009D05F7" w:rsidRPr="003D79BD" w:rsidRDefault="009D05F7" w:rsidP="00B63BD9">
      <w:pPr>
        <w:numPr>
          <w:ilvl w:val="0"/>
          <w:numId w:val="1"/>
        </w:numPr>
        <w:jc w:val="both"/>
      </w:pPr>
      <w:r w:rsidRPr="003D79BD">
        <w:t>This offer will remain open for acceptance by you for a period of 1</w:t>
      </w:r>
      <w:r>
        <w:t>2</w:t>
      </w:r>
      <w:r w:rsidRPr="003D79BD">
        <w:t xml:space="preserve"> months from the date of deadline for submission of tenders. </w:t>
      </w:r>
    </w:p>
    <w:p w14:paraId="75DB9E00" w14:textId="77777777" w:rsidR="009D05F7" w:rsidRPr="003D79BD" w:rsidRDefault="009D05F7" w:rsidP="00B63BD9">
      <w:pPr>
        <w:numPr>
          <w:ilvl w:val="0"/>
          <w:numId w:val="1"/>
        </w:numPr>
        <w:jc w:val="both"/>
      </w:pPr>
      <w:r w:rsidRPr="003D79BD">
        <w:t>We acknowledge that you are not obliged to accept the lowest or any offer.</w:t>
      </w:r>
    </w:p>
    <w:p w14:paraId="0549660E" w14:textId="77777777" w:rsidR="009D05F7" w:rsidRPr="003D79BD" w:rsidRDefault="009D05F7" w:rsidP="00B63BD9">
      <w:pPr>
        <w:numPr>
          <w:ilvl w:val="0"/>
          <w:numId w:val="1"/>
        </w:numPr>
        <w:jc w:val="both"/>
      </w:pPr>
      <w:r w:rsidRPr="003D79BD">
        <w:t>I/We undertake to deliver the products/services in accordance with the terms and conditions of the tender specification.</w:t>
      </w:r>
    </w:p>
    <w:p w14:paraId="6BDCEAE5" w14:textId="77777777" w:rsidR="009D05F7" w:rsidRPr="003D79BD" w:rsidRDefault="009D05F7" w:rsidP="00B63BD9">
      <w:pPr>
        <w:numPr>
          <w:ilvl w:val="0"/>
          <w:numId w:val="1"/>
        </w:numPr>
        <w:jc w:val="both"/>
      </w:pPr>
      <w:r w:rsidRPr="003D79BD">
        <w:t xml:space="preserve">I/We undertake to maintain full confidentiality </w:t>
      </w:r>
      <w:proofErr w:type="gramStart"/>
      <w:r w:rsidRPr="003D79BD">
        <w:t>with regard to</w:t>
      </w:r>
      <w:proofErr w:type="gramEnd"/>
      <w:r w:rsidRPr="003D79BD">
        <w:t xml:space="preserve"> all aspects of this tender process</w:t>
      </w:r>
    </w:p>
    <w:p w14:paraId="5CFEA419" w14:textId="77777777" w:rsidR="009D05F7" w:rsidRPr="003D79BD" w:rsidRDefault="009D05F7" w:rsidP="009D05F7">
      <w:pPr>
        <w:spacing w:after="0"/>
        <w:ind w:right="467"/>
        <w:rPr>
          <w:rFonts w:asciiTheme="minorHAnsi" w:hAnsiTheme="minorHAnsi"/>
          <w:color w:val="000000"/>
        </w:rPr>
      </w:pPr>
    </w:p>
    <w:tbl>
      <w:tblPr>
        <w:tblW w:w="9050" w:type="dxa"/>
        <w:tblInd w:w="2" w:type="dxa"/>
        <w:tblLook w:val="00A0" w:firstRow="1" w:lastRow="0" w:firstColumn="1" w:lastColumn="0" w:noHBand="0" w:noVBand="0"/>
      </w:tblPr>
      <w:tblGrid>
        <w:gridCol w:w="1684"/>
        <w:gridCol w:w="3828"/>
        <w:gridCol w:w="1275"/>
        <w:gridCol w:w="2263"/>
      </w:tblGrid>
      <w:tr w:rsidR="009D05F7" w:rsidRPr="004E0E33" w14:paraId="6416ACA0" w14:textId="77777777" w:rsidTr="00165AA5">
        <w:trPr>
          <w:trHeight w:val="337"/>
        </w:trPr>
        <w:tc>
          <w:tcPr>
            <w:tcW w:w="1684" w:type="dxa"/>
            <w:vMerge w:val="restart"/>
            <w:tcBorders>
              <w:top w:val="single" w:sz="12" w:space="0" w:color="000000"/>
              <w:left w:val="single" w:sz="12" w:space="0" w:color="000000"/>
              <w:bottom w:val="single" w:sz="8" w:space="0" w:color="000000"/>
              <w:right w:val="single" w:sz="12" w:space="0" w:color="000000"/>
            </w:tcBorders>
            <w:shd w:val="clear" w:color="000000" w:fill="B6DDE8"/>
            <w:vAlign w:val="center"/>
          </w:tcPr>
          <w:p w14:paraId="2E4905EC" w14:textId="77777777" w:rsidR="009D05F7" w:rsidRPr="004E0E33" w:rsidRDefault="009D05F7" w:rsidP="00165AA5">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Signed:</w:t>
            </w:r>
          </w:p>
        </w:tc>
        <w:tc>
          <w:tcPr>
            <w:tcW w:w="3828" w:type="dxa"/>
            <w:vMerge w:val="restart"/>
            <w:tcBorders>
              <w:top w:val="single" w:sz="12" w:space="0" w:color="000000"/>
              <w:left w:val="single" w:sz="12" w:space="0" w:color="000000"/>
              <w:bottom w:val="single" w:sz="8" w:space="0" w:color="000000"/>
              <w:right w:val="single" w:sz="12" w:space="0" w:color="000000"/>
            </w:tcBorders>
            <w:vAlign w:val="center"/>
          </w:tcPr>
          <w:p w14:paraId="427501FB" w14:textId="77777777" w:rsidR="009D05F7" w:rsidRPr="004E0E33" w:rsidRDefault="009D05F7" w:rsidP="00165AA5">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c>
          <w:tcPr>
            <w:tcW w:w="1275" w:type="dxa"/>
            <w:vMerge w:val="restart"/>
            <w:tcBorders>
              <w:top w:val="single" w:sz="12" w:space="0" w:color="000000"/>
              <w:left w:val="single" w:sz="12" w:space="0" w:color="000000"/>
              <w:bottom w:val="single" w:sz="8" w:space="0" w:color="000000"/>
              <w:right w:val="single" w:sz="12" w:space="0" w:color="000000"/>
            </w:tcBorders>
            <w:shd w:val="clear" w:color="000000" w:fill="B6DDE8"/>
            <w:vAlign w:val="center"/>
          </w:tcPr>
          <w:p w14:paraId="1DD9CC75" w14:textId="77777777" w:rsidR="009D05F7" w:rsidRPr="004E0E33" w:rsidRDefault="009D05F7" w:rsidP="00165AA5">
            <w:pPr>
              <w:spacing w:after="0"/>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Position:</w:t>
            </w:r>
          </w:p>
        </w:tc>
        <w:tc>
          <w:tcPr>
            <w:tcW w:w="2263" w:type="dxa"/>
            <w:vMerge w:val="restart"/>
            <w:tcBorders>
              <w:top w:val="single" w:sz="12" w:space="0" w:color="000000"/>
              <w:left w:val="single" w:sz="12" w:space="0" w:color="000000"/>
              <w:bottom w:val="single" w:sz="8" w:space="0" w:color="000000"/>
              <w:right w:val="single" w:sz="12" w:space="0" w:color="000000"/>
            </w:tcBorders>
            <w:vAlign w:val="center"/>
          </w:tcPr>
          <w:p w14:paraId="478568EA" w14:textId="77777777" w:rsidR="009D05F7" w:rsidRPr="004E0E33" w:rsidRDefault="009D05F7" w:rsidP="00165AA5">
            <w:pPr>
              <w:spacing w:after="0"/>
              <w:ind w:firstLineChars="400" w:firstLine="960"/>
              <w:rPr>
                <w:rFonts w:asciiTheme="minorHAnsi" w:hAnsiTheme="minorHAnsi"/>
                <w:color w:val="000000"/>
                <w:sz w:val="24"/>
                <w:szCs w:val="24"/>
                <w:lang w:eastAsia="en-IE"/>
              </w:rPr>
            </w:pPr>
            <w:r w:rsidRPr="004E0E33">
              <w:rPr>
                <w:rFonts w:asciiTheme="minorHAnsi" w:hAnsiTheme="minorHAnsi"/>
                <w:color w:val="000000"/>
                <w:sz w:val="24"/>
                <w:szCs w:val="24"/>
                <w:lang w:eastAsia="en-IE"/>
              </w:rPr>
              <w:t> </w:t>
            </w:r>
          </w:p>
        </w:tc>
      </w:tr>
      <w:tr w:rsidR="009D05F7" w:rsidRPr="004E0E33" w14:paraId="610D32AA" w14:textId="77777777" w:rsidTr="00165AA5">
        <w:trPr>
          <w:trHeight w:val="337"/>
        </w:trPr>
        <w:tc>
          <w:tcPr>
            <w:tcW w:w="1684" w:type="dxa"/>
            <w:vMerge/>
            <w:tcBorders>
              <w:top w:val="single" w:sz="12" w:space="0" w:color="000000"/>
              <w:left w:val="single" w:sz="12" w:space="0" w:color="000000"/>
              <w:bottom w:val="single" w:sz="8" w:space="0" w:color="000000"/>
              <w:right w:val="single" w:sz="12" w:space="0" w:color="000000"/>
            </w:tcBorders>
            <w:vAlign w:val="center"/>
          </w:tcPr>
          <w:p w14:paraId="54E96B3D" w14:textId="77777777" w:rsidR="009D05F7" w:rsidRPr="004E0E33" w:rsidRDefault="009D05F7" w:rsidP="00165AA5">
            <w:pPr>
              <w:spacing w:after="0"/>
              <w:jc w:val="center"/>
              <w:rPr>
                <w:rFonts w:asciiTheme="minorHAnsi" w:hAnsiTheme="minorHAnsi"/>
                <w:b/>
                <w:bCs/>
                <w:i/>
                <w:iCs/>
                <w:color w:val="000000"/>
                <w:sz w:val="24"/>
                <w:szCs w:val="24"/>
                <w:lang w:eastAsia="en-IE"/>
              </w:rPr>
            </w:pPr>
          </w:p>
        </w:tc>
        <w:tc>
          <w:tcPr>
            <w:tcW w:w="3828" w:type="dxa"/>
            <w:vMerge/>
            <w:tcBorders>
              <w:top w:val="single" w:sz="12" w:space="0" w:color="000000"/>
              <w:left w:val="single" w:sz="12" w:space="0" w:color="000000"/>
              <w:bottom w:val="single" w:sz="8" w:space="0" w:color="000000"/>
              <w:right w:val="single" w:sz="12" w:space="0" w:color="000000"/>
            </w:tcBorders>
            <w:vAlign w:val="center"/>
          </w:tcPr>
          <w:p w14:paraId="19C3D955" w14:textId="77777777" w:rsidR="009D05F7" w:rsidRPr="004E0E33" w:rsidRDefault="009D05F7" w:rsidP="00165AA5">
            <w:pPr>
              <w:spacing w:after="0"/>
              <w:rPr>
                <w:rFonts w:asciiTheme="minorHAnsi" w:hAnsiTheme="minorHAnsi"/>
                <w:b/>
                <w:bCs/>
                <w:color w:val="000000"/>
                <w:sz w:val="24"/>
                <w:szCs w:val="24"/>
                <w:lang w:eastAsia="en-IE"/>
              </w:rPr>
            </w:pPr>
          </w:p>
        </w:tc>
        <w:tc>
          <w:tcPr>
            <w:tcW w:w="1275" w:type="dxa"/>
            <w:vMerge/>
            <w:tcBorders>
              <w:top w:val="single" w:sz="12" w:space="0" w:color="000000"/>
              <w:left w:val="single" w:sz="12" w:space="0" w:color="000000"/>
              <w:bottom w:val="single" w:sz="8" w:space="0" w:color="000000"/>
              <w:right w:val="single" w:sz="12" w:space="0" w:color="000000"/>
            </w:tcBorders>
            <w:vAlign w:val="center"/>
          </w:tcPr>
          <w:p w14:paraId="09754103" w14:textId="77777777" w:rsidR="009D05F7" w:rsidRPr="004E0E33" w:rsidRDefault="009D05F7" w:rsidP="00165AA5">
            <w:pPr>
              <w:spacing w:after="0"/>
              <w:rPr>
                <w:rFonts w:asciiTheme="minorHAnsi" w:hAnsiTheme="minorHAnsi"/>
                <w:b/>
                <w:bCs/>
                <w:i/>
                <w:iCs/>
                <w:color w:val="000000"/>
                <w:sz w:val="24"/>
                <w:szCs w:val="24"/>
                <w:lang w:eastAsia="en-IE"/>
              </w:rPr>
            </w:pPr>
          </w:p>
        </w:tc>
        <w:tc>
          <w:tcPr>
            <w:tcW w:w="2263" w:type="dxa"/>
            <w:vMerge/>
            <w:tcBorders>
              <w:top w:val="single" w:sz="12" w:space="0" w:color="000000"/>
              <w:left w:val="single" w:sz="12" w:space="0" w:color="000000"/>
              <w:bottom w:val="single" w:sz="8" w:space="0" w:color="000000"/>
              <w:right w:val="single" w:sz="12" w:space="0" w:color="000000"/>
            </w:tcBorders>
            <w:vAlign w:val="center"/>
          </w:tcPr>
          <w:p w14:paraId="724BCD3B" w14:textId="77777777" w:rsidR="009D05F7" w:rsidRPr="004E0E33" w:rsidRDefault="009D05F7" w:rsidP="00165AA5">
            <w:pPr>
              <w:spacing w:after="0"/>
              <w:rPr>
                <w:rFonts w:asciiTheme="minorHAnsi" w:hAnsiTheme="minorHAnsi"/>
                <w:color w:val="000000"/>
                <w:sz w:val="24"/>
                <w:szCs w:val="24"/>
                <w:lang w:eastAsia="en-IE"/>
              </w:rPr>
            </w:pPr>
          </w:p>
        </w:tc>
      </w:tr>
      <w:tr w:rsidR="009D05F7" w:rsidRPr="004E0E33" w14:paraId="16899CB4" w14:textId="77777777" w:rsidTr="00165AA5">
        <w:trPr>
          <w:trHeight w:val="337"/>
        </w:trPr>
        <w:tc>
          <w:tcPr>
            <w:tcW w:w="1684" w:type="dxa"/>
            <w:vMerge w:val="restart"/>
            <w:tcBorders>
              <w:top w:val="nil"/>
              <w:left w:val="single" w:sz="12" w:space="0" w:color="000000"/>
              <w:bottom w:val="single" w:sz="8" w:space="0" w:color="000000"/>
              <w:right w:val="single" w:sz="12" w:space="0" w:color="000000"/>
            </w:tcBorders>
            <w:shd w:val="clear" w:color="000000" w:fill="B6DDE8"/>
            <w:vAlign w:val="center"/>
          </w:tcPr>
          <w:p w14:paraId="525D82B1" w14:textId="77777777" w:rsidR="009D05F7" w:rsidRPr="004E0E33" w:rsidRDefault="009D05F7" w:rsidP="00165AA5">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Print Name:</w:t>
            </w:r>
          </w:p>
        </w:tc>
        <w:tc>
          <w:tcPr>
            <w:tcW w:w="3828" w:type="dxa"/>
            <w:vMerge w:val="restart"/>
            <w:tcBorders>
              <w:top w:val="nil"/>
              <w:left w:val="single" w:sz="12" w:space="0" w:color="000000"/>
              <w:bottom w:val="single" w:sz="8" w:space="0" w:color="000000"/>
              <w:right w:val="single" w:sz="12" w:space="0" w:color="000000"/>
            </w:tcBorders>
            <w:vAlign w:val="center"/>
          </w:tcPr>
          <w:p w14:paraId="686B9F75" w14:textId="77777777" w:rsidR="009D05F7" w:rsidRPr="004E0E33" w:rsidRDefault="009D05F7" w:rsidP="00165AA5">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c>
          <w:tcPr>
            <w:tcW w:w="1275" w:type="dxa"/>
            <w:vMerge w:val="restart"/>
            <w:tcBorders>
              <w:top w:val="nil"/>
              <w:left w:val="single" w:sz="12" w:space="0" w:color="000000"/>
              <w:bottom w:val="single" w:sz="8" w:space="0" w:color="000000"/>
              <w:right w:val="single" w:sz="12" w:space="0" w:color="000000"/>
            </w:tcBorders>
            <w:shd w:val="clear" w:color="000000" w:fill="B6DDE8"/>
            <w:vAlign w:val="center"/>
          </w:tcPr>
          <w:p w14:paraId="03D13F92" w14:textId="77777777" w:rsidR="009D05F7" w:rsidRPr="004E0E33" w:rsidRDefault="009D05F7" w:rsidP="00165AA5">
            <w:pPr>
              <w:spacing w:after="0"/>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 xml:space="preserve">Phone No: </w:t>
            </w:r>
          </w:p>
        </w:tc>
        <w:tc>
          <w:tcPr>
            <w:tcW w:w="2263" w:type="dxa"/>
            <w:vMerge w:val="restart"/>
            <w:tcBorders>
              <w:top w:val="nil"/>
              <w:left w:val="single" w:sz="12" w:space="0" w:color="000000"/>
              <w:bottom w:val="single" w:sz="8" w:space="0" w:color="000000"/>
              <w:right w:val="single" w:sz="12" w:space="0" w:color="000000"/>
            </w:tcBorders>
            <w:vAlign w:val="center"/>
          </w:tcPr>
          <w:p w14:paraId="0D808561" w14:textId="77777777" w:rsidR="009D05F7" w:rsidRPr="004E0E33" w:rsidRDefault="009D05F7" w:rsidP="00165AA5">
            <w:pPr>
              <w:spacing w:after="0"/>
              <w:ind w:firstLineChars="400" w:firstLine="960"/>
              <w:rPr>
                <w:rFonts w:asciiTheme="minorHAnsi" w:hAnsiTheme="minorHAnsi"/>
                <w:color w:val="000000"/>
                <w:sz w:val="24"/>
                <w:szCs w:val="24"/>
                <w:lang w:eastAsia="en-IE"/>
              </w:rPr>
            </w:pPr>
            <w:r w:rsidRPr="004E0E33">
              <w:rPr>
                <w:rFonts w:asciiTheme="minorHAnsi" w:hAnsiTheme="minorHAnsi"/>
                <w:color w:val="000000"/>
                <w:sz w:val="24"/>
                <w:szCs w:val="24"/>
                <w:lang w:eastAsia="en-IE"/>
              </w:rPr>
              <w:t> </w:t>
            </w:r>
          </w:p>
        </w:tc>
      </w:tr>
      <w:tr w:rsidR="009D05F7" w:rsidRPr="004E0E33" w14:paraId="180CD0B7" w14:textId="77777777" w:rsidTr="00165AA5">
        <w:trPr>
          <w:trHeight w:val="337"/>
        </w:trPr>
        <w:tc>
          <w:tcPr>
            <w:tcW w:w="1684" w:type="dxa"/>
            <w:vMerge/>
            <w:tcBorders>
              <w:top w:val="nil"/>
              <w:left w:val="single" w:sz="12" w:space="0" w:color="000000"/>
              <w:bottom w:val="single" w:sz="8" w:space="0" w:color="000000"/>
              <w:right w:val="single" w:sz="12" w:space="0" w:color="000000"/>
            </w:tcBorders>
            <w:vAlign w:val="center"/>
          </w:tcPr>
          <w:p w14:paraId="384D5D4A" w14:textId="77777777" w:rsidR="009D05F7" w:rsidRPr="004E0E33" w:rsidRDefault="009D05F7" w:rsidP="00165AA5">
            <w:pPr>
              <w:spacing w:after="0"/>
              <w:jc w:val="center"/>
              <w:rPr>
                <w:rFonts w:asciiTheme="minorHAnsi" w:hAnsiTheme="minorHAnsi"/>
                <w:b/>
                <w:bCs/>
                <w:i/>
                <w:iCs/>
                <w:color w:val="000000"/>
                <w:sz w:val="24"/>
                <w:szCs w:val="24"/>
                <w:lang w:eastAsia="en-IE"/>
              </w:rPr>
            </w:pPr>
          </w:p>
        </w:tc>
        <w:tc>
          <w:tcPr>
            <w:tcW w:w="3828" w:type="dxa"/>
            <w:vMerge/>
            <w:tcBorders>
              <w:top w:val="nil"/>
              <w:left w:val="single" w:sz="12" w:space="0" w:color="000000"/>
              <w:bottom w:val="single" w:sz="8" w:space="0" w:color="000000"/>
              <w:right w:val="single" w:sz="12" w:space="0" w:color="000000"/>
            </w:tcBorders>
            <w:vAlign w:val="center"/>
          </w:tcPr>
          <w:p w14:paraId="0B00A6B2" w14:textId="77777777" w:rsidR="009D05F7" w:rsidRPr="004E0E33" w:rsidRDefault="009D05F7" w:rsidP="00165AA5">
            <w:pPr>
              <w:spacing w:after="0"/>
              <w:rPr>
                <w:rFonts w:asciiTheme="minorHAnsi" w:hAnsiTheme="minorHAnsi"/>
                <w:b/>
                <w:bCs/>
                <w:color w:val="000000"/>
                <w:sz w:val="24"/>
                <w:szCs w:val="24"/>
                <w:lang w:eastAsia="en-IE"/>
              </w:rPr>
            </w:pPr>
          </w:p>
        </w:tc>
        <w:tc>
          <w:tcPr>
            <w:tcW w:w="1275" w:type="dxa"/>
            <w:vMerge/>
            <w:tcBorders>
              <w:top w:val="nil"/>
              <w:left w:val="single" w:sz="12" w:space="0" w:color="000000"/>
              <w:bottom w:val="single" w:sz="8" w:space="0" w:color="000000"/>
              <w:right w:val="single" w:sz="12" w:space="0" w:color="000000"/>
            </w:tcBorders>
            <w:vAlign w:val="center"/>
          </w:tcPr>
          <w:p w14:paraId="3307A0BB" w14:textId="77777777" w:rsidR="009D05F7" w:rsidRPr="004E0E33" w:rsidRDefault="009D05F7" w:rsidP="00165AA5">
            <w:pPr>
              <w:spacing w:after="0"/>
              <w:rPr>
                <w:rFonts w:asciiTheme="minorHAnsi" w:hAnsiTheme="minorHAnsi"/>
                <w:b/>
                <w:bCs/>
                <w:i/>
                <w:iCs/>
                <w:color w:val="000000"/>
                <w:sz w:val="24"/>
                <w:szCs w:val="24"/>
                <w:lang w:eastAsia="en-IE"/>
              </w:rPr>
            </w:pPr>
          </w:p>
        </w:tc>
        <w:tc>
          <w:tcPr>
            <w:tcW w:w="2263" w:type="dxa"/>
            <w:vMerge/>
            <w:tcBorders>
              <w:top w:val="nil"/>
              <w:left w:val="single" w:sz="12" w:space="0" w:color="000000"/>
              <w:bottom w:val="single" w:sz="8" w:space="0" w:color="000000"/>
              <w:right w:val="single" w:sz="12" w:space="0" w:color="000000"/>
            </w:tcBorders>
            <w:vAlign w:val="center"/>
          </w:tcPr>
          <w:p w14:paraId="46ADE3E6" w14:textId="77777777" w:rsidR="009D05F7" w:rsidRPr="004E0E33" w:rsidRDefault="009D05F7" w:rsidP="00165AA5">
            <w:pPr>
              <w:spacing w:after="0"/>
              <w:rPr>
                <w:rFonts w:asciiTheme="minorHAnsi" w:hAnsiTheme="minorHAnsi"/>
                <w:color w:val="000000"/>
                <w:sz w:val="24"/>
                <w:szCs w:val="24"/>
                <w:lang w:eastAsia="en-IE"/>
              </w:rPr>
            </w:pPr>
          </w:p>
        </w:tc>
      </w:tr>
      <w:tr w:rsidR="009D05F7" w:rsidRPr="004E0E33" w14:paraId="425B88FF" w14:textId="77777777" w:rsidTr="00165AA5">
        <w:trPr>
          <w:trHeight w:val="337"/>
        </w:trPr>
        <w:tc>
          <w:tcPr>
            <w:tcW w:w="1684" w:type="dxa"/>
            <w:vMerge w:val="restart"/>
            <w:tcBorders>
              <w:top w:val="nil"/>
              <w:left w:val="single" w:sz="12" w:space="0" w:color="000000"/>
              <w:bottom w:val="single" w:sz="8" w:space="0" w:color="000000"/>
              <w:right w:val="single" w:sz="12" w:space="0" w:color="000000"/>
            </w:tcBorders>
            <w:shd w:val="clear" w:color="000000" w:fill="B6DDE8"/>
            <w:vAlign w:val="center"/>
          </w:tcPr>
          <w:p w14:paraId="3EAFAE02" w14:textId="77777777" w:rsidR="009D05F7" w:rsidRPr="004E0E33" w:rsidRDefault="009D05F7" w:rsidP="00165AA5">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 xml:space="preserve">Company </w:t>
            </w:r>
            <w:r>
              <w:rPr>
                <w:rFonts w:asciiTheme="minorHAnsi" w:hAnsiTheme="minorHAnsi"/>
                <w:b/>
                <w:bCs/>
                <w:i/>
                <w:iCs/>
                <w:color w:val="000000"/>
                <w:sz w:val="24"/>
                <w:szCs w:val="24"/>
                <w:lang w:eastAsia="en-IE"/>
              </w:rPr>
              <w:t xml:space="preserve">      </w:t>
            </w:r>
            <w:r w:rsidRPr="004E0E33">
              <w:rPr>
                <w:rFonts w:asciiTheme="minorHAnsi" w:hAnsiTheme="minorHAnsi"/>
                <w:b/>
                <w:bCs/>
                <w:i/>
                <w:iCs/>
                <w:color w:val="000000"/>
                <w:sz w:val="24"/>
                <w:szCs w:val="24"/>
                <w:lang w:eastAsia="en-IE"/>
              </w:rPr>
              <w:t>Name:</w:t>
            </w:r>
          </w:p>
        </w:tc>
        <w:tc>
          <w:tcPr>
            <w:tcW w:w="3828" w:type="dxa"/>
            <w:vMerge w:val="restart"/>
            <w:tcBorders>
              <w:top w:val="nil"/>
              <w:left w:val="single" w:sz="12" w:space="0" w:color="000000"/>
              <w:bottom w:val="single" w:sz="8" w:space="0" w:color="000000"/>
              <w:right w:val="single" w:sz="12" w:space="0" w:color="000000"/>
            </w:tcBorders>
            <w:vAlign w:val="center"/>
          </w:tcPr>
          <w:p w14:paraId="74B35F09" w14:textId="77777777" w:rsidR="009D05F7" w:rsidRPr="004E0E33" w:rsidRDefault="009D05F7" w:rsidP="00165AA5">
            <w:pPr>
              <w:spacing w:after="0"/>
              <w:ind w:firstLineChars="400" w:firstLine="960"/>
              <w:rPr>
                <w:rFonts w:asciiTheme="minorHAnsi" w:hAnsiTheme="minorHAnsi"/>
                <w:color w:val="000000"/>
                <w:sz w:val="24"/>
                <w:szCs w:val="24"/>
                <w:lang w:eastAsia="en-IE"/>
              </w:rPr>
            </w:pPr>
            <w:r w:rsidRPr="004E0E33">
              <w:rPr>
                <w:rFonts w:asciiTheme="minorHAnsi" w:hAnsiTheme="minorHAnsi"/>
                <w:color w:val="000000"/>
                <w:sz w:val="24"/>
                <w:szCs w:val="24"/>
                <w:lang w:eastAsia="en-IE"/>
              </w:rPr>
              <w:t> </w:t>
            </w:r>
          </w:p>
        </w:tc>
        <w:tc>
          <w:tcPr>
            <w:tcW w:w="1275" w:type="dxa"/>
            <w:vMerge w:val="restart"/>
            <w:tcBorders>
              <w:top w:val="nil"/>
              <w:left w:val="single" w:sz="12" w:space="0" w:color="000000"/>
              <w:bottom w:val="single" w:sz="8" w:space="0" w:color="000000"/>
              <w:right w:val="single" w:sz="12" w:space="0" w:color="000000"/>
            </w:tcBorders>
            <w:shd w:val="clear" w:color="000000" w:fill="B6DDE8"/>
            <w:vAlign w:val="center"/>
          </w:tcPr>
          <w:p w14:paraId="2051D415" w14:textId="77777777" w:rsidR="009D05F7" w:rsidRPr="004E0E33" w:rsidRDefault="009D05F7" w:rsidP="00165AA5">
            <w:pPr>
              <w:spacing w:after="0"/>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Date:</w:t>
            </w:r>
          </w:p>
        </w:tc>
        <w:tc>
          <w:tcPr>
            <w:tcW w:w="2263" w:type="dxa"/>
            <w:vMerge w:val="restart"/>
            <w:tcBorders>
              <w:top w:val="nil"/>
              <w:left w:val="single" w:sz="12" w:space="0" w:color="000000"/>
              <w:bottom w:val="single" w:sz="8" w:space="0" w:color="000000"/>
              <w:right w:val="single" w:sz="12" w:space="0" w:color="000000"/>
            </w:tcBorders>
            <w:vAlign w:val="center"/>
          </w:tcPr>
          <w:p w14:paraId="7E41EE2F" w14:textId="77777777" w:rsidR="009D05F7" w:rsidRPr="004E0E33" w:rsidRDefault="009D05F7" w:rsidP="00165AA5">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r>
      <w:tr w:rsidR="009D05F7" w:rsidRPr="004E0E33" w14:paraId="12AB61D7" w14:textId="77777777" w:rsidTr="00165AA5">
        <w:trPr>
          <w:trHeight w:val="337"/>
        </w:trPr>
        <w:tc>
          <w:tcPr>
            <w:tcW w:w="1684" w:type="dxa"/>
            <w:vMerge/>
            <w:tcBorders>
              <w:top w:val="nil"/>
              <w:left w:val="single" w:sz="12" w:space="0" w:color="000000"/>
              <w:bottom w:val="single" w:sz="8" w:space="0" w:color="000000"/>
              <w:right w:val="single" w:sz="12" w:space="0" w:color="000000"/>
            </w:tcBorders>
            <w:vAlign w:val="center"/>
          </w:tcPr>
          <w:p w14:paraId="4CA3654B" w14:textId="77777777" w:rsidR="009D05F7" w:rsidRPr="004E0E33" w:rsidRDefault="009D05F7" w:rsidP="00165AA5">
            <w:pPr>
              <w:spacing w:after="0"/>
              <w:jc w:val="center"/>
              <w:rPr>
                <w:rFonts w:asciiTheme="minorHAnsi" w:hAnsiTheme="minorHAnsi"/>
                <w:b/>
                <w:bCs/>
                <w:i/>
                <w:iCs/>
                <w:color w:val="000000"/>
                <w:sz w:val="24"/>
                <w:szCs w:val="24"/>
                <w:lang w:eastAsia="en-IE"/>
              </w:rPr>
            </w:pPr>
          </w:p>
        </w:tc>
        <w:tc>
          <w:tcPr>
            <w:tcW w:w="3828" w:type="dxa"/>
            <w:vMerge/>
            <w:tcBorders>
              <w:top w:val="nil"/>
              <w:left w:val="single" w:sz="12" w:space="0" w:color="000000"/>
              <w:bottom w:val="single" w:sz="8" w:space="0" w:color="000000"/>
              <w:right w:val="single" w:sz="12" w:space="0" w:color="000000"/>
            </w:tcBorders>
            <w:vAlign w:val="center"/>
          </w:tcPr>
          <w:p w14:paraId="3371D31A" w14:textId="77777777" w:rsidR="009D05F7" w:rsidRPr="004E0E33" w:rsidRDefault="009D05F7" w:rsidP="00165AA5">
            <w:pPr>
              <w:spacing w:after="0"/>
              <w:rPr>
                <w:rFonts w:asciiTheme="minorHAnsi" w:hAnsiTheme="minorHAnsi"/>
                <w:color w:val="000000"/>
                <w:sz w:val="24"/>
                <w:szCs w:val="24"/>
                <w:lang w:eastAsia="en-IE"/>
              </w:rPr>
            </w:pPr>
          </w:p>
        </w:tc>
        <w:tc>
          <w:tcPr>
            <w:tcW w:w="1275" w:type="dxa"/>
            <w:vMerge/>
            <w:tcBorders>
              <w:top w:val="nil"/>
              <w:left w:val="single" w:sz="12" w:space="0" w:color="000000"/>
              <w:bottom w:val="single" w:sz="8" w:space="0" w:color="000000"/>
              <w:right w:val="single" w:sz="12" w:space="0" w:color="000000"/>
            </w:tcBorders>
            <w:vAlign w:val="center"/>
          </w:tcPr>
          <w:p w14:paraId="30BC52A8" w14:textId="77777777" w:rsidR="009D05F7" w:rsidRPr="004E0E33" w:rsidRDefault="009D05F7" w:rsidP="00165AA5">
            <w:pPr>
              <w:spacing w:after="0"/>
              <w:rPr>
                <w:rFonts w:asciiTheme="minorHAnsi" w:hAnsiTheme="minorHAnsi"/>
                <w:b/>
                <w:bCs/>
                <w:i/>
                <w:iCs/>
                <w:color w:val="000000"/>
                <w:sz w:val="24"/>
                <w:szCs w:val="24"/>
                <w:lang w:eastAsia="en-IE"/>
              </w:rPr>
            </w:pPr>
          </w:p>
        </w:tc>
        <w:tc>
          <w:tcPr>
            <w:tcW w:w="2263" w:type="dxa"/>
            <w:vMerge/>
            <w:tcBorders>
              <w:top w:val="nil"/>
              <w:left w:val="single" w:sz="12" w:space="0" w:color="000000"/>
              <w:bottom w:val="single" w:sz="8" w:space="0" w:color="000000"/>
              <w:right w:val="single" w:sz="12" w:space="0" w:color="000000"/>
            </w:tcBorders>
            <w:vAlign w:val="center"/>
          </w:tcPr>
          <w:p w14:paraId="43BBB213" w14:textId="77777777" w:rsidR="009D05F7" w:rsidRPr="004E0E33" w:rsidRDefault="009D05F7" w:rsidP="00165AA5">
            <w:pPr>
              <w:spacing w:after="0"/>
              <w:rPr>
                <w:rFonts w:asciiTheme="minorHAnsi" w:hAnsiTheme="minorHAnsi"/>
                <w:b/>
                <w:bCs/>
                <w:color w:val="000000"/>
                <w:sz w:val="24"/>
                <w:szCs w:val="24"/>
                <w:lang w:eastAsia="en-IE"/>
              </w:rPr>
            </w:pPr>
          </w:p>
        </w:tc>
      </w:tr>
      <w:tr w:rsidR="009D05F7" w:rsidRPr="004E0E33" w14:paraId="4CD9C919" w14:textId="77777777" w:rsidTr="00165AA5">
        <w:trPr>
          <w:trHeight w:val="337"/>
        </w:trPr>
        <w:tc>
          <w:tcPr>
            <w:tcW w:w="1684" w:type="dxa"/>
            <w:vMerge w:val="restart"/>
            <w:tcBorders>
              <w:top w:val="nil"/>
              <w:left w:val="single" w:sz="12" w:space="0" w:color="000000"/>
              <w:bottom w:val="single" w:sz="8" w:space="0" w:color="000000"/>
              <w:right w:val="single" w:sz="12" w:space="0" w:color="000000"/>
            </w:tcBorders>
            <w:shd w:val="clear" w:color="000000" w:fill="B6DDE8"/>
            <w:vAlign w:val="center"/>
          </w:tcPr>
          <w:p w14:paraId="53D52DE6" w14:textId="77777777" w:rsidR="009D05F7" w:rsidRPr="004E0E33" w:rsidRDefault="009D05F7" w:rsidP="00165AA5">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Address:</w:t>
            </w:r>
          </w:p>
        </w:tc>
        <w:tc>
          <w:tcPr>
            <w:tcW w:w="7366" w:type="dxa"/>
            <w:gridSpan w:val="3"/>
            <w:vMerge w:val="restart"/>
            <w:tcBorders>
              <w:top w:val="single" w:sz="8" w:space="0" w:color="000000"/>
              <w:left w:val="single" w:sz="12" w:space="0" w:color="000000"/>
              <w:bottom w:val="single" w:sz="8" w:space="0" w:color="000000"/>
              <w:right w:val="single" w:sz="12" w:space="0" w:color="000000"/>
            </w:tcBorders>
            <w:vAlign w:val="center"/>
          </w:tcPr>
          <w:p w14:paraId="344EC49F" w14:textId="77777777" w:rsidR="009D05F7" w:rsidRPr="004E0E33" w:rsidRDefault="009D05F7" w:rsidP="00165AA5">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r>
      <w:tr w:rsidR="009D05F7" w:rsidRPr="004E0E33" w14:paraId="0222814F" w14:textId="77777777" w:rsidTr="00165AA5">
        <w:trPr>
          <w:trHeight w:val="337"/>
        </w:trPr>
        <w:tc>
          <w:tcPr>
            <w:tcW w:w="1684" w:type="dxa"/>
            <w:vMerge/>
            <w:tcBorders>
              <w:top w:val="nil"/>
              <w:left w:val="single" w:sz="12" w:space="0" w:color="000000"/>
              <w:bottom w:val="single" w:sz="8" w:space="0" w:color="000000"/>
              <w:right w:val="single" w:sz="12" w:space="0" w:color="000000"/>
            </w:tcBorders>
            <w:vAlign w:val="center"/>
          </w:tcPr>
          <w:p w14:paraId="5A04ACE8" w14:textId="77777777" w:rsidR="009D05F7" w:rsidRPr="004E0E33" w:rsidRDefault="009D05F7" w:rsidP="00165AA5">
            <w:pPr>
              <w:spacing w:after="0"/>
              <w:jc w:val="center"/>
              <w:rPr>
                <w:rFonts w:asciiTheme="minorHAnsi" w:hAnsiTheme="minorHAnsi"/>
                <w:b/>
                <w:bCs/>
                <w:i/>
                <w:iCs/>
                <w:color w:val="000000"/>
                <w:sz w:val="24"/>
                <w:szCs w:val="24"/>
                <w:lang w:eastAsia="en-IE"/>
              </w:rPr>
            </w:pPr>
          </w:p>
        </w:tc>
        <w:tc>
          <w:tcPr>
            <w:tcW w:w="7366" w:type="dxa"/>
            <w:gridSpan w:val="3"/>
            <w:vMerge/>
            <w:tcBorders>
              <w:top w:val="single" w:sz="8" w:space="0" w:color="000000"/>
              <w:left w:val="single" w:sz="12" w:space="0" w:color="000000"/>
              <w:bottom w:val="single" w:sz="8" w:space="0" w:color="000000"/>
              <w:right w:val="single" w:sz="12" w:space="0" w:color="000000"/>
            </w:tcBorders>
            <w:vAlign w:val="center"/>
          </w:tcPr>
          <w:p w14:paraId="006A1E8C" w14:textId="77777777" w:rsidR="009D05F7" w:rsidRPr="004E0E33" w:rsidRDefault="009D05F7" w:rsidP="00165AA5">
            <w:pPr>
              <w:spacing w:after="0"/>
              <w:rPr>
                <w:rFonts w:asciiTheme="minorHAnsi" w:hAnsiTheme="minorHAnsi"/>
                <w:b/>
                <w:bCs/>
                <w:color w:val="000000"/>
                <w:sz w:val="24"/>
                <w:szCs w:val="24"/>
                <w:lang w:eastAsia="en-IE"/>
              </w:rPr>
            </w:pPr>
          </w:p>
        </w:tc>
      </w:tr>
      <w:tr w:rsidR="009D05F7" w:rsidRPr="004E0E33" w14:paraId="162EA9B1" w14:textId="77777777" w:rsidTr="00165AA5">
        <w:trPr>
          <w:trHeight w:val="346"/>
        </w:trPr>
        <w:tc>
          <w:tcPr>
            <w:tcW w:w="1684" w:type="dxa"/>
            <w:tcBorders>
              <w:top w:val="nil"/>
              <w:left w:val="single" w:sz="12" w:space="0" w:color="000000"/>
              <w:bottom w:val="single" w:sz="12" w:space="0" w:color="000000"/>
              <w:right w:val="single" w:sz="12" w:space="0" w:color="000000"/>
            </w:tcBorders>
            <w:shd w:val="clear" w:color="000000" w:fill="B6DDE8"/>
            <w:vAlign w:val="center"/>
          </w:tcPr>
          <w:p w14:paraId="00C759C5" w14:textId="77777777" w:rsidR="009D05F7" w:rsidRPr="004E0E33" w:rsidRDefault="009D05F7" w:rsidP="00165AA5">
            <w:pPr>
              <w:spacing w:after="0"/>
              <w:jc w:val="center"/>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Email:</w:t>
            </w:r>
          </w:p>
        </w:tc>
        <w:tc>
          <w:tcPr>
            <w:tcW w:w="7366" w:type="dxa"/>
            <w:gridSpan w:val="3"/>
            <w:tcBorders>
              <w:top w:val="single" w:sz="8" w:space="0" w:color="000000"/>
              <w:left w:val="nil"/>
              <w:bottom w:val="single" w:sz="12" w:space="0" w:color="000000"/>
              <w:right w:val="single" w:sz="12" w:space="0" w:color="000000"/>
            </w:tcBorders>
            <w:vAlign w:val="center"/>
          </w:tcPr>
          <w:p w14:paraId="7ACB7DAA" w14:textId="77777777" w:rsidR="009D05F7" w:rsidRDefault="009D05F7" w:rsidP="00165AA5">
            <w:pPr>
              <w:spacing w:after="0"/>
              <w:ind w:firstLineChars="400" w:firstLine="964"/>
              <w:rPr>
                <w:rFonts w:asciiTheme="minorHAnsi" w:hAnsiTheme="minorHAnsi"/>
                <w:b/>
                <w:bCs/>
                <w:color w:val="000000"/>
                <w:sz w:val="24"/>
                <w:szCs w:val="24"/>
                <w:lang w:eastAsia="en-IE"/>
              </w:rPr>
            </w:pPr>
          </w:p>
          <w:p w14:paraId="6BA0E2EE" w14:textId="77777777" w:rsidR="009D05F7" w:rsidRPr="004E0E33" w:rsidRDefault="009D05F7" w:rsidP="00165AA5">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r>
    </w:tbl>
    <w:p w14:paraId="779BCE16" w14:textId="73813375" w:rsidR="00F67D5E" w:rsidRPr="00893F2D" w:rsidRDefault="00F67D5E" w:rsidP="00CC1F57">
      <w:pPr>
        <w:rPr>
          <w:rFonts w:asciiTheme="minorHAnsi" w:hAnsiTheme="minorHAnsi"/>
          <w:b/>
          <w:bCs/>
          <w:color w:val="FF0000"/>
        </w:rPr>
      </w:pPr>
      <w:r w:rsidRPr="00DA648B">
        <w:rPr>
          <w:rFonts w:asciiTheme="minorHAnsi" w:hAnsiTheme="minorHAnsi"/>
          <w:b/>
          <w:bCs/>
          <w:color w:val="FF0000"/>
        </w:rPr>
        <w:t>Document end</w:t>
      </w:r>
    </w:p>
    <w:sectPr w:rsidR="00F67D5E" w:rsidRPr="00893F2D" w:rsidSect="00006E4C">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724EC" w14:textId="77777777" w:rsidR="004A1613" w:rsidRDefault="004A1613" w:rsidP="0089304A">
      <w:pPr>
        <w:spacing w:after="0" w:line="240" w:lineRule="auto"/>
      </w:pPr>
      <w:r>
        <w:separator/>
      </w:r>
    </w:p>
  </w:endnote>
  <w:endnote w:type="continuationSeparator" w:id="0">
    <w:p w14:paraId="6A065E98" w14:textId="77777777" w:rsidR="004A1613" w:rsidRDefault="004A1613" w:rsidP="0089304A">
      <w:pPr>
        <w:spacing w:after="0" w:line="240" w:lineRule="auto"/>
      </w:pPr>
      <w:r>
        <w:continuationSeparator/>
      </w:r>
    </w:p>
  </w:endnote>
  <w:endnote w:type="continuationNotice" w:id="1">
    <w:p w14:paraId="5A0C456A" w14:textId="77777777" w:rsidR="004A1613" w:rsidRDefault="004A16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4461786"/>
      <w:docPartObj>
        <w:docPartGallery w:val="Page Numbers (Bottom of Page)"/>
        <w:docPartUnique/>
      </w:docPartObj>
    </w:sdtPr>
    <w:sdtEndPr>
      <w:rPr>
        <w:noProof/>
      </w:rPr>
    </w:sdtEndPr>
    <w:sdtContent>
      <w:p w14:paraId="0E9A22AB" w14:textId="2DEC397E" w:rsidR="001567D8" w:rsidRDefault="001567D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7A9E7C2" w14:textId="77777777" w:rsidR="001567D8" w:rsidRDefault="001567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9D513" w14:textId="77777777" w:rsidR="004A1613" w:rsidRDefault="004A1613" w:rsidP="0089304A">
      <w:pPr>
        <w:spacing w:after="0" w:line="240" w:lineRule="auto"/>
      </w:pPr>
      <w:r>
        <w:separator/>
      </w:r>
    </w:p>
  </w:footnote>
  <w:footnote w:type="continuationSeparator" w:id="0">
    <w:p w14:paraId="67BF837C" w14:textId="77777777" w:rsidR="004A1613" w:rsidRDefault="004A1613" w:rsidP="0089304A">
      <w:pPr>
        <w:spacing w:after="0" w:line="240" w:lineRule="auto"/>
      </w:pPr>
      <w:r>
        <w:continuationSeparator/>
      </w:r>
    </w:p>
  </w:footnote>
  <w:footnote w:type="continuationNotice" w:id="1">
    <w:p w14:paraId="37FF703F" w14:textId="77777777" w:rsidR="004A1613" w:rsidRDefault="004A161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6DB27" w14:textId="2473510D" w:rsidR="00CD2E41" w:rsidRDefault="00513ABA" w:rsidP="00513ABA">
    <w:pPr>
      <w:pStyle w:val="Header"/>
      <w:jc w:val="right"/>
    </w:pPr>
    <w:r w:rsidRPr="0004696B">
      <w:t>LA</w:t>
    </w:r>
    <w:r w:rsidR="0004696B" w:rsidRPr="0004696B">
      <w:t>36</w:t>
    </w:r>
    <w:r w:rsidR="0067044B">
      <w:t>52</w:t>
    </w:r>
    <w:r w:rsidR="002F3928" w:rsidRPr="0004696B">
      <w:t>C</w:t>
    </w:r>
  </w:p>
  <w:p w14:paraId="016C2030" w14:textId="26784048" w:rsidR="003253C6" w:rsidRPr="00BC23B3" w:rsidRDefault="003253C6" w:rsidP="0012163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B1038"/>
    <w:multiLevelType w:val="hybridMultilevel"/>
    <w:tmpl w:val="1E341A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A534BA2"/>
    <w:multiLevelType w:val="hybridMultilevel"/>
    <w:tmpl w:val="BD78188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A3C313C"/>
    <w:multiLevelType w:val="hybridMultilevel"/>
    <w:tmpl w:val="82403D4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DFF0865"/>
    <w:multiLevelType w:val="hybridMultilevel"/>
    <w:tmpl w:val="DD4C565C"/>
    <w:name w:val="WW8Num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42348D"/>
    <w:multiLevelType w:val="hybridMultilevel"/>
    <w:tmpl w:val="691A89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0ED4126"/>
    <w:multiLevelType w:val="hybridMultilevel"/>
    <w:tmpl w:val="0DF2416C"/>
    <w:lvl w:ilvl="0" w:tplc="F2B23766">
      <w:start w:val="2"/>
      <w:numFmt w:val="decimal"/>
      <w:lvlText w:val="%1."/>
      <w:lvlJc w:val="left"/>
      <w:pPr>
        <w:ind w:left="420" w:hanging="360"/>
      </w:pPr>
      <w:rPr>
        <w:rFonts w:hint="default"/>
        <w:b/>
        <w:bCs/>
        <w:color w:val="1F497D" w:themeColor="text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323266B3"/>
    <w:multiLevelType w:val="hybridMultilevel"/>
    <w:tmpl w:val="5D807200"/>
    <w:lvl w:ilvl="0" w:tplc="2B549DE2">
      <w:start w:val="3"/>
      <w:numFmt w:val="decimal"/>
      <w:lvlText w:val="%1."/>
      <w:lvlJc w:val="left"/>
      <w:pPr>
        <w:ind w:left="4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3592096"/>
    <w:multiLevelType w:val="hybridMultilevel"/>
    <w:tmpl w:val="15C23498"/>
    <w:lvl w:ilvl="0" w:tplc="FFFFFFFF">
      <w:start w:val="1"/>
      <w:numFmt w:val="upperLetter"/>
      <w:lvlText w:val="%1."/>
      <w:lvlJc w:val="left"/>
      <w:pPr>
        <w:ind w:left="1080" w:hanging="720"/>
      </w:pPr>
      <w:rPr>
        <w:rFonts w:hint="default"/>
        <w:b/>
        <w:color w:val="000000" w:themeColor="text1"/>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262AE9"/>
    <w:multiLevelType w:val="hybridMultilevel"/>
    <w:tmpl w:val="073CD672"/>
    <w:lvl w:ilvl="0" w:tplc="18090001">
      <w:start w:val="1"/>
      <w:numFmt w:val="bullet"/>
      <w:lvlText w:val=""/>
      <w:lvlJc w:val="left"/>
      <w:pPr>
        <w:ind w:left="765" w:hanging="360"/>
      </w:pPr>
      <w:rPr>
        <w:rFonts w:ascii="Symbol" w:hAnsi="Symbol"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9" w15:restartNumberingAfterBreak="0">
    <w:nsid w:val="390B0CEC"/>
    <w:multiLevelType w:val="hybridMultilevel"/>
    <w:tmpl w:val="D4EC1AF2"/>
    <w:lvl w:ilvl="0" w:tplc="92C07502">
      <w:start w:val="1"/>
      <w:numFmt w:val="bullet"/>
      <w:lvlText w:val=""/>
      <w:lvlJc w:val="left"/>
      <w:pPr>
        <w:tabs>
          <w:tab w:val="num" w:pos="964"/>
        </w:tabs>
        <w:ind w:left="964" w:hanging="244"/>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3DFF0E8C"/>
    <w:multiLevelType w:val="hybridMultilevel"/>
    <w:tmpl w:val="6D56EF08"/>
    <w:lvl w:ilvl="0" w:tplc="1809000F">
      <w:start w:val="1"/>
      <w:numFmt w:val="decimal"/>
      <w:lvlText w:val="%1."/>
      <w:lvlJc w:val="left"/>
      <w:pPr>
        <w:ind w:left="4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9B03A4F"/>
    <w:multiLevelType w:val="hybridMultilevel"/>
    <w:tmpl w:val="D28A74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54C608BE"/>
    <w:multiLevelType w:val="hybridMultilevel"/>
    <w:tmpl w:val="D8AA8238"/>
    <w:lvl w:ilvl="0" w:tplc="04090001">
      <w:start w:val="1"/>
      <w:numFmt w:val="bullet"/>
      <w:lvlText w:val=""/>
      <w:lvlJc w:val="left"/>
      <w:pPr>
        <w:tabs>
          <w:tab w:val="num" w:pos="829"/>
        </w:tabs>
        <w:ind w:left="829" w:hanging="360"/>
      </w:pPr>
      <w:rPr>
        <w:rFonts w:ascii="Symbol" w:hAnsi="Symbol" w:hint="default"/>
      </w:rPr>
    </w:lvl>
    <w:lvl w:ilvl="1" w:tplc="18090003" w:tentative="1">
      <w:start w:val="1"/>
      <w:numFmt w:val="bullet"/>
      <w:lvlText w:val="o"/>
      <w:lvlJc w:val="left"/>
      <w:pPr>
        <w:ind w:left="1549" w:hanging="360"/>
      </w:pPr>
      <w:rPr>
        <w:rFonts w:ascii="Courier New" w:hAnsi="Courier New" w:cs="Courier New" w:hint="default"/>
      </w:rPr>
    </w:lvl>
    <w:lvl w:ilvl="2" w:tplc="18090005" w:tentative="1">
      <w:start w:val="1"/>
      <w:numFmt w:val="bullet"/>
      <w:lvlText w:val=""/>
      <w:lvlJc w:val="left"/>
      <w:pPr>
        <w:ind w:left="2269" w:hanging="360"/>
      </w:pPr>
      <w:rPr>
        <w:rFonts w:ascii="Wingdings" w:hAnsi="Wingdings" w:hint="default"/>
      </w:rPr>
    </w:lvl>
    <w:lvl w:ilvl="3" w:tplc="18090001" w:tentative="1">
      <w:start w:val="1"/>
      <w:numFmt w:val="bullet"/>
      <w:lvlText w:val=""/>
      <w:lvlJc w:val="left"/>
      <w:pPr>
        <w:ind w:left="2989" w:hanging="360"/>
      </w:pPr>
      <w:rPr>
        <w:rFonts w:ascii="Symbol" w:hAnsi="Symbol" w:hint="default"/>
      </w:rPr>
    </w:lvl>
    <w:lvl w:ilvl="4" w:tplc="18090003" w:tentative="1">
      <w:start w:val="1"/>
      <w:numFmt w:val="bullet"/>
      <w:lvlText w:val="o"/>
      <w:lvlJc w:val="left"/>
      <w:pPr>
        <w:ind w:left="3709" w:hanging="360"/>
      </w:pPr>
      <w:rPr>
        <w:rFonts w:ascii="Courier New" w:hAnsi="Courier New" w:cs="Courier New" w:hint="default"/>
      </w:rPr>
    </w:lvl>
    <w:lvl w:ilvl="5" w:tplc="18090005" w:tentative="1">
      <w:start w:val="1"/>
      <w:numFmt w:val="bullet"/>
      <w:lvlText w:val=""/>
      <w:lvlJc w:val="left"/>
      <w:pPr>
        <w:ind w:left="4429" w:hanging="360"/>
      </w:pPr>
      <w:rPr>
        <w:rFonts w:ascii="Wingdings" w:hAnsi="Wingdings" w:hint="default"/>
      </w:rPr>
    </w:lvl>
    <w:lvl w:ilvl="6" w:tplc="18090001" w:tentative="1">
      <w:start w:val="1"/>
      <w:numFmt w:val="bullet"/>
      <w:lvlText w:val=""/>
      <w:lvlJc w:val="left"/>
      <w:pPr>
        <w:ind w:left="5149" w:hanging="360"/>
      </w:pPr>
      <w:rPr>
        <w:rFonts w:ascii="Symbol" w:hAnsi="Symbol" w:hint="default"/>
      </w:rPr>
    </w:lvl>
    <w:lvl w:ilvl="7" w:tplc="18090003" w:tentative="1">
      <w:start w:val="1"/>
      <w:numFmt w:val="bullet"/>
      <w:lvlText w:val="o"/>
      <w:lvlJc w:val="left"/>
      <w:pPr>
        <w:ind w:left="5869" w:hanging="360"/>
      </w:pPr>
      <w:rPr>
        <w:rFonts w:ascii="Courier New" w:hAnsi="Courier New" w:cs="Courier New" w:hint="default"/>
      </w:rPr>
    </w:lvl>
    <w:lvl w:ilvl="8" w:tplc="18090005" w:tentative="1">
      <w:start w:val="1"/>
      <w:numFmt w:val="bullet"/>
      <w:lvlText w:val=""/>
      <w:lvlJc w:val="left"/>
      <w:pPr>
        <w:ind w:left="6589" w:hanging="360"/>
      </w:pPr>
      <w:rPr>
        <w:rFonts w:ascii="Wingdings" w:hAnsi="Wingdings" w:hint="default"/>
      </w:rPr>
    </w:lvl>
  </w:abstractNum>
  <w:abstractNum w:abstractNumId="13" w15:restartNumberingAfterBreak="0">
    <w:nsid w:val="5A7E4DD6"/>
    <w:multiLevelType w:val="hybridMultilevel"/>
    <w:tmpl w:val="15C23498"/>
    <w:lvl w:ilvl="0" w:tplc="80942022">
      <w:start w:val="1"/>
      <w:numFmt w:val="upperLetter"/>
      <w:lvlText w:val="%1."/>
      <w:lvlJc w:val="left"/>
      <w:pPr>
        <w:ind w:left="1080" w:hanging="720"/>
      </w:pPr>
      <w:rPr>
        <w:rFonts w:hint="default"/>
        <w:b/>
        <w:color w:val="000000" w:themeColor="text1"/>
        <w:sz w:val="28"/>
        <w:szCs w:val="28"/>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7C538D6"/>
    <w:multiLevelType w:val="hybridMultilevel"/>
    <w:tmpl w:val="90FEC73A"/>
    <w:lvl w:ilvl="0" w:tplc="CD3E49B2">
      <w:start w:val="1"/>
      <w:numFmt w:val="upperLetter"/>
      <w:lvlText w:val="%1."/>
      <w:lvlJc w:val="left"/>
      <w:pPr>
        <w:ind w:left="403" w:hanging="360"/>
      </w:pPr>
      <w:rPr>
        <w:rFonts w:hint="default"/>
      </w:rPr>
    </w:lvl>
    <w:lvl w:ilvl="1" w:tplc="18090019" w:tentative="1">
      <w:start w:val="1"/>
      <w:numFmt w:val="lowerLetter"/>
      <w:lvlText w:val="%2."/>
      <w:lvlJc w:val="left"/>
      <w:pPr>
        <w:ind w:left="1123" w:hanging="360"/>
      </w:pPr>
    </w:lvl>
    <w:lvl w:ilvl="2" w:tplc="1809001B" w:tentative="1">
      <w:start w:val="1"/>
      <w:numFmt w:val="lowerRoman"/>
      <w:lvlText w:val="%3."/>
      <w:lvlJc w:val="right"/>
      <w:pPr>
        <w:ind w:left="1843" w:hanging="180"/>
      </w:pPr>
    </w:lvl>
    <w:lvl w:ilvl="3" w:tplc="1809000F" w:tentative="1">
      <w:start w:val="1"/>
      <w:numFmt w:val="decimal"/>
      <w:lvlText w:val="%4."/>
      <w:lvlJc w:val="left"/>
      <w:pPr>
        <w:ind w:left="2563" w:hanging="360"/>
      </w:pPr>
    </w:lvl>
    <w:lvl w:ilvl="4" w:tplc="18090019" w:tentative="1">
      <w:start w:val="1"/>
      <w:numFmt w:val="lowerLetter"/>
      <w:lvlText w:val="%5."/>
      <w:lvlJc w:val="left"/>
      <w:pPr>
        <w:ind w:left="3283" w:hanging="360"/>
      </w:pPr>
    </w:lvl>
    <w:lvl w:ilvl="5" w:tplc="1809001B" w:tentative="1">
      <w:start w:val="1"/>
      <w:numFmt w:val="lowerRoman"/>
      <w:lvlText w:val="%6."/>
      <w:lvlJc w:val="right"/>
      <w:pPr>
        <w:ind w:left="4003" w:hanging="180"/>
      </w:pPr>
    </w:lvl>
    <w:lvl w:ilvl="6" w:tplc="1809000F" w:tentative="1">
      <w:start w:val="1"/>
      <w:numFmt w:val="decimal"/>
      <w:lvlText w:val="%7."/>
      <w:lvlJc w:val="left"/>
      <w:pPr>
        <w:ind w:left="4723" w:hanging="360"/>
      </w:pPr>
    </w:lvl>
    <w:lvl w:ilvl="7" w:tplc="18090019" w:tentative="1">
      <w:start w:val="1"/>
      <w:numFmt w:val="lowerLetter"/>
      <w:lvlText w:val="%8."/>
      <w:lvlJc w:val="left"/>
      <w:pPr>
        <w:ind w:left="5443" w:hanging="360"/>
      </w:pPr>
    </w:lvl>
    <w:lvl w:ilvl="8" w:tplc="1809001B" w:tentative="1">
      <w:start w:val="1"/>
      <w:numFmt w:val="lowerRoman"/>
      <w:lvlText w:val="%9."/>
      <w:lvlJc w:val="right"/>
      <w:pPr>
        <w:ind w:left="6163" w:hanging="180"/>
      </w:pPr>
    </w:lvl>
  </w:abstractNum>
  <w:num w:numId="1" w16cid:durableId="1162162681">
    <w:abstractNumId w:val="9"/>
  </w:num>
  <w:num w:numId="2" w16cid:durableId="1343894527">
    <w:abstractNumId w:val="8"/>
  </w:num>
  <w:num w:numId="3" w16cid:durableId="2044357527">
    <w:abstractNumId w:val="11"/>
  </w:num>
  <w:num w:numId="4" w16cid:durableId="395052945">
    <w:abstractNumId w:val="2"/>
  </w:num>
  <w:num w:numId="5" w16cid:durableId="1500346889">
    <w:abstractNumId w:val="0"/>
  </w:num>
  <w:num w:numId="6" w16cid:durableId="2055305642">
    <w:abstractNumId w:val="12"/>
  </w:num>
  <w:num w:numId="7" w16cid:durableId="1629314371">
    <w:abstractNumId w:val="10"/>
  </w:num>
  <w:num w:numId="8" w16cid:durableId="1552887293">
    <w:abstractNumId w:val="4"/>
  </w:num>
  <w:num w:numId="9" w16cid:durableId="1956643036">
    <w:abstractNumId w:val="14"/>
  </w:num>
  <w:num w:numId="10" w16cid:durableId="431707625">
    <w:abstractNumId w:val="13"/>
  </w:num>
  <w:num w:numId="11" w16cid:durableId="1172256772">
    <w:abstractNumId w:val="1"/>
  </w:num>
  <w:num w:numId="12" w16cid:durableId="842352402">
    <w:abstractNumId w:val="5"/>
  </w:num>
  <w:num w:numId="13" w16cid:durableId="1409812651">
    <w:abstractNumId w:val="6"/>
  </w:num>
  <w:num w:numId="14" w16cid:durableId="67267507">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activeWritingStyle w:appName="MSWord" w:lang="en-IE" w:vendorID="64" w:dllVersion="0" w:nlCheck="1" w:checkStyle="0"/>
  <w:activeWritingStyle w:appName="MSWord" w:lang="en-GB" w:vendorID="64" w:dllVersion="0" w:nlCheck="1" w:checkStyle="0"/>
  <w:activeWritingStyle w:appName="MSWord" w:lang="en-CA" w:vendorID="64" w:dllVersion="0" w:nlCheck="1" w:checkStyle="0"/>
  <w:activeWritingStyle w:appName="MSWord" w:lang="en-I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BA8"/>
    <w:rsid w:val="0000011E"/>
    <w:rsid w:val="000003BF"/>
    <w:rsid w:val="0000142C"/>
    <w:rsid w:val="0000309C"/>
    <w:rsid w:val="000033C1"/>
    <w:rsid w:val="00003564"/>
    <w:rsid w:val="00004172"/>
    <w:rsid w:val="000042C9"/>
    <w:rsid w:val="000043AF"/>
    <w:rsid w:val="0000473B"/>
    <w:rsid w:val="00004876"/>
    <w:rsid w:val="000049AE"/>
    <w:rsid w:val="00004FC0"/>
    <w:rsid w:val="00005495"/>
    <w:rsid w:val="00006DB0"/>
    <w:rsid w:val="00006E4C"/>
    <w:rsid w:val="000106F0"/>
    <w:rsid w:val="0001254F"/>
    <w:rsid w:val="00012C85"/>
    <w:rsid w:val="000131A7"/>
    <w:rsid w:val="00014919"/>
    <w:rsid w:val="00014F11"/>
    <w:rsid w:val="000159F7"/>
    <w:rsid w:val="00015A00"/>
    <w:rsid w:val="00015D16"/>
    <w:rsid w:val="0001609D"/>
    <w:rsid w:val="0001748A"/>
    <w:rsid w:val="000175B1"/>
    <w:rsid w:val="000178E7"/>
    <w:rsid w:val="00017DF8"/>
    <w:rsid w:val="000202C5"/>
    <w:rsid w:val="00021E4E"/>
    <w:rsid w:val="00022544"/>
    <w:rsid w:val="00022BC8"/>
    <w:rsid w:val="0002360D"/>
    <w:rsid w:val="0002407F"/>
    <w:rsid w:val="00024A8F"/>
    <w:rsid w:val="00024AE2"/>
    <w:rsid w:val="00026351"/>
    <w:rsid w:val="00026A56"/>
    <w:rsid w:val="00026C48"/>
    <w:rsid w:val="00027239"/>
    <w:rsid w:val="00027392"/>
    <w:rsid w:val="00027CE7"/>
    <w:rsid w:val="00030284"/>
    <w:rsid w:val="00030884"/>
    <w:rsid w:val="000310C4"/>
    <w:rsid w:val="000325AA"/>
    <w:rsid w:val="00032831"/>
    <w:rsid w:val="00033B30"/>
    <w:rsid w:val="00033CC5"/>
    <w:rsid w:val="00035380"/>
    <w:rsid w:val="00035CF7"/>
    <w:rsid w:val="00036641"/>
    <w:rsid w:val="00037510"/>
    <w:rsid w:val="00037B8B"/>
    <w:rsid w:val="00040A21"/>
    <w:rsid w:val="00042C65"/>
    <w:rsid w:val="0004323E"/>
    <w:rsid w:val="00044344"/>
    <w:rsid w:val="00045789"/>
    <w:rsid w:val="00046190"/>
    <w:rsid w:val="00046456"/>
    <w:rsid w:val="00046704"/>
    <w:rsid w:val="0004696B"/>
    <w:rsid w:val="00046DAD"/>
    <w:rsid w:val="000472FD"/>
    <w:rsid w:val="0004776B"/>
    <w:rsid w:val="00051FF2"/>
    <w:rsid w:val="00052D21"/>
    <w:rsid w:val="000546F0"/>
    <w:rsid w:val="000549E0"/>
    <w:rsid w:val="00054DE5"/>
    <w:rsid w:val="000554B2"/>
    <w:rsid w:val="00055A93"/>
    <w:rsid w:val="00055D84"/>
    <w:rsid w:val="0005646C"/>
    <w:rsid w:val="000566A1"/>
    <w:rsid w:val="00056EA6"/>
    <w:rsid w:val="000570D3"/>
    <w:rsid w:val="00060979"/>
    <w:rsid w:val="00060AB7"/>
    <w:rsid w:val="00060DAC"/>
    <w:rsid w:val="000616A9"/>
    <w:rsid w:val="0006258C"/>
    <w:rsid w:val="000630A4"/>
    <w:rsid w:val="00064A31"/>
    <w:rsid w:val="00064F80"/>
    <w:rsid w:val="000651A2"/>
    <w:rsid w:val="00065A46"/>
    <w:rsid w:val="00065FCD"/>
    <w:rsid w:val="000670D0"/>
    <w:rsid w:val="00070597"/>
    <w:rsid w:val="00071E5F"/>
    <w:rsid w:val="00073AAE"/>
    <w:rsid w:val="0007510C"/>
    <w:rsid w:val="00075EDC"/>
    <w:rsid w:val="00075F1D"/>
    <w:rsid w:val="00076F7E"/>
    <w:rsid w:val="000773A0"/>
    <w:rsid w:val="0007767E"/>
    <w:rsid w:val="0007787D"/>
    <w:rsid w:val="000778FF"/>
    <w:rsid w:val="00077950"/>
    <w:rsid w:val="00077E11"/>
    <w:rsid w:val="0008057D"/>
    <w:rsid w:val="00080AF0"/>
    <w:rsid w:val="00081220"/>
    <w:rsid w:val="0008183B"/>
    <w:rsid w:val="00081B9D"/>
    <w:rsid w:val="00082731"/>
    <w:rsid w:val="00082E5C"/>
    <w:rsid w:val="0008390F"/>
    <w:rsid w:val="00083B18"/>
    <w:rsid w:val="00083B8D"/>
    <w:rsid w:val="00083C13"/>
    <w:rsid w:val="00084FDC"/>
    <w:rsid w:val="0008513B"/>
    <w:rsid w:val="0008534D"/>
    <w:rsid w:val="00085BA2"/>
    <w:rsid w:val="00085C3A"/>
    <w:rsid w:val="00086637"/>
    <w:rsid w:val="00086B30"/>
    <w:rsid w:val="00086FC8"/>
    <w:rsid w:val="00090744"/>
    <w:rsid w:val="000910BF"/>
    <w:rsid w:val="000912D3"/>
    <w:rsid w:val="00091A1B"/>
    <w:rsid w:val="00093232"/>
    <w:rsid w:val="00094A8D"/>
    <w:rsid w:val="00094BEE"/>
    <w:rsid w:val="00094E30"/>
    <w:rsid w:val="00094F22"/>
    <w:rsid w:val="00094FC2"/>
    <w:rsid w:val="000966AF"/>
    <w:rsid w:val="00097342"/>
    <w:rsid w:val="000A0172"/>
    <w:rsid w:val="000A02B6"/>
    <w:rsid w:val="000A09E5"/>
    <w:rsid w:val="000A0AD9"/>
    <w:rsid w:val="000A1DDA"/>
    <w:rsid w:val="000A1E57"/>
    <w:rsid w:val="000A24F7"/>
    <w:rsid w:val="000A27FA"/>
    <w:rsid w:val="000A391F"/>
    <w:rsid w:val="000A5829"/>
    <w:rsid w:val="000A7190"/>
    <w:rsid w:val="000A7884"/>
    <w:rsid w:val="000A7A56"/>
    <w:rsid w:val="000B0553"/>
    <w:rsid w:val="000B0C6F"/>
    <w:rsid w:val="000B1B6C"/>
    <w:rsid w:val="000B1F9B"/>
    <w:rsid w:val="000B229B"/>
    <w:rsid w:val="000B2447"/>
    <w:rsid w:val="000B2B1B"/>
    <w:rsid w:val="000B355B"/>
    <w:rsid w:val="000B503F"/>
    <w:rsid w:val="000B569C"/>
    <w:rsid w:val="000B5C8B"/>
    <w:rsid w:val="000B6046"/>
    <w:rsid w:val="000B637A"/>
    <w:rsid w:val="000B64B8"/>
    <w:rsid w:val="000B69C5"/>
    <w:rsid w:val="000B7716"/>
    <w:rsid w:val="000B7AC3"/>
    <w:rsid w:val="000C0A0A"/>
    <w:rsid w:val="000C128F"/>
    <w:rsid w:val="000C2A11"/>
    <w:rsid w:val="000C31CA"/>
    <w:rsid w:val="000C3A5C"/>
    <w:rsid w:val="000C3ED3"/>
    <w:rsid w:val="000C3FFF"/>
    <w:rsid w:val="000C47D1"/>
    <w:rsid w:val="000C5347"/>
    <w:rsid w:val="000C5712"/>
    <w:rsid w:val="000C6C94"/>
    <w:rsid w:val="000C777B"/>
    <w:rsid w:val="000C7CDB"/>
    <w:rsid w:val="000D2882"/>
    <w:rsid w:val="000D2F14"/>
    <w:rsid w:val="000D3C07"/>
    <w:rsid w:val="000D4CBB"/>
    <w:rsid w:val="000D724B"/>
    <w:rsid w:val="000D7C4C"/>
    <w:rsid w:val="000E037B"/>
    <w:rsid w:val="000E27F4"/>
    <w:rsid w:val="000E3612"/>
    <w:rsid w:val="000E3875"/>
    <w:rsid w:val="000E3B21"/>
    <w:rsid w:val="000E3E8F"/>
    <w:rsid w:val="000E532C"/>
    <w:rsid w:val="000E59B6"/>
    <w:rsid w:val="000E5A14"/>
    <w:rsid w:val="000E6B9C"/>
    <w:rsid w:val="000E70F9"/>
    <w:rsid w:val="000F06BC"/>
    <w:rsid w:val="000F0D82"/>
    <w:rsid w:val="000F10C7"/>
    <w:rsid w:val="000F1900"/>
    <w:rsid w:val="000F2C46"/>
    <w:rsid w:val="000F2E26"/>
    <w:rsid w:val="000F3F20"/>
    <w:rsid w:val="000F4081"/>
    <w:rsid w:val="000F4173"/>
    <w:rsid w:val="000F4E3A"/>
    <w:rsid w:val="000F4FC2"/>
    <w:rsid w:val="000F5A48"/>
    <w:rsid w:val="000F63A7"/>
    <w:rsid w:val="00100B06"/>
    <w:rsid w:val="00100D4F"/>
    <w:rsid w:val="00101E77"/>
    <w:rsid w:val="00102EEF"/>
    <w:rsid w:val="0010320E"/>
    <w:rsid w:val="0010413A"/>
    <w:rsid w:val="001041B6"/>
    <w:rsid w:val="001048C7"/>
    <w:rsid w:val="00104BA5"/>
    <w:rsid w:val="001053A5"/>
    <w:rsid w:val="001056FE"/>
    <w:rsid w:val="001069DE"/>
    <w:rsid w:val="00106C7A"/>
    <w:rsid w:val="00107110"/>
    <w:rsid w:val="001120A8"/>
    <w:rsid w:val="00112C76"/>
    <w:rsid w:val="00113A85"/>
    <w:rsid w:val="00113D7A"/>
    <w:rsid w:val="001140B7"/>
    <w:rsid w:val="00114574"/>
    <w:rsid w:val="00114E67"/>
    <w:rsid w:val="0011549C"/>
    <w:rsid w:val="00115C05"/>
    <w:rsid w:val="00116D69"/>
    <w:rsid w:val="001175F3"/>
    <w:rsid w:val="0012048B"/>
    <w:rsid w:val="00120A24"/>
    <w:rsid w:val="0012134D"/>
    <w:rsid w:val="00121636"/>
    <w:rsid w:val="00121C85"/>
    <w:rsid w:val="00121CE8"/>
    <w:rsid w:val="00122D3F"/>
    <w:rsid w:val="00122E0D"/>
    <w:rsid w:val="00122E53"/>
    <w:rsid w:val="00123E11"/>
    <w:rsid w:val="0012514E"/>
    <w:rsid w:val="001251C7"/>
    <w:rsid w:val="0012545C"/>
    <w:rsid w:val="0013056F"/>
    <w:rsid w:val="00130A8D"/>
    <w:rsid w:val="00131153"/>
    <w:rsid w:val="001337DB"/>
    <w:rsid w:val="00133B3D"/>
    <w:rsid w:val="00134929"/>
    <w:rsid w:val="00134F49"/>
    <w:rsid w:val="00136AF7"/>
    <w:rsid w:val="00137223"/>
    <w:rsid w:val="001372C0"/>
    <w:rsid w:val="00137C80"/>
    <w:rsid w:val="00140E32"/>
    <w:rsid w:val="0014144A"/>
    <w:rsid w:val="00141A76"/>
    <w:rsid w:val="00142860"/>
    <w:rsid w:val="001432E0"/>
    <w:rsid w:val="0014392B"/>
    <w:rsid w:val="001439F7"/>
    <w:rsid w:val="00143A7D"/>
    <w:rsid w:val="0014648C"/>
    <w:rsid w:val="0015083F"/>
    <w:rsid w:val="001510F3"/>
    <w:rsid w:val="00152194"/>
    <w:rsid w:val="0015226C"/>
    <w:rsid w:val="0015289E"/>
    <w:rsid w:val="00152ED2"/>
    <w:rsid w:val="001531D1"/>
    <w:rsid w:val="001541A7"/>
    <w:rsid w:val="001552C4"/>
    <w:rsid w:val="001553DA"/>
    <w:rsid w:val="001567D8"/>
    <w:rsid w:val="00162205"/>
    <w:rsid w:val="00162272"/>
    <w:rsid w:val="00162B90"/>
    <w:rsid w:val="00162C38"/>
    <w:rsid w:val="00162C3A"/>
    <w:rsid w:val="001652A5"/>
    <w:rsid w:val="00165363"/>
    <w:rsid w:val="001658FE"/>
    <w:rsid w:val="00165CD1"/>
    <w:rsid w:val="00166726"/>
    <w:rsid w:val="00166A25"/>
    <w:rsid w:val="00166C5D"/>
    <w:rsid w:val="001673D7"/>
    <w:rsid w:val="0016757E"/>
    <w:rsid w:val="0016792D"/>
    <w:rsid w:val="00171424"/>
    <w:rsid w:val="00171B07"/>
    <w:rsid w:val="00171CBF"/>
    <w:rsid w:val="001720D5"/>
    <w:rsid w:val="00172238"/>
    <w:rsid w:val="00172474"/>
    <w:rsid w:val="001732B8"/>
    <w:rsid w:val="00173375"/>
    <w:rsid w:val="001738C0"/>
    <w:rsid w:val="001742A5"/>
    <w:rsid w:val="001743BF"/>
    <w:rsid w:val="001753E2"/>
    <w:rsid w:val="00176733"/>
    <w:rsid w:val="001776F5"/>
    <w:rsid w:val="0017776B"/>
    <w:rsid w:val="00180292"/>
    <w:rsid w:val="0018184D"/>
    <w:rsid w:val="00181F44"/>
    <w:rsid w:val="00182A33"/>
    <w:rsid w:val="00183DBF"/>
    <w:rsid w:val="00184608"/>
    <w:rsid w:val="00185DB7"/>
    <w:rsid w:val="00186A67"/>
    <w:rsid w:val="001872E4"/>
    <w:rsid w:val="001872E7"/>
    <w:rsid w:val="00190032"/>
    <w:rsid w:val="001901C4"/>
    <w:rsid w:val="00190393"/>
    <w:rsid w:val="001909BD"/>
    <w:rsid w:val="00191F8C"/>
    <w:rsid w:val="0019217F"/>
    <w:rsid w:val="00192BFE"/>
    <w:rsid w:val="00193200"/>
    <w:rsid w:val="0019348A"/>
    <w:rsid w:val="00193F66"/>
    <w:rsid w:val="00193F9E"/>
    <w:rsid w:val="001947CB"/>
    <w:rsid w:val="00197B83"/>
    <w:rsid w:val="001A04F7"/>
    <w:rsid w:val="001A14E7"/>
    <w:rsid w:val="001A21BD"/>
    <w:rsid w:val="001A34B1"/>
    <w:rsid w:val="001A3603"/>
    <w:rsid w:val="001A3DE6"/>
    <w:rsid w:val="001A4EA5"/>
    <w:rsid w:val="001A5987"/>
    <w:rsid w:val="001A6828"/>
    <w:rsid w:val="001B20BC"/>
    <w:rsid w:val="001B2935"/>
    <w:rsid w:val="001B32CE"/>
    <w:rsid w:val="001B3B25"/>
    <w:rsid w:val="001B3C86"/>
    <w:rsid w:val="001B4A75"/>
    <w:rsid w:val="001B4B47"/>
    <w:rsid w:val="001B4EBF"/>
    <w:rsid w:val="001B5BAB"/>
    <w:rsid w:val="001B5F95"/>
    <w:rsid w:val="001B6247"/>
    <w:rsid w:val="001B6621"/>
    <w:rsid w:val="001B692C"/>
    <w:rsid w:val="001B708D"/>
    <w:rsid w:val="001B7473"/>
    <w:rsid w:val="001B75EA"/>
    <w:rsid w:val="001C1862"/>
    <w:rsid w:val="001C1F8A"/>
    <w:rsid w:val="001C2F86"/>
    <w:rsid w:val="001C394B"/>
    <w:rsid w:val="001C3E41"/>
    <w:rsid w:val="001C534B"/>
    <w:rsid w:val="001C54AE"/>
    <w:rsid w:val="001C5691"/>
    <w:rsid w:val="001C63B6"/>
    <w:rsid w:val="001C7145"/>
    <w:rsid w:val="001D01AD"/>
    <w:rsid w:val="001D0202"/>
    <w:rsid w:val="001D0D2B"/>
    <w:rsid w:val="001D1F46"/>
    <w:rsid w:val="001D2C83"/>
    <w:rsid w:val="001D3188"/>
    <w:rsid w:val="001D45C8"/>
    <w:rsid w:val="001D470B"/>
    <w:rsid w:val="001D4A3C"/>
    <w:rsid w:val="001D6276"/>
    <w:rsid w:val="001D63CE"/>
    <w:rsid w:val="001D68A2"/>
    <w:rsid w:val="001D7368"/>
    <w:rsid w:val="001D7818"/>
    <w:rsid w:val="001E0F49"/>
    <w:rsid w:val="001E177D"/>
    <w:rsid w:val="001E1821"/>
    <w:rsid w:val="001E22F7"/>
    <w:rsid w:val="001E2313"/>
    <w:rsid w:val="001E2962"/>
    <w:rsid w:val="001E2D87"/>
    <w:rsid w:val="001E32BC"/>
    <w:rsid w:val="001E4CB9"/>
    <w:rsid w:val="001E514A"/>
    <w:rsid w:val="001E5C32"/>
    <w:rsid w:val="001E6B47"/>
    <w:rsid w:val="001E75A6"/>
    <w:rsid w:val="001F118E"/>
    <w:rsid w:val="001F3EC7"/>
    <w:rsid w:val="001F4062"/>
    <w:rsid w:val="001F4AB5"/>
    <w:rsid w:val="001F4DD1"/>
    <w:rsid w:val="001F5BB1"/>
    <w:rsid w:val="001F5D5E"/>
    <w:rsid w:val="001F77A5"/>
    <w:rsid w:val="00201416"/>
    <w:rsid w:val="002020F8"/>
    <w:rsid w:val="0020224A"/>
    <w:rsid w:val="0020230D"/>
    <w:rsid w:val="00202846"/>
    <w:rsid w:val="00203A57"/>
    <w:rsid w:val="00204E4C"/>
    <w:rsid w:val="00204FA7"/>
    <w:rsid w:val="00205C75"/>
    <w:rsid w:val="00205E35"/>
    <w:rsid w:val="00206296"/>
    <w:rsid w:val="002065AB"/>
    <w:rsid w:val="00207220"/>
    <w:rsid w:val="00207735"/>
    <w:rsid w:val="00207BFF"/>
    <w:rsid w:val="00207DBD"/>
    <w:rsid w:val="002102AA"/>
    <w:rsid w:val="00211C42"/>
    <w:rsid w:val="002121EF"/>
    <w:rsid w:val="00212F87"/>
    <w:rsid w:val="00212FF9"/>
    <w:rsid w:val="002146C8"/>
    <w:rsid w:val="002149A1"/>
    <w:rsid w:val="00214F50"/>
    <w:rsid w:val="00215481"/>
    <w:rsid w:val="0021646D"/>
    <w:rsid w:val="002165A4"/>
    <w:rsid w:val="002165B3"/>
    <w:rsid w:val="00220CFA"/>
    <w:rsid w:val="0022269C"/>
    <w:rsid w:val="002228CC"/>
    <w:rsid w:val="00223042"/>
    <w:rsid w:val="002230D9"/>
    <w:rsid w:val="00223620"/>
    <w:rsid w:val="0022382D"/>
    <w:rsid w:val="00223B82"/>
    <w:rsid w:val="00223E8D"/>
    <w:rsid w:val="0022508E"/>
    <w:rsid w:val="002251B8"/>
    <w:rsid w:val="00225AC2"/>
    <w:rsid w:val="0022641F"/>
    <w:rsid w:val="00226DFD"/>
    <w:rsid w:val="00227262"/>
    <w:rsid w:val="0022741C"/>
    <w:rsid w:val="0022790C"/>
    <w:rsid w:val="00227973"/>
    <w:rsid w:val="002279DB"/>
    <w:rsid w:val="00232546"/>
    <w:rsid w:val="00232AE2"/>
    <w:rsid w:val="00233868"/>
    <w:rsid w:val="00233E49"/>
    <w:rsid w:val="00234A99"/>
    <w:rsid w:val="002365EE"/>
    <w:rsid w:val="002406A3"/>
    <w:rsid w:val="00240754"/>
    <w:rsid w:val="002427BF"/>
    <w:rsid w:val="00242AB5"/>
    <w:rsid w:val="00243111"/>
    <w:rsid w:val="002431F6"/>
    <w:rsid w:val="00244253"/>
    <w:rsid w:val="00244D83"/>
    <w:rsid w:val="00245471"/>
    <w:rsid w:val="00245DAD"/>
    <w:rsid w:val="00246086"/>
    <w:rsid w:val="002464AC"/>
    <w:rsid w:val="002506B6"/>
    <w:rsid w:val="0025108A"/>
    <w:rsid w:val="00251851"/>
    <w:rsid w:val="00251F56"/>
    <w:rsid w:val="00252291"/>
    <w:rsid w:val="00252675"/>
    <w:rsid w:val="00252E1C"/>
    <w:rsid w:val="00255026"/>
    <w:rsid w:val="002556D9"/>
    <w:rsid w:val="00256B98"/>
    <w:rsid w:val="0025716D"/>
    <w:rsid w:val="00257FEE"/>
    <w:rsid w:val="00260AB1"/>
    <w:rsid w:val="00261D83"/>
    <w:rsid w:val="00262BA2"/>
    <w:rsid w:val="00263002"/>
    <w:rsid w:val="0026310C"/>
    <w:rsid w:val="002655C9"/>
    <w:rsid w:val="00265684"/>
    <w:rsid w:val="00265D25"/>
    <w:rsid w:val="00266415"/>
    <w:rsid w:val="00267490"/>
    <w:rsid w:val="00267D0C"/>
    <w:rsid w:val="0027073C"/>
    <w:rsid w:val="002708D8"/>
    <w:rsid w:val="00271387"/>
    <w:rsid w:val="00272615"/>
    <w:rsid w:val="002736F8"/>
    <w:rsid w:val="00273957"/>
    <w:rsid w:val="002744EE"/>
    <w:rsid w:val="00275369"/>
    <w:rsid w:val="002768F2"/>
    <w:rsid w:val="00276A65"/>
    <w:rsid w:val="00277185"/>
    <w:rsid w:val="00280839"/>
    <w:rsid w:val="0028197D"/>
    <w:rsid w:val="0028451C"/>
    <w:rsid w:val="00284698"/>
    <w:rsid w:val="00284FEF"/>
    <w:rsid w:val="002851E7"/>
    <w:rsid w:val="00285426"/>
    <w:rsid w:val="00285B77"/>
    <w:rsid w:val="00286055"/>
    <w:rsid w:val="0028687E"/>
    <w:rsid w:val="00287577"/>
    <w:rsid w:val="0029023A"/>
    <w:rsid w:val="00290FD9"/>
    <w:rsid w:val="002916B9"/>
    <w:rsid w:val="00291DD5"/>
    <w:rsid w:val="00292F34"/>
    <w:rsid w:val="00292F9E"/>
    <w:rsid w:val="00293BEA"/>
    <w:rsid w:val="00294104"/>
    <w:rsid w:val="00294396"/>
    <w:rsid w:val="00296156"/>
    <w:rsid w:val="002978CA"/>
    <w:rsid w:val="002978FA"/>
    <w:rsid w:val="00297B3B"/>
    <w:rsid w:val="002A0D64"/>
    <w:rsid w:val="002A1B71"/>
    <w:rsid w:val="002A2424"/>
    <w:rsid w:val="002A3552"/>
    <w:rsid w:val="002A4CEB"/>
    <w:rsid w:val="002A4D86"/>
    <w:rsid w:val="002A5C64"/>
    <w:rsid w:val="002A6021"/>
    <w:rsid w:val="002B056E"/>
    <w:rsid w:val="002B08E8"/>
    <w:rsid w:val="002B0EEF"/>
    <w:rsid w:val="002B1A75"/>
    <w:rsid w:val="002B25FD"/>
    <w:rsid w:val="002B2D7A"/>
    <w:rsid w:val="002B3BAB"/>
    <w:rsid w:val="002B4B97"/>
    <w:rsid w:val="002B5A09"/>
    <w:rsid w:val="002B5D03"/>
    <w:rsid w:val="002B6179"/>
    <w:rsid w:val="002B6238"/>
    <w:rsid w:val="002C08CC"/>
    <w:rsid w:val="002C1FA5"/>
    <w:rsid w:val="002C2802"/>
    <w:rsid w:val="002C3875"/>
    <w:rsid w:val="002C421A"/>
    <w:rsid w:val="002C573C"/>
    <w:rsid w:val="002C5D3D"/>
    <w:rsid w:val="002C67BA"/>
    <w:rsid w:val="002D01DC"/>
    <w:rsid w:val="002D02BA"/>
    <w:rsid w:val="002D0727"/>
    <w:rsid w:val="002D0C9E"/>
    <w:rsid w:val="002D0E4C"/>
    <w:rsid w:val="002D1330"/>
    <w:rsid w:val="002D2C5B"/>
    <w:rsid w:val="002D3123"/>
    <w:rsid w:val="002D37CB"/>
    <w:rsid w:val="002D42D0"/>
    <w:rsid w:val="002D42E4"/>
    <w:rsid w:val="002D4B96"/>
    <w:rsid w:val="002D5078"/>
    <w:rsid w:val="002D563F"/>
    <w:rsid w:val="002D5B3C"/>
    <w:rsid w:val="002D5C47"/>
    <w:rsid w:val="002D6B86"/>
    <w:rsid w:val="002D738B"/>
    <w:rsid w:val="002D794B"/>
    <w:rsid w:val="002E0667"/>
    <w:rsid w:val="002E2009"/>
    <w:rsid w:val="002E2680"/>
    <w:rsid w:val="002E27CF"/>
    <w:rsid w:val="002E34A9"/>
    <w:rsid w:val="002E3CC2"/>
    <w:rsid w:val="002E3D97"/>
    <w:rsid w:val="002E44C1"/>
    <w:rsid w:val="002E4523"/>
    <w:rsid w:val="002E4617"/>
    <w:rsid w:val="002E4A36"/>
    <w:rsid w:val="002E5D6E"/>
    <w:rsid w:val="002E5D76"/>
    <w:rsid w:val="002E63F6"/>
    <w:rsid w:val="002E6E5C"/>
    <w:rsid w:val="002E6F37"/>
    <w:rsid w:val="002E72EE"/>
    <w:rsid w:val="002F065C"/>
    <w:rsid w:val="002F225A"/>
    <w:rsid w:val="002F298A"/>
    <w:rsid w:val="002F2AF1"/>
    <w:rsid w:val="002F3055"/>
    <w:rsid w:val="002F3928"/>
    <w:rsid w:val="002F41A1"/>
    <w:rsid w:val="002F5291"/>
    <w:rsid w:val="002F55A7"/>
    <w:rsid w:val="002F56DD"/>
    <w:rsid w:val="002F6981"/>
    <w:rsid w:val="002F6F7C"/>
    <w:rsid w:val="003010D2"/>
    <w:rsid w:val="00301C94"/>
    <w:rsid w:val="00302EF9"/>
    <w:rsid w:val="00303A58"/>
    <w:rsid w:val="00304032"/>
    <w:rsid w:val="00304B91"/>
    <w:rsid w:val="00304D1D"/>
    <w:rsid w:val="00305118"/>
    <w:rsid w:val="003054DC"/>
    <w:rsid w:val="0030580C"/>
    <w:rsid w:val="00305F86"/>
    <w:rsid w:val="0030708B"/>
    <w:rsid w:val="0031157E"/>
    <w:rsid w:val="003119BB"/>
    <w:rsid w:val="003126BC"/>
    <w:rsid w:val="00313074"/>
    <w:rsid w:val="0031319B"/>
    <w:rsid w:val="0031397C"/>
    <w:rsid w:val="003150D8"/>
    <w:rsid w:val="00315BEA"/>
    <w:rsid w:val="00315D26"/>
    <w:rsid w:val="0031600A"/>
    <w:rsid w:val="003168B3"/>
    <w:rsid w:val="00317817"/>
    <w:rsid w:val="0031787B"/>
    <w:rsid w:val="00317B6F"/>
    <w:rsid w:val="00317E29"/>
    <w:rsid w:val="00320186"/>
    <w:rsid w:val="003222CF"/>
    <w:rsid w:val="003253C6"/>
    <w:rsid w:val="00325993"/>
    <w:rsid w:val="003259C0"/>
    <w:rsid w:val="00325C2B"/>
    <w:rsid w:val="003264AF"/>
    <w:rsid w:val="00330503"/>
    <w:rsid w:val="00330867"/>
    <w:rsid w:val="003308FC"/>
    <w:rsid w:val="00331AAF"/>
    <w:rsid w:val="00331B14"/>
    <w:rsid w:val="00332432"/>
    <w:rsid w:val="003325C8"/>
    <w:rsid w:val="00332631"/>
    <w:rsid w:val="00332EDF"/>
    <w:rsid w:val="0033417B"/>
    <w:rsid w:val="00334E6E"/>
    <w:rsid w:val="00335ADD"/>
    <w:rsid w:val="00336539"/>
    <w:rsid w:val="0033768E"/>
    <w:rsid w:val="00340EF5"/>
    <w:rsid w:val="003425A0"/>
    <w:rsid w:val="003425AD"/>
    <w:rsid w:val="003425E7"/>
    <w:rsid w:val="00342FEE"/>
    <w:rsid w:val="00347F14"/>
    <w:rsid w:val="0035275D"/>
    <w:rsid w:val="00352C60"/>
    <w:rsid w:val="00352C8E"/>
    <w:rsid w:val="00352EF4"/>
    <w:rsid w:val="003538C0"/>
    <w:rsid w:val="00353908"/>
    <w:rsid w:val="0035431C"/>
    <w:rsid w:val="003544F7"/>
    <w:rsid w:val="00355951"/>
    <w:rsid w:val="003560FD"/>
    <w:rsid w:val="00356F0A"/>
    <w:rsid w:val="00357730"/>
    <w:rsid w:val="00357A82"/>
    <w:rsid w:val="00360910"/>
    <w:rsid w:val="00360D77"/>
    <w:rsid w:val="003617BA"/>
    <w:rsid w:val="00361A25"/>
    <w:rsid w:val="00361C6C"/>
    <w:rsid w:val="0036208C"/>
    <w:rsid w:val="00362D85"/>
    <w:rsid w:val="00363A36"/>
    <w:rsid w:val="00363F2D"/>
    <w:rsid w:val="00364937"/>
    <w:rsid w:val="0036585D"/>
    <w:rsid w:val="0036590C"/>
    <w:rsid w:val="0036630D"/>
    <w:rsid w:val="0037015F"/>
    <w:rsid w:val="003703EC"/>
    <w:rsid w:val="00370D97"/>
    <w:rsid w:val="003716A1"/>
    <w:rsid w:val="00371E4A"/>
    <w:rsid w:val="003726CB"/>
    <w:rsid w:val="00372A0E"/>
    <w:rsid w:val="00372F81"/>
    <w:rsid w:val="003731FB"/>
    <w:rsid w:val="0037383B"/>
    <w:rsid w:val="00374973"/>
    <w:rsid w:val="003749B0"/>
    <w:rsid w:val="00374DD1"/>
    <w:rsid w:val="003758FE"/>
    <w:rsid w:val="003764A1"/>
    <w:rsid w:val="00376A98"/>
    <w:rsid w:val="00376B1C"/>
    <w:rsid w:val="00377D3F"/>
    <w:rsid w:val="003801E2"/>
    <w:rsid w:val="0038132E"/>
    <w:rsid w:val="003818C7"/>
    <w:rsid w:val="00381E89"/>
    <w:rsid w:val="00382C26"/>
    <w:rsid w:val="0038409E"/>
    <w:rsid w:val="00384360"/>
    <w:rsid w:val="0038477B"/>
    <w:rsid w:val="0038534D"/>
    <w:rsid w:val="0038578B"/>
    <w:rsid w:val="003867BA"/>
    <w:rsid w:val="003874DD"/>
    <w:rsid w:val="00387DD4"/>
    <w:rsid w:val="003905DB"/>
    <w:rsid w:val="003912A7"/>
    <w:rsid w:val="0039156E"/>
    <w:rsid w:val="0039288E"/>
    <w:rsid w:val="00393223"/>
    <w:rsid w:val="003933B3"/>
    <w:rsid w:val="00393AF3"/>
    <w:rsid w:val="00393C60"/>
    <w:rsid w:val="0039432F"/>
    <w:rsid w:val="003968CC"/>
    <w:rsid w:val="00396AEE"/>
    <w:rsid w:val="003A05F9"/>
    <w:rsid w:val="003A08C6"/>
    <w:rsid w:val="003A0D69"/>
    <w:rsid w:val="003A166F"/>
    <w:rsid w:val="003A2470"/>
    <w:rsid w:val="003A29DA"/>
    <w:rsid w:val="003A5BA5"/>
    <w:rsid w:val="003A60DD"/>
    <w:rsid w:val="003A64B9"/>
    <w:rsid w:val="003A7EB1"/>
    <w:rsid w:val="003A7F2B"/>
    <w:rsid w:val="003B104F"/>
    <w:rsid w:val="003B18D1"/>
    <w:rsid w:val="003B1E41"/>
    <w:rsid w:val="003B2123"/>
    <w:rsid w:val="003B228A"/>
    <w:rsid w:val="003B25EC"/>
    <w:rsid w:val="003B2BCC"/>
    <w:rsid w:val="003B2EBF"/>
    <w:rsid w:val="003B4046"/>
    <w:rsid w:val="003B44EE"/>
    <w:rsid w:val="003B450B"/>
    <w:rsid w:val="003B47C0"/>
    <w:rsid w:val="003B5C1B"/>
    <w:rsid w:val="003B79EE"/>
    <w:rsid w:val="003B7C32"/>
    <w:rsid w:val="003C0102"/>
    <w:rsid w:val="003C1AE0"/>
    <w:rsid w:val="003C2958"/>
    <w:rsid w:val="003C3AFF"/>
    <w:rsid w:val="003C4DDC"/>
    <w:rsid w:val="003C5466"/>
    <w:rsid w:val="003C5A6B"/>
    <w:rsid w:val="003C66E0"/>
    <w:rsid w:val="003C6B6D"/>
    <w:rsid w:val="003C6D9C"/>
    <w:rsid w:val="003D045F"/>
    <w:rsid w:val="003D0FEB"/>
    <w:rsid w:val="003D18EB"/>
    <w:rsid w:val="003D1D9D"/>
    <w:rsid w:val="003D2082"/>
    <w:rsid w:val="003D35BF"/>
    <w:rsid w:val="003D4413"/>
    <w:rsid w:val="003D4AB3"/>
    <w:rsid w:val="003D786E"/>
    <w:rsid w:val="003D79BD"/>
    <w:rsid w:val="003D7D27"/>
    <w:rsid w:val="003E1E80"/>
    <w:rsid w:val="003E1F84"/>
    <w:rsid w:val="003E307B"/>
    <w:rsid w:val="003E5867"/>
    <w:rsid w:val="003F0310"/>
    <w:rsid w:val="003F04DA"/>
    <w:rsid w:val="003F0EE3"/>
    <w:rsid w:val="003F20F1"/>
    <w:rsid w:val="003F3169"/>
    <w:rsid w:val="003F4118"/>
    <w:rsid w:val="003F412F"/>
    <w:rsid w:val="003F5BB7"/>
    <w:rsid w:val="003F5C8E"/>
    <w:rsid w:val="003F5D90"/>
    <w:rsid w:val="003F60B1"/>
    <w:rsid w:val="00400CA0"/>
    <w:rsid w:val="00401107"/>
    <w:rsid w:val="0040153E"/>
    <w:rsid w:val="00402031"/>
    <w:rsid w:val="004029C3"/>
    <w:rsid w:val="00402CCE"/>
    <w:rsid w:val="00402D76"/>
    <w:rsid w:val="00403B69"/>
    <w:rsid w:val="00404502"/>
    <w:rsid w:val="00404D1B"/>
    <w:rsid w:val="004051E6"/>
    <w:rsid w:val="0040595F"/>
    <w:rsid w:val="004059FD"/>
    <w:rsid w:val="00405BD0"/>
    <w:rsid w:val="00406372"/>
    <w:rsid w:val="00406A3F"/>
    <w:rsid w:val="0040771C"/>
    <w:rsid w:val="0040775B"/>
    <w:rsid w:val="00407CE5"/>
    <w:rsid w:val="00407DFC"/>
    <w:rsid w:val="00410A0F"/>
    <w:rsid w:val="00411217"/>
    <w:rsid w:val="00411893"/>
    <w:rsid w:val="00412046"/>
    <w:rsid w:val="00412A83"/>
    <w:rsid w:val="004151C8"/>
    <w:rsid w:val="004154AF"/>
    <w:rsid w:val="0041636F"/>
    <w:rsid w:val="00417032"/>
    <w:rsid w:val="00417789"/>
    <w:rsid w:val="00420C2F"/>
    <w:rsid w:val="00421087"/>
    <w:rsid w:val="00423A71"/>
    <w:rsid w:val="00424026"/>
    <w:rsid w:val="004250B5"/>
    <w:rsid w:val="004255E6"/>
    <w:rsid w:val="00425F3C"/>
    <w:rsid w:val="00427DAD"/>
    <w:rsid w:val="00427FEB"/>
    <w:rsid w:val="00430337"/>
    <w:rsid w:val="004303E0"/>
    <w:rsid w:val="00430EFF"/>
    <w:rsid w:val="0043169E"/>
    <w:rsid w:val="00432987"/>
    <w:rsid w:val="00433733"/>
    <w:rsid w:val="00433DFA"/>
    <w:rsid w:val="004340C1"/>
    <w:rsid w:val="00434A11"/>
    <w:rsid w:val="00436094"/>
    <w:rsid w:val="004363BA"/>
    <w:rsid w:val="00437E4A"/>
    <w:rsid w:val="00440634"/>
    <w:rsid w:val="004416AF"/>
    <w:rsid w:val="00441AC2"/>
    <w:rsid w:val="00441B54"/>
    <w:rsid w:val="00441EA3"/>
    <w:rsid w:val="00441F07"/>
    <w:rsid w:val="00441FD7"/>
    <w:rsid w:val="00442B67"/>
    <w:rsid w:val="00443FDC"/>
    <w:rsid w:val="00444247"/>
    <w:rsid w:val="00444846"/>
    <w:rsid w:val="00444BA4"/>
    <w:rsid w:val="00444F19"/>
    <w:rsid w:val="004454CE"/>
    <w:rsid w:val="0044582B"/>
    <w:rsid w:val="004459C8"/>
    <w:rsid w:val="00445F81"/>
    <w:rsid w:val="00446DD1"/>
    <w:rsid w:val="00447949"/>
    <w:rsid w:val="00450ADD"/>
    <w:rsid w:val="00451530"/>
    <w:rsid w:val="00452100"/>
    <w:rsid w:val="0045344C"/>
    <w:rsid w:val="00454CFE"/>
    <w:rsid w:val="004574D6"/>
    <w:rsid w:val="00457938"/>
    <w:rsid w:val="00462134"/>
    <w:rsid w:val="00463F92"/>
    <w:rsid w:val="0046434C"/>
    <w:rsid w:val="00464462"/>
    <w:rsid w:val="00464686"/>
    <w:rsid w:val="004658F9"/>
    <w:rsid w:val="00465DD0"/>
    <w:rsid w:val="00472BA8"/>
    <w:rsid w:val="00472CA7"/>
    <w:rsid w:val="00473D67"/>
    <w:rsid w:val="00474757"/>
    <w:rsid w:val="004771AA"/>
    <w:rsid w:val="00477368"/>
    <w:rsid w:val="00477C34"/>
    <w:rsid w:val="00477CCD"/>
    <w:rsid w:val="00477EB5"/>
    <w:rsid w:val="00480076"/>
    <w:rsid w:val="004809D0"/>
    <w:rsid w:val="00480F46"/>
    <w:rsid w:val="00481F41"/>
    <w:rsid w:val="00483433"/>
    <w:rsid w:val="004844F8"/>
    <w:rsid w:val="00484CEB"/>
    <w:rsid w:val="00485AF4"/>
    <w:rsid w:val="00485D42"/>
    <w:rsid w:val="00486E42"/>
    <w:rsid w:val="00487297"/>
    <w:rsid w:val="004901A3"/>
    <w:rsid w:val="00490B8E"/>
    <w:rsid w:val="00491848"/>
    <w:rsid w:val="004919E6"/>
    <w:rsid w:val="00492C5B"/>
    <w:rsid w:val="00492DE9"/>
    <w:rsid w:val="004932BE"/>
    <w:rsid w:val="00493A1A"/>
    <w:rsid w:val="00493E04"/>
    <w:rsid w:val="00494238"/>
    <w:rsid w:val="004945C2"/>
    <w:rsid w:val="004955AA"/>
    <w:rsid w:val="004955F8"/>
    <w:rsid w:val="004957FC"/>
    <w:rsid w:val="0049596D"/>
    <w:rsid w:val="00495DBA"/>
    <w:rsid w:val="00496299"/>
    <w:rsid w:val="00496F69"/>
    <w:rsid w:val="004975AB"/>
    <w:rsid w:val="00497A5F"/>
    <w:rsid w:val="004A0A10"/>
    <w:rsid w:val="004A0A69"/>
    <w:rsid w:val="004A1613"/>
    <w:rsid w:val="004A18A8"/>
    <w:rsid w:val="004A1ADC"/>
    <w:rsid w:val="004A23CF"/>
    <w:rsid w:val="004A2989"/>
    <w:rsid w:val="004A2A17"/>
    <w:rsid w:val="004A2A4B"/>
    <w:rsid w:val="004A3219"/>
    <w:rsid w:val="004A4323"/>
    <w:rsid w:val="004A5C26"/>
    <w:rsid w:val="004A6205"/>
    <w:rsid w:val="004A6454"/>
    <w:rsid w:val="004A7E42"/>
    <w:rsid w:val="004A7EDE"/>
    <w:rsid w:val="004B0D3D"/>
    <w:rsid w:val="004B1715"/>
    <w:rsid w:val="004B199C"/>
    <w:rsid w:val="004B2C6F"/>
    <w:rsid w:val="004B3013"/>
    <w:rsid w:val="004B3A2A"/>
    <w:rsid w:val="004B4750"/>
    <w:rsid w:val="004B4B0A"/>
    <w:rsid w:val="004B4EA6"/>
    <w:rsid w:val="004B71B3"/>
    <w:rsid w:val="004B7360"/>
    <w:rsid w:val="004C0208"/>
    <w:rsid w:val="004C0B1F"/>
    <w:rsid w:val="004C0E75"/>
    <w:rsid w:val="004C10FA"/>
    <w:rsid w:val="004C1DE8"/>
    <w:rsid w:val="004C5B95"/>
    <w:rsid w:val="004C60CF"/>
    <w:rsid w:val="004C6A7A"/>
    <w:rsid w:val="004C6AB2"/>
    <w:rsid w:val="004C7472"/>
    <w:rsid w:val="004C75E9"/>
    <w:rsid w:val="004D0B6F"/>
    <w:rsid w:val="004D1776"/>
    <w:rsid w:val="004D178E"/>
    <w:rsid w:val="004D2D4D"/>
    <w:rsid w:val="004D2D90"/>
    <w:rsid w:val="004D31DA"/>
    <w:rsid w:val="004D3873"/>
    <w:rsid w:val="004D4DFD"/>
    <w:rsid w:val="004D5179"/>
    <w:rsid w:val="004D5528"/>
    <w:rsid w:val="004D6514"/>
    <w:rsid w:val="004D671F"/>
    <w:rsid w:val="004D6B08"/>
    <w:rsid w:val="004D75EE"/>
    <w:rsid w:val="004E0458"/>
    <w:rsid w:val="004E0E33"/>
    <w:rsid w:val="004E26FD"/>
    <w:rsid w:val="004E2C66"/>
    <w:rsid w:val="004E33A2"/>
    <w:rsid w:val="004E378C"/>
    <w:rsid w:val="004E4444"/>
    <w:rsid w:val="004E5F89"/>
    <w:rsid w:val="004E7B4D"/>
    <w:rsid w:val="004F02EC"/>
    <w:rsid w:val="004F1409"/>
    <w:rsid w:val="004F1497"/>
    <w:rsid w:val="004F159E"/>
    <w:rsid w:val="004F196C"/>
    <w:rsid w:val="004F2660"/>
    <w:rsid w:val="004F2F75"/>
    <w:rsid w:val="004F3244"/>
    <w:rsid w:val="004F3325"/>
    <w:rsid w:val="004F4131"/>
    <w:rsid w:val="004F455C"/>
    <w:rsid w:val="004F49B0"/>
    <w:rsid w:val="004F54F3"/>
    <w:rsid w:val="004F5602"/>
    <w:rsid w:val="004F6DD6"/>
    <w:rsid w:val="00500670"/>
    <w:rsid w:val="00501274"/>
    <w:rsid w:val="00501630"/>
    <w:rsid w:val="005018A4"/>
    <w:rsid w:val="00501C9D"/>
    <w:rsid w:val="00502913"/>
    <w:rsid w:val="005036E7"/>
    <w:rsid w:val="00503A8E"/>
    <w:rsid w:val="00504857"/>
    <w:rsid w:val="00504CDC"/>
    <w:rsid w:val="005052F5"/>
    <w:rsid w:val="00505FDA"/>
    <w:rsid w:val="005064EA"/>
    <w:rsid w:val="005105C0"/>
    <w:rsid w:val="0051077C"/>
    <w:rsid w:val="00511E7C"/>
    <w:rsid w:val="00512AE3"/>
    <w:rsid w:val="00513ABA"/>
    <w:rsid w:val="00514397"/>
    <w:rsid w:val="00515C00"/>
    <w:rsid w:val="0051646A"/>
    <w:rsid w:val="00516D62"/>
    <w:rsid w:val="00517608"/>
    <w:rsid w:val="00520179"/>
    <w:rsid w:val="00523C32"/>
    <w:rsid w:val="00524B93"/>
    <w:rsid w:val="005263FE"/>
    <w:rsid w:val="00526617"/>
    <w:rsid w:val="00526A7E"/>
    <w:rsid w:val="00527954"/>
    <w:rsid w:val="005318A2"/>
    <w:rsid w:val="005343D5"/>
    <w:rsid w:val="00535691"/>
    <w:rsid w:val="00535981"/>
    <w:rsid w:val="0053668F"/>
    <w:rsid w:val="00536DCC"/>
    <w:rsid w:val="005370DD"/>
    <w:rsid w:val="005408E9"/>
    <w:rsid w:val="00540A0F"/>
    <w:rsid w:val="00540D8E"/>
    <w:rsid w:val="00540F77"/>
    <w:rsid w:val="005428FB"/>
    <w:rsid w:val="00542CC3"/>
    <w:rsid w:val="00542CD3"/>
    <w:rsid w:val="0054355C"/>
    <w:rsid w:val="005446D5"/>
    <w:rsid w:val="00544C6A"/>
    <w:rsid w:val="00544CE8"/>
    <w:rsid w:val="00544F1F"/>
    <w:rsid w:val="0054517E"/>
    <w:rsid w:val="00545A54"/>
    <w:rsid w:val="005477FA"/>
    <w:rsid w:val="005479A2"/>
    <w:rsid w:val="00550AD1"/>
    <w:rsid w:val="0055218D"/>
    <w:rsid w:val="00552492"/>
    <w:rsid w:val="00553A8A"/>
    <w:rsid w:val="00553F20"/>
    <w:rsid w:val="005542A4"/>
    <w:rsid w:val="00556659"/>
    <w:rsid w:val="00556F8E"/>
    <w:rsid w:val="00557294"/>
    <w:rsid w:val="00557988"/>
    <w:rsid w:val="00557E6A"/>
    <w:rsid w:val="005604E5"/>
    <w:rsid w:val="005605BE"/>
    <w:rsid w:val="00560870"/>
    <w:rsid w:val="00560D56"/>
    <w:rsid w:val="00562467"/>
    <w:rsid w:val="00562F18"/>
    <w:rsid w:val="0056374D"/>
    <w:rsid w:val="00563FB1"/>
    <w:rsid w:val="00564328"/>
    <w:rsid w:val="00564549"/>
    <w:rsid w:val="005668C4"/>
    <w:rsid w:val="00567F8D"/>
    <w:rsid w:val="00570344"/>
    <w:rsid w:val="005720F1"/>
    <w:rsid w:val="00572CE0"/>
    <w:rsid w:val="00572F67"/>
    <w:rsid w:val="0057401E"/>
    <w:rsid w:val="005745B1"/>
    <w:rsid w:val="00576272"/>
    <w:rsid w:val="00576978"/>
    <w:rsid w:val="00576CC1"/>
    <w:rsid w:val="00577759"/>
    <w:rsid w:val="005810B0"/>
    <w:rsid w:val="0058147B"/>
    <w:rsid w:val="00583566"/>
    <w:rsid w:val="00583746"/>
    <w:rsid w:val="00584A20"/>
    <w:rsid w:val="00586FEB"/>
    <w:rsid w:val="005877B7"/>
    <w:rsid w:val="005901D1"/>
    <w:rsid w:val="00590699"/>
    <w:rsid w:val="00590B6C"/>
    <w:rsid w:val="00593104"/>
    <w:rsid w:val="0059327D"/>
    <w:rsid w:val="00593585"/>
    <w:rsid w:val="00593C33"/>
    <w:rsid w:val="00594B3D"/>
    <w:rsid w:val="005969B1"/>
    <w:rsid w:val="005971F3"/>
    <w:rsid w:val="00597327"/>
    <w:rsid w:val="00597784"/>
    <w:rsid w:val="005A28BC"/>
    <w:rsid w:val="005A2AF8"/>
    <w:rsid w:val="005A4D99"/>
    <w:rsid w:val="005A4E8C"/>
    <w:rsid w:val="005A5736"/>
    <w:rsid w:val="005A6832"/>
    <w:rsid w:val="005A688E"/>
    <w:rsid w:val="005A6E63"/>
    <w:rsid w:val="005B1040"/>
    <w:rsid w:val="005B3926"/>
    <w:rsid w:val="005B56FF"/>
    <w:rsid w:val="005B5A0E"/>
    <w:rsid w:val="005B5AD8"/>
    <w:rsid w:val="005B6C7B"/>
    <w:rsid w:val="005B74DA"/>
    <w:rsid w:val="005C0194"/>
    <w:rsid w:val="005C0252"/>
    <w:rsid w:val="005C04AB"/>
    <w:rsid w:val="005C0BBF"/>
    <w:rsid w:val="005C119F"/>
    <w:rsid w:val="005C21DF"/>
    <w:rsid w:val="005C2B55"/>
    <w:rsid w:val="005C2DC4"/>
    <w:rsid w:val="005C3B41"/>
    <w:rsid w:val="005C4884"/>
    <w:rsid w:val="005C4FCF"/>
    <w:rsid w:val="005C5C0E"/>
    <w:rsid w:val="005C6249"/>
    <w:rsid w:val="005C6B85"/>
    <w:rsid w:val="005C6D73"/>
    <w:rsid w:val="005C7879"/>
    <w:rsid w:val="005D264C"/>
    <w:rsid w:val="005D2C6B"/>
    <w:rsid w:val="005D2D7C"/>
    <w:rsid w:val="005D35B8"/>
    <w:rsid w:val="005D4DE0"/>
    <w:rsid w:val="005D5852"/>
    <w:rsid w:val="005D5BC5"/>
    <w:rsid w:val="005D5CFB"/>
    <w:rsid w:val="005D7ADC"/>
    <w:rsid w:val="005E03F9"/>
    <w:rsid w:val="005E0AD1"/>
    <w:rsid w:val="005E13AF"/>
    <w:rsid w:val="005E14BC"/>
    <w:rsid w:val="005E15E7"/>
    <w:rsid w:val="005E2ABB"/>
    <w:rsid w:val="005E34D9"/>
    <w:rsid w:val="005E4CC6"/>
    <w:rsid w:val="005E5F23"/>
    <w:rsid w:val="005E5FA7"/>
    <w:rsid w:val="005F04E0"/>
    <w:rsid w:val="005F0797"/>
    <w:rsid w:val="005F0E44"/>
    <w:rsid w:val="005F0F0B"/>
    <w:rsid w:val="005F104F"/>
    <w:rsid w:val="005F1E6C"/>
    <w:rsid w:val="005F4189"/>
    <w:rsid w:val="005F5A6F"/>
    <w:rsid w:val="005F5CD0"/>
    <w:rsid w:val="005F5DE3"/>
    <w:rsid w:val="005F6412"/>
    <w:rsid w:val="005F7B38"/>
    <w:rsid w:val="00600569"/>
    <w:rsid w:val="00600D8C"/>
    <w:rsid w:val="00601AB2"/>
    <w:rsid w:val="00601FB1"/>
    <w:rsid w:val="00602283"/>
    <w:rsid w:val="006030A7"/>
    <w:rsid w:val="006036B1"/>
    <w:rsid w:val="00603D5E"/>
    <w:rsid w:val="00604601"/>
    <w:rsid w:val="00604B49"/>
    <w:rsid w:val="00604DBA"/>
    <w:rsid w:val="00605005"/>
    <w:rsid w:val="0060586C"/>
    <w:rsid w:val="00605B59"/>
    <w:rsid w:val="00605FC8"/>
    <w:rsid w:val="00606D08"/>
    <w:rsid w:val="00607EC3"/>
    <w:rsid w:val="00610578"/>
    <w:rsid w:val="006118CC"/>
    <w:rsid w:val="006129DC"/>
    <w:rsid w:val="00612D1B"/>
    <w:rsid w:val="006138D8"/>
    <w:rsid w:val="00613EFC"/>
    <w:rsid w:val="006143AB"/>
    <w:rsid w:val="006145C4"/>
    <w:rsid w:val="00614F26"/>
    <w:rsid w:val="006151CF"/>
    <w:rsid w:val="006159DC"/>
    <w:rsid w:val="00615EED"/>
    <w:rsid w:val="00616016"/>
    <w:rsid w:val="0061684B"/>
    <w:rsid w:val="00616DD5"/>
    <w:rsid w:val="00617B9A"/>
    <w:rsid w:val="006209C7"/>
    <w:rsid w:val="00621748"/>
    <w:rsid w:val="00621BCA"/>
    <w:rsid w:val="00621E6A"/>
    <w:rsid w:val="00622EDD"/>
    <w:rsid w:val="006230A4"/>
    <w:rsid w:val="00623C20"/>
    <w:rsid w:val="006243BE"/>
    <w:rsid w:val="00624D49"/>
    <w:rsid w:val="00624F12"/>
    <w:rsid w:val="00625422"/>
    <w:rsid w:val="0062587C"/>
    <w:rsid w:val="00625B00"/>
    <w:rsid w:val="006260C6"/>
    <w:rsid w:val="006261E9"/>
    <w:rsid w:val="00626756"/>
    <w:rsid w:val="0062682C"/>
    <w:rsid w:val="006268F9"/>
    <w:rsid w:val="00626DC7"/>
    <w:rsid w:val="00630361"/>
    <w:rsid w:val="00630653"/>
    <w:rsid w:val="00630740"/>
    <w:rsid w:val="0063081D"/>
    <w:rsid w:val="00630CFF"/>
    <w:rsid w:val="00630DD2"/>
    <w:rsid w:val="00634867"/>
    <w:rsid w:val="00634DFE"/>
    <w:rsid w:val="00634E6E"/>
    <w:rsid w:val="006360C5"/>
    <w:rsid w:val="00636101"/>
    <w:rsid w:val="0063631E"/>
    <w:rsid w:val="006364E6"/>
    <w:rsid w:val="00636833"/>
    <w:rsid w:val="00636A25"/>
    <w:rsid w:val="00636EBA"/>
    <w:rsid w:val="00637309"/>
    <w:rsid w:val="00637363"/>
    <w:rsid w:val="006375C0"/>
    <w:rsid w:val="00640311"/>
    <w:rsid w:val="00640919"/>
    <w:rsid w:val="00640F48"/>
    <w:rsid w:val="006413BB"/>
    <w:rsid w:val="00642648"/>
    <w:rsid w:val="006439AF"/>
    <w:rsid w:val="0064477A"/>
    <w:rsid w:val="00645385"/>
    <w:rsid w:val="00645D15"/>
    <w:rsid w:val="00645F84"/>
    <w:rsid w:val="00646BE9"/>
    <w:rsid w:val="00646EFC"/>
    <w:rsid w:val="00650477"/>
    <w:rsid w:val="00650A61"/>
    <w:rsid w:val="00650F13"/>
    <w:rsid w:val="0065211D"/>
    <w:rsid w:val="00652D46"/>
    <w:rsid w:val="00652E73"/>
    <w:rsid w:val="00653B2E"/>
    <w:rsid w:val="006548C9"/>
    <w:rsid w:val="00654C44"/>
    <w:rsid w:val="00655764"/>
    <w:rsid w:val="006557DB"/>
    <w:rsid w:val="00655DA3"/>
    <w:rsid w:val="006576AB"/>
    <w:rsid w:val="00657A35"/>
    <w:rsid w:val="0066189B"/>
    <w:rsid w:val="006623A2"/>
    <w:rsid w:val="0066403C"/>
    <w:rsid w:val="0066407F"/>
    <w:rsid w:val="006644E1"/>
    <w:rsid w:val="00664BA6"/>
    <w:rsid w:val="00665181"/>
    <w:rsid w:val="006655C0"/>
    <w:rsid w:val="00665B6E"/>
    <w:rsid w:val="00666459"/>
    <w:rsid w:val="0067044B"/>
    <w:rsid w:val="00670A34"/>
    <w:rsid w:val="00670F9D"/>
    <w:rsid w:val="00671413"/>
    <w:rsid w:val="00672820"/>
    <w:rsid w:val="00672B22"/>
    <w:rsid w:val="00672D1A"/>
    <w:rsid w:val="00674206"/>
    <w:rsid w:val="00675A2C"/>
    <w:rsid w:val="006766E1"/>
    <w:rsid w:val="00677581"/>
    <w:rsid w:val="006777DE"/>
    <w:rsid w:val="0067798C"/>
    <w:rsid w:val="00680BC8"/>
    <w:rsid w:val="00681256"/>
    <w:rsid w:val="006812C9"/>
    <w:rsid w:val="00681FB6"/>
    <w:rsid w:val="0068269A"/>
    <w:rsid w:val="006829F8"/>
    <w:rsid w:val="00682EE0"/>
    <w:rsid w:val="00683A82"/>
    <w:rsid w:val="0068489C"/>
    <w:rsid w:val="0068514D"/>
    <w:rsid w:val="00685C8C"/>
    <w:rsid w:val="00686452"/>
    <w:rsid w:val="00687CC4"/>
    <w:rsid w:val="00687D23"/>
    <w:rsid w:val="00690AA3"/>
    <w:rsid w:val="00690CB4"/>
    <w:rsid w:val="00691690"/>
    <w:rsid w:val="00692243"/>
    <w:rsid w:val="006925D5"/>
    <w:rsid w:val="0069261F"/>
    <w:rsid w:val="00693071"/>
    <w:rsid w:val="00693353"/>
    <w:rsid w:val="00694460"/>
    <w:rsid w:val="006949F9"/>
    <w:rsid w:val="00694DD2"/>
    <w:rsid w:val="00696729"/>
    <w:rsid w:val="00696E12"/>
    <w:rsid w:val="00696E7C"/>
    <w:rsid w:val="0069711E"/>
    <w:rsid w:val="00697E4B"/>
    <w:rsid w:val="006A0742"/>
    <w:rsid w:val="006A07CA"/>
    <w:rsid w:val="006A097E"/>
    <w:rsid w:val="006A1052"/>
    <w:rsid w:val="006A13A7"/>
    <w:rsid w:val="006A15AC"/>
    <w:rsid w:val="006A275A"/>
    <w:rsid w:val="006A63EA"/>
    <w:rsid w:val="006A6ACD"/>
    <w:rsid w:val="006B039B"/>
    <w:rsid w:val="006B0DCA"/>
    <w:rsid w:val="006B12B3"/>
    <w:rsid w:val="006B2232"/>
    <w:rsid w:val="006B4657"/>
    <w:rsid w:val="006B51F7"/>
    <w:rsid w:val="006B5CDD"/>
    <w:rsid w:val="006C01F5"/>
    <w:rsid w:val="006C0AD2"/>
    <w:rsid w:val="006C1663"/>
    <w:rsid w:val="006C2ABE"/>
    <w:rsid w:val="006C2E87"/>
    <w:rsid w:val="006C380B"/>
    <w:rsid w:val="006C4099"/>
    <w:rsid w:val="006C4434"/>
    <w:rsid w:val="006C4655"/>
    <w:rsid w:val="006C4B97"/>
    <w:rsid w:val="006C55DE"/>
    <w:rsid w:val="006C5834"/>
    <w:rsid w:val="006C7C02"/>
    <w:rsid w:val="006D0519"/>
    <w:rsid w:val="006D0747"/>
    <w:rsid w:val="006D0AD6"/>
    <w:rsid w:val="006D1743"/>
    <w:rsid w:val="006D2C4A"/>
    <w:rsid w:val="006D326D"/>
    <w:rsid w:val="006D4A37"/>
    <w:rsid w:val="006D6916"/>
    <w:rsid w:val="006D6EC4"/>
    <w:rsid w:val="006E1B6F"/>
    <w:rsid w:val="006E1B72"/>
    <w:rsid w:val="006E1F9B"/>
    <w:rsid w:val="006E2C74"/>
    <w:rsid w:val="006E2D5A"/>
    <w:rsid w:val="006E435F"/>
    <w:rsid w:val="006E4EAE"/>
    <w:rsid w:val="006E517F"/>
    <w:rsid w:val="006E6B95"/>
    <w:rsid w:val="006E76B6"/>
    <w:rsid w:val="006E7ED5"/>
    <w:rsid w:val="006F1151"/>
    <w:rsid w:val="006F13AA"/>
    <w:rsid w:val="006F23BB"/>
    <w:rsid w:val="006F3135"/>
    <w:rsid w:val="006F3772"/>
    <w:rsid w:val="006F37D1"/>
    <w:rsid w:val="006F3FB5"/>
    <w:rsid w:val="006F42FD"/>
    <w:rsid w:val="006F4FF2"/>
    <w:rsid w:val="006F7150"/>
    <w:rsid w:val="006F7769"/>
    <w:rsid w:val="006F7C99"/>
    <w:rsid w:val="00700962"/>
    <w:rsid w:val="00701ACA"/>
    <w:rsid w:val="00702791"/>
    <w:rsid w:val="00702D82"/>
    <w:rsid w:val="00702DAE"/>
    <w:rsid w:val="0070301A"/>
    <w:rsid w:val="007030C9"/>
    <w:rsid w:val="007031E1"/>
    <w:rsid w:val="007033D7"/>
    <w:rsid w:val="007036CD"/>
    <w:rsid w:val="007047B9"/>
    <w:rsid w:val="007049A4"/>
    <w:rsid w:val="00704FBB"/>
    <w:rsid w:val="0070539A"/>
    <w:rsid w:val="00705788"/>
    <w:rsid w:val="0070654F"/>
    <w:rsid w:val="00706B22"/>
    <w:rsid w:val="00706D1D"/>
    <w:rsid w:val="00710125"/>
    <w:rsid w:val="0071069F"/>
    <w:rsid w:val="0071073D"/>
    <w:rsid w:val="00711105"/>
    <w:rsid w:val="00714780"/>
    <w:rsid w:val="0071489C"/>
    <w:rsid w:val="007155B8"/>
    <w:rsid w:val="00715CE1"/>
    <w:rsid w:val="007169E6"/>
    <w:rsid w:val="00716C05"/>
    <w:rsid w:val="00717651"/>
    <w:rsid w:val="007208C8"/>
    <w:rsid w:val="00721BF3"/>
    <w:rsid w:val="00725A14"/>
    <w:rsid w:val="00725B11"/>
    <w:rsid w:val="007308C5"/>
    <w:rsid w:val="007309DB"/>
    <w:rsid w:val="00730E2C"/>
    <w:rsid w:val="00731B14"/>
    <w:rsid w:val="00733721"/>
    <w:rsid w:val="0073431F"/>
    <w:rsid w:val="00734C3D"/>
    <w:rsid w:val="0073550B"/>
    <w:rsid w:val="0073682B"/>
    <w:rsid w:val="00736C74"/>
    <w:rsid w:val="00736D54"/>
    <w:rsid w:val="00737455"/>
    <w:rsid w:val="00737E63"/>
    <w:rsid w:val="007408AA"/>
    <w:rsid w:val="00740B73"/>
    <w:rsid w:val="0074255D"/>
    <w:rsid w:val="00742F09"/>
    <w:rsid w:val="00742F78"/>
    <w:rsid w:val="00743E72"/>
    <w:rsid w:val="00743E86"/>
    <w:rsid w:val="00743EA7"/>
    <w:rsid w:val="00745033"/>
    <w:rsid w:val="00745DD6"/>
    <w:rsid w:val="007473E3"/>
    <w:rsid w:val="007479B1"/>
    <w:rsid w:val="0075011E"/>
    <w:rsid w:val="00750793"/>
    <w:rsid w:val="007508C9"/>
    <w:rsid w:val="00751E66"/>
    <w:rsid w:val="00751F6A"/>
    <w:rsid w:val="00752398"/>
    <w:rsid w:val="00754942"/>
    <w:rsid w:val="00754B11"/>
    <w:rsid w:val="00755FDD"/>
    <w:rsid w:val="00756864"/>
    <w:rsid w:val="00757EE1"/>
    <w:rsid w:val="0076007F"/>
    <w:rsid w:val="007612C1"/>
    <w:rsid w:val="00761B9A"/>
    <w:rsid w:val="00762103"/>
    <w:rsid w:val="00762653"/>
    <w:rsid w:val="00762DFF"/>
    <w:rsid w:val="0076354A"/>
    <w:rsid w:val="007635AF"/>
    <w:rsid w:val="00764EA7"/>
    <w:rsid w:val="00765468"/>
    <w:rsid w:val="00765ACD"/>
    <w:rsid w:val="00765F2B"/>
    <w:rsid w:val="00766A1D"/>
    <w:rsid w:val="007670E7"/>
    <w:rsid w:val="00767EA7"/>
    <w:rsid w:val="00770ADC"/>
    <w:rsid w:val="00770FB8"/>
    <w:rsid w:val="0077155A"/>
    <w:rsid w:val="00771D0B"/>
    <w:rsid w:val="0077211A"/>
    <w:rsid w:val="0077314B"/>
    <w:rsid w:val="0077367D"/>
    <w:rsid w:val="0077375A"/>
    <w:rsid w:val="007737ED"/>
    <w:rsid w:val="00773E9C"/>
    <w:rsid w:val="00774D7B"/>
    <w:rsid w:val="0077548B"/>
    <w:rsid w:val="00775C68"/>
    <w:rsid w:val="007762DB"/>
    <w:rsid w:val="007762E8"/>
    <w:rsid w:val="00777D09"/>
    <w:rsid w:val="00777D21"/>
    <w:rsid w:val="00781268"/>
    <w:rsid w:val="0078191B"/>
    <w:rsid w:val="007819DA"/>
    <w:rsid w:val="00781E8C"/>
    <w:rsid w:val="00783043"/>
    <w:rsid w:val="007830A1"/>
    <w:rsid w:val="00783774"/>
    <w:rsid w:val="00784576"/>
    <w:rsid w:val="00784B17"/>
    <w:rsid w:val="00785D5D"/>
    <w:rsid w:val="00786B8D"/>
    <w:rsid w:val="00786BEE"/>
    <w:rsid w:val="007877B4"/>
    <w:rsid w:val="0078781A"/>
    <w:rsid w:val="00787FC6"/>
    <w:rsid w:val="00790053"/>
    <w:rsid w:val="00790BEA"/>
    <w:rsid w:val="00791DA2"/>
    <w:rsid w:val="00791DF9"/>
    <w:rsid w:val="00791F0C"/>
    <w:rsid w:val="00792492"/>
    <w:rsid w:val="007930FC"/>
    <w:rsid w:val="00793BFC"/>
    <w:rsid w:val="0079435A"/>
    <w:rsid w:val="0079515E"/>
    <w:rsid w:val="007956E6"/>
    <w:rsid w:val="007964BC"/>
    <w:rsid w:val="00796886"/>
    <w:rsid w:val="007A105D"/>
    <w:rsid w:val="007A17AC"/>
    <w:rsid w:val="007A2C61"/>
    <w:rsid w:val="007A2DED"/>
    <w:rsid w:val="007A35A5"/>
    <w:rsid w:val="007A37DD"/>
    <w:rsid w:val="007A3ABF"/>
    <w:rsid w:val="007A3B56"/>
    <w:rsid w:val="007A3D4D"/>
    <w:rsid w:val="007A5336"/>
    <w:rsid w:val="007A53F4"/>
    <w:rsid w:val="007A5534"/>
    <w:rsid w:val="007A6567"/>
    <w:rsid w:val="007A7142"/>
    <w:rsid w:val="007B0024"/>
    <w:rsid w:val="007B0F2A"/>
    <w:rsid w:val="007B1AF3"/>
    <w:rsid w:val="007B39ED"/>
    <w:rsid w:val="007B46C6"/>
    <w:rsid w:val="007B498C"/>
    <w:rsid w:val="007B51BC"/>
    <w:rsid w:val="007B6766"/>
    <w:rsid w:val="007B7983"/>
    <w:rsid w:val="007B7DA2"/>
    <w:rsid w:val="007C0516"/>
    <w:rsid w:val="007C19B8"/>
    <w:rsid w:val="007C22E6"/>
    <w:rsid w:val="007C2F56"/>
    <w:rsid w:val="007C39CF"/>
    <w:rsid w:val="007C3C5C"/>
    <w:rsid w:val="007C4B3D"/>
    <w:rsid w:val="007C5CDB"/>
    <w:rsid w:val="007C5EB6"/>
    <w:rsid w:val="007C68B4"/>
    <w:rsid w:val="007C69B0"/>
    <w:rsid w:val="007C7930"/>
    <w:rsid w:val="007C7BEB"/>
    <w:rsid w:val="007D0756"/>
    <w:rsid w:val="007D14D4"/>
    <w:rsid w:val="007D1EB0"/>
    <w:rsid w:val="007D2E2E"/>
    <w:rsid w:val="007D4930"/>
    <w:rsid w:val="007D64EC"/>
    <w:rsid w:val="007D66EF"/>
    <w:rsid w:val="007D6747"/>
    <w:rsid w:val="007E0914"/>
    <w:rsid w:val="007E375F"/>
    <w:rsid w:val="007E3C08"/>
    <w:rsid w:val="007E4CEE"/>
    <w:rsid w:val="007E5C59"/>
    <w:rsid w:val="007F1A6D"/>
    <w:rsid w:val="007F2424"/>
    <w:rsid w:val="007F2D69"/>
    <w:rsid w:val="007F4158"/>
    <w:rsid w:val="007F5BA9"/>
    <w:rsid w:val="007F6537"/>
    <w:rsid w:val="007F6690"/>
    <w:rsid w:val="007F6BF1"/>
    <w:rsid w:val="007F7FAE"/>
    <w:rsid w:val="008000DF"/>
    <w:rsid w:val="008000E8"/>
    <w:rsid w:val="008006D3"/>
    <w:rsid w:val="00801135"/>
    <w:rsid w:val="00802839"/>
    <w:rsid w:val="0080350D"/>
    <w:rsid w:val="00803E9C"/>
    <w:rsid w:val="008052F6"/>
    <w:rsid w:val="008055B0"/>
    <w:rsid w:val="0080587A"/>
    <w:rsid w:val="008059E9"/>
    <w:rsid w:val="00805E10"/>
    <w:rsid w:val="00806153"/>
    <w:rsid w:val="00807008"/>
    <w:rsid w:val="00807C50"/>
    <w:rsid w:val="00810F91"/>
    <w:rsid w:val="0081123F"/>
    <w:rsid w:val="008119B7"/>
    <w:rsid w:val="00813060"/>
    <w:rsid w:val="00813705"/>
    <w:rsid w:val="00813C8C"/>
    <w:rsid w:val="00814B4A"/>
    <w:rsid w:val="00815466"/>
    <w:rsid w:val="008154DF"/>
    <w:rsid w:val="008169E5"/>
    <w:rsid w:val="00817390"/>
    <w:rsid w:val="00820EAA"/>
    <w:rsid w:val="0082136A"/>
    <w:rsid w:val="0082139A"/>
    <w:rsid w:val="00822400"/>
    <w:rsid w:val="0082283D"/>
    <w:rsid w:val="00822B9E"/>
    <w:rsid w:val="00823871"/>
    <w:rsid w:val="00824399"/>
    <w:rsid w:val="008243B1"/>
    <w:rsid w:val="0082505F"/>
    <w:rsid w:val="0082529D"/>
    <w:rsid w:val="00825580"/>
    <w:rsid w:val="0082564E"/>
    <w:rsid w:val="008262A9"/>
    <w:rsid w:val="008267D6"/>
    <w:rsid w:val="00826AE5"/>
    <w:rsid w:val="008279F1"/>
    <w:rsid w:val="00827AC7"/>
    <w:rsid w:val="00827E7A"/>
    <w:rsid w:val="008304C2"/>
    <w:rsid w:val="00831BB3"/>
    <w:rsid w:val="00831DC4"/>
    <w:rsid w:val="00831DC9"/>
    <w:rsid w:val="008323B7"/>
    <w:rsid w:val="00832D2B"/>
    <w:rsid w:val="00832E07"/>
    <w:rsid w:val="008336DD"/>
    <w:rsid w:val="00833875"/>
    <w:rsid w:val="00833A3C"/>
    <w:rsid w:val="008347B7"/>
    <w:rsid w:val="0083526F"/>
    <w:rsid w:val="00835B93"/>
    <w:rsid w:val="008369BA"/>
    <w:rsid w:val="00837254"/>
    <w:rsid w:val="00837CDE"/>
    <w:rsid w:val="00837CFD"/>
    <w:rsid w:val="0084082A"/>
    <w:rsid w:val="00840ADC"/>
    <w:rsid w:val="00841734"/>
    <w:rsid w:val="00841A01"/>
    <w:rsid w:val="00841CA7"/>
    <w:rsid w:val="00841F4D"/>
    <w:rsid w:val="0084248B"/>
    <w:rsid w:val="008427B8"/>
    <w:rsid w:val="00843670"/>
    <w:rsid w:val="008452F0"/>
    <w:rsid w:val="008452FE"/>
    <w:rsid w:val="0084631E"/>
    <w:rsid w:val="0085012C"/>
    <w:rsid w:val="00850890"/>
    <w:rsid w:val="00850E86"/>
    <w:rsid w:val="00852609"/>
    <w:rsid w:val="008535A2"/>
    <w:rsid w:val="008541D8"/>
    <w:rsid w:val="00856A19"/>
    <w:rsid w:val="008573FE"/>
    <w:rsid w:val="00861A50"/>
    <w:rsid w:val="0086264E"/>
    <w:rsid w:val="0086308E"/>
    <w:rsid w:val="00863692"/>
    <w:rsid w:val="00863B31"/>
    <w:rsid w:val="008646A5"/>
    <w:rsid w:val="00864849"/>
    <w:rsid w:val="00864F90"/>
    <w:rsid w:val="00865224"/>
    <w:rsid w:val="00865772"/>
    <w:rsid w:val="0086582B"/>
    <w:rsid w:val="008662C8"/>
    <w:rsid w:val="00866B0B"/>
    <w:rsid w:val="008675E6"/>
    <w:rsid w:val="00870907"/>
    <w:rsid w:val="008713AF"/>
    <w:rsid w:val="0087140D"/>
    <w:rsid w:val="008718EE"/>
    <w:rsid w:val="00871D8E"/>
    <w:rsid w:val="0087236E"/>
    <w:rsid w:val="008727D7"/>
    <w:rsid w:val="00872D9E"/>
    <w:rsid w:val="0087393B"/>
    <w:rsid w:val="00874132"/>
    <w:rsid w:val="008745E9"/>
    <w:rsid w:val="00875927"/>
    <w:rsid w:val="00876446"/>
    <w:rsid w:val="00876692"/>
    <w:rsid w:val="00881DCB"/>
    <w:rsid w:val="00881F8E"/>
    <w:rsid w:val="0088321A"/>
    <w:rsid w:val="0088418B"/>
    <w:rsid w:val="008856FA"/>
    <w:rsid w:val="00885743"/>
    <w:rsid w:val="0088585A"/>
    <w:rsid w:val="008864BB"/>
    <w:rsid w:val="008865BD"/>
    <w:rsid w:val="008912E2"/>
    <w:rsid w:val="0089179B"/>
    <w:rsid w:val="00892606"/>
    <w:rsid w:val="0089304A"/>
    <w:rsid w:val="00893D91"/>
    <w:rsid w:val="00893E37"/>
    <w:rsid w:val="00893F2D"/>
    <w:rsid w:val="0089400D"/>
    <w:rsid w:val="00894560"/>
    <w:rsid w:val="00894BA7"/>
    <w:rsid w:val="00894D7E"/>
    <w:rsid w:val="00894F2F"/>
    <w:rsid w:val="008952D2"/>
    <w:rsid w:val="00895547"/>
    <w:rsid w:val="00895BB9"/>
    <w:rsid w:val="00895EAC"/>
    <w:rsid w:val="00896821"/>
    <w:rsid w:val="00896894"/>
    <w:rsid w:val="00897B6C"/>
    <w:rsid w:val="008A059A"/>
    <w:rsid w:val="008A1837"/>
    <w:rsid w:val="008A2294"/>
    <w:rsid w:val="008A3A0D"/>
    <w:rsid w:val="008A4479"/>
    <w:rsid w:val="008A4585"/>
    <w:rsid w:val="008A5EB8"/>
    <w:rsid w:val="008A6045"/>
    <w:rsid w:val="008A604A"/>
    <w:rsid w:val="008A6B73"/>
    <w:rsid w:val="008A6EB2"/>
    <w:rsid w:val="008A7FEB"/>
    <w:rsid w:val="008B07DE"/>
    <w:rsid w:val="008B0B1B"/>
    <w:rsid w:val="008B1C40"/>
    <w:rsid w:val="008B1E74"/>
    <w:rsid w:val="008B2F0E"/>
    <w:rsid w:val="008B373A"/>
    <w:rsid w:val="008B3CD6"/>
    <w:rsid w:val="008B4B11"/>
    <w:rsid w:val="008B7DEE"/>
    <w:rsid w:val="008C18DF"/>
    <w:rsid w:val="008C2189"/>
    <w:rsid w:val="008C225A"/>
    <w:rsid w:val="008C2E13"/>
    <w:rsid w:val="008C3054"/>
    <w:rsid w:val="008C35FC"/>
    <w:rsid w:val="008C37B8"/>
    <w:rsid w:val="008C381D"/>
    <w:rsid w:val="008C3F55"/>
    <w:rsid w:val="008C409E"/>
    <w:rsid w:val="008C50AE"/>
    <w:rsid w:val="008C52B1"/>
    <w:rsid w:val="008C626B"/>
    <w:rsid w:val="008C6607"/>
    <w:rsid w:val="008D280A"/>
    <w:rsid w:val="008D510C"/>
    <w:rsid w:val="008D66B8"/>
    <w:rsid w:val="008E1F61"/>
    <w:rsid w:val="008E1FA2"/>
    <w:rsid w:val="008E20F6"/>
    <w:rsid w:val="008E26F2"/>
    <w:rsid w:val="008E2C51"/>
    <w:rsid w:val="008E2FE4"/>
    <w:rsid w:val="008E3CE6"/>
    <w:rsid w:val="008E46E7"/>
    <w:rsid w:val="008E4E00"/>
    <w:rsid w:val="008E4ED5"/>
    <w:rsid w:val="008E52DF"/>
    <w:rsid w:val="008E5A4E"/>
    <w:rsid w:val="008E6133"/>
    <w:rsid w:val="008E62BD"/>
    <w:rsid w:val="008F01E6"/>
    <w:rsid w:val="008F4B46"/>
    <w:rsid w:val="008F6FCF"/>
    <w:rsid w:val="008F7095"/>
    <w:rsid w:val="0090034E"/>
    <w:rsid w:val="0090045F"/>
    <w:rsid w:val="00900D55"/>
    <w:rsid w:val="0090161C"/>
    <w:rsid w:val="00902203"/>
    <w:rsid w:val="0090240C"/>
    <w:rsid w:val="00902B24"/>
    <w:rsid w:val="00902B3A"/>
    <w:rsid w:val="00903598"/>
    <w:rsid w:val="00903E0D"/>
    <w:rsid w:val="0090438A"/>
    <w:rsid w:val="009047D7"/>
    <w:rsid w:val="00905146"/>
    <w:rsid w:val="0090529F"/>
    <w:rsid w:val="009055AF"/>
    <w:rsid w:val="00905B62"/>
    <w:rsid w:val="00905CB2"/>
    <w:rsid w:val="00905EC7"/>
    <w:rsid w:val="009064E4"/>
    <w:rsid w:val="0090687C"/>
    <w:rsid w:val="00910A09"/>
    <w:rsid w:val="0091108E"/>
    <w:rsid w:val="0091139F"/>
    <w:rsid w:val="00912998"/>
    <w:rsid w:val="00912B4A"/>
    <w:rsid w:val="009140FA"/>
    <w:rsid w:val="0091429E"/>
    <w:rsid w:val="00914B52"/>
    <w:rsid w:val="00915B7D"/>
    <w:rsid w:val="00916A12"/>
    <w:rsid w:val="009175D7"/>
    <w:rsid w:val="009205A8"/>
    <w:rsid w:val="00920678"/>
    <w:rsid w:val="0092112A"/>
    <w:rsid w:val="00921912"/>
    <w:rsid w:val="00922A81"/>
    <w:rsid w:val="00923D6D"/>
    <w:rsid w:val="00925DA4"/>
    <w:rsid w:val="00926A40"/>
    <w:rsid w:val="00927387"/>
    <w:rsid w:val="0092779A"/>
    <w:rsid w:val="0092784C"/>
    <w:rsid w:val="00927902"/>
    <w:rsid w:val="00930624"/>
    <w:rsid w:val="00930780"/>
    <w:rsid w:val="00930878"/>
    <w:rsid w:val="009329F1"/>
    <w:rsid w:val="0093371C"/>
    <w:rsid w:val="009339CF"/>
    <w:rsid w:val="00933D3D"/>
    <w:rsid w:val="0093562F"/>
    <w:rsid w:val="0093628B"/>
    <w:rsid w:val="00936362"/>
    <w:rsid w:val="00936A6F"/>
    <w:rsid w:val="00937841"/>
    <w:rsid w:val="00937E5F"/>
    <w:rsid w:val="00940497"/>
    <w:rsid w:val="00940A73"/>
    <w:rsid w:val="0094176F"/>
    <w:rsid w:val="00941838"/>
    <w:rsid w:val="009425C8"/>
    <w:rsid w:val="00942841"/>
    <w:rsid w:val="00943149"/>
    <w:rsid w:val="00943E59"/>
    <w:rsid w:val="00944B5B"/>
    <w:rsid w:val="009453F1"/>
    <w:rsid w:val="0094594B"/>
    <w:rsid w:val="0094635D"/>
    <w:rsid w:val="009469DB"/>
    <w:rsid w:val="00946DAF"/>
    <w:rsid w:val="00950267"/>
    <w:rsid w:val="0095033D"/>
    <w:rsid w:val="009504B9"/>
    <w:rsid w:val="0095088D"/>
    <w:rsid w:val="009519E4"/>
    <w:rsid w:val="00952873"/>
    <w:rsid w:val="00952C91"/>
    <w:rsid w:val="00954A53"/>
    <w:rsid w:val="00955333"/>
    <w:rsid w:val="00956460"/>
    <w:rsid w:val="00956ABF"/>
    <w:rsid w:val="00956BBD"/>
    <w:rsid w:val="00961598"/>
    <w:rsid w:val="009621E3"/>
    <w:rsid w:val="00963148"/>
    <w:rsid w:val="0096331A"/>
    <w:rsid w:val="009634FA"/>
    <w:rsid w:val="00963CD6"/>
    <w:rsid w:val="009649C0"/>
    <w:rsid w:val="0096676C"/>
    <w:rsid w:val="00966C96"/>
    <w:rsid w:val="0096703E"/>
    <w:rsid w:val="00967C92"/>
    <w:rsid w:val="0097019E"/>
    <w:rsid w:val="009710AE"/>
    <w:rsid w:val="00971814"/>
    <w:rsid w:val="00971AC2"/>
    <w:rsid w:val="00971AD1"/>
    <w:rsid w:val="00972059"/>
    <w:rsid w:val="00972BDE"/>
    <w:rsid w:val="009736C8"/>
    <w:rsid w:val="00973BF1"/>
    <w:rsid w:val="00973D57"/>
    <w:rsid w:val="00974EFF"/>
    <w:rsid w:val="00975699"/>
    <w:rsid w:val="009767FE"/>
    <w:rsid w:val="00976E3E"/>
    <w:rsid w:val="009773D5"/>
    <w:rsid w:val="0098086B"/>
    <w:rsid w:val="00980CA7"/>
    <w:rsid w:val="00981A35"/>
    <w:rsid w:val="00981B45"/>
    <w:rsid w:val="00981EF5"/>
    <w:rsid w:val="00982488"/>
    <w:rsid w:val="00982DC2"/>
    <w:rsid w:val="00983B18"/>
    <w:rsid w:val="00984A17"/>
    <w:rsid w:val="00984E20"/>
    <w:rsid w:val="0098604A"/>
    <w:rsid w:val="00986669"/>
    <w:rsid w:val="00986C2A"/>
    <w:rsid w:val="00986F9E"/>
    <w:rsid w:val="0098751E"/>
    <w:rsid w:val="00990299"/>
    <w:rsid w:val="009908D4"/>
    <w:rsid w:val="00990D6B"/>
    <w:rsid w:val="00991270"/>
    <w:rsid w:val="00991421"/>
    <w:rsid w:val="00993992"/>
    <w:rsid w:val="00995521"/>
    <w:rsid w:val="00995917"/>
    <w:rsid w:val="00995A25"/>
    <w:rsid w:val="00995FE8"/>
    <w:rsid w:val="009969A1"/>
    <w:rsid w:val="00997FF0"/>
    <w:rsid w:val="009A0C9E"/>
    <w:rsid w:val="009A112D"/>
    <w:rsid w:val="009A21E0"/>
    <w:rsid w:val="009A5705"/>
    <w:rsid w:val="009A5A0F"/>
    <w:rsid w:val="009A5D9F"/>
    <w:rsid w:val="009A608F"/>
    <w:rsid w:val="009A62E8"/>
    <w:rsid w:val="009A651A"/>
    <w:rsid w:val="009A7023"/>
    <w:rsid w:val="009A79AB"/>
    <w:rsid w:val="009B0C94"/>
    <w:rsid w:val="009B22FC"/>
    <w:rsid w:val="009B33D3"/>
    <w:rsid w:val="009B3BE6"/>
    <w:rsid w:val="009B43A6"/>
    <w:rsid w:val="009B4444"/>
    <w:rsid w:val="009B4CFC"/>
    <w:rsid w:val="009B4E7C"/>
    <w:rsid w:val="009B565F"/>
    <w:rsid w:val="009B57D7"/>
    <w:rsid w:val="009B5FEA"/>
    <w:rsid w:val="009B7698"/>
    <w:rsid w:val="009B77E7"/>
    <w:rsid w:val="009C06F0"/>
    <w:rsid w:val="009C0F08"/>
    <w:rsid w:val="009C20E8"/>
    <w:rsid w:val="009C26EB"/>
    <w:rsid w:val="009C28A5"/>
    <w:rsid w:val="009C3599"/>
    <w:rsid w:val="009C3F7C"/>
    <w:rsid w:val="009C449A"/>
    <w:rsid w:val="009C4624"/>
    <w:rsid w:val="009C4A3B"/>
    <w:rsid w:val="009C56B7"/>
    <w:rsid w:val="009C63A1"/>
    <w:rsid w:val="009C6A49"/>
    <w:rsid w:val="009D05F7"/>
    <w:rsid w:val="009D06AB"/>
    <w:rsid w:val="009D2311"/>
    <w:rsid w:val="009D35A1"/>
    <w:rsid w:val="009D360E"/>
    <w:rsid w:val="009D43C8"/>
    <w:rsid w:val="009D468D"/>
    <w:rsid w:val="009D4C44"/>
    <w:rsid w:val="009D55F4"/>
    <w:rsid w:val="009D57AA"/>
    <w:rsid w:val="009E0282"/>
    <w:rsid w:val="009E0D22"/>
    <w:rsid w:val="009E0D40"/>
    <w:rsid w:val="009E1C07"/>
    <w:rsid w:val="009E1C19"/>
    <w:rsid w:val="009E2564"/>
    <w:rsid w:val="009E2684"/>
    <w:rsid w:val="009E2D72"/>
    <w:rsid w:val="009E3C26"/>
    <w:rsid w:val="009E48F2"/>
    <w:rsid w:val="009E54E4"/>
    <w:rsid w:val="009E62C3"/>
    <w:rsid w:val="009E66CD"/>
    <w:rsid w:val="009E6A7B"/>
    <w:rsid w:val="009E6ADE"/>
    <w:rsid w:val="009E7244"/>
    <w:rsid w:val="009E7805"/>
    <w:rsid w:val="009E78B7"/>
    <w:rsid w:val="009F018B"/>
    <w:rsid w:val="009F0D02"/>
    <w:rsid w:val="009F17ED"/>
    <w:rsid w:val="009F249E"/>
    <w:rsid w:val="009F3440"/>
    <w:rsid w:val="009F42C4"/>
    <w:rsid w:val="009F4E8E"/>
    <w:rsid w:val="009F63B2"/>
    <w:rsid w:val="009F6B5C"/>
    <w:rsid w:val="009F73D8"/>
    <w:rsid w:val="00A0030F"/>
    <w:rsid w:val="00A00869"/>
    <w:rsid w:val="00A012B7"/>
    <w:rsid w:val="00A02339"/>
    <w:rsid w:val="00A029D2"/>
    <w:rsid w:val="00A03BD7"/>
    <w:rsid w:val="00A0456F"/>
    <w:rsid w:val="00A04F60"/>
    <w:rsid w:val="00A051FA"/>
    <w:rsid w:val="00A056B2"/>
    <w:rsid w:val="00A05B88"/>
    <w:rsid w:val="00A05B9A"/>
    <w:rsid w:val="00A06C90"/>
    <w:rsid w:val="00A0745B"/>
    <w:rsid w:val="00A07703"/>
    <w:rsid w:val="00A077F7"/>
    <w:rsid w:val="00A13BE0"/>
    <w:rsid w:val="00A13C1B"/>
    <w:rsid w:val="00A1418E"/>
    <w:rsid w:val="00A14CD0"/>
    <w:rsid w:val="00A1521A"/>
    <w:rsid w:val="00A15D39"/>
    <w:rsid w:val="00A16ABD"/>
    <w:rsid w:val="00A17B47"/>
    <w:rsid w:val="00A204DA"/>
    <w:rsid w:val="00A22262"/>
    <w:rsid w:val="00A22AD1"/>
    <w:rsid w:val="00A23B60"/>
    <w:rsid w:val="00A2554E"/>
    <w:rsid w:val="00A25698"/>
    <w:rsid w:val="00A25B8F"/>
    <w:rsid w:val="00A27F0B"/>
    <w:rsid w:val="00A30CA3"/>
    <w:rsid w:val="00A30E81"/>
    <w:rsid w:val="00A31512"/>
    <w:rsid w:val="00A3586C"/>
    <w:rsid w:val="00A35ABC"/>
    <w:rsid w:val="00A35ECE"/>
    <w:rsid w:val="00A363F7"/>
    <w:rsid w:val="00A42927"/>
    <w:rsid w:val="00A42A43"/>
    <w:rsid w:val="00A43A90"/>
    <w:rsid w:val="00A44DE6"/>
    <w:rsid w:val="00A46EBE"/>
    <w:rsid w:val="00A47680"/>
    <w:rsid w:val="00A508C9"/>
    <w:rsid w:val="00A51C34"/>
    <w:rsid w:val="00A51E63"/>
    <w:rsid w:val="00A53180"/>
    <w:rsid w:val="00A5334A"/>
    <w:rsid w:val="00A54650"/>
    <w:rsid w:val="00A5560E"/>
    <w:rsid w:val="00A55740"/>
    <w:rsid w:val="00A56360"/>
    <w:rsid w:val="00A56B7F"/>
    <w:rsid w:val="00A60258"/>
    <w:rsid w:val="00A6047D"/>
    <w:rsid w:val="00A62BE3"/>
    <w:rsid w:val="00A62D71"/>
    <w:rsid w:val="00A63593"/>
    <w:rsid w:val="00A63853"/>
    <w:rsid w:val="00A641E5"/>
    <w:rsid w:val="00A64FF0"/>
    <w:rsid w:val="00A655B2"/>
    <w:rsid w:val="00A656A5"/>
    <w:rsid w:val="00A65867"/>
    <w:rsid w:val="00A65E56"/>
    <w:rsid w:val="00A66773"/>
    <w:rsid w:val="00A669C5"/>
    <w:rsid w:val="00A70CCC"/>
    <w:rsid w:val="00A71210"/>
    <w:rsid w:val="00A71EB0"/>
    <w:rsid w:val="00A71FFE"/>
    <w:rsid w:val="00A72048"/>
    <w:rsid w:val="00A726CA"/>
    <w:rsid w:val="00A76D25"/>
    <w:rsid w:val="00A81133"/>
    <w:rsid w:val="00A8193A"/>
    <w:rsid w:val="00A8237B"/>
    <w:rsid w:val="00A833BF"/>
    <w:rsid w:val="00A833D1"/>
    <w:rsid w:val="00A83692"/>
    <w:rsid w:val="00A86621"/>
    <w:rsid w:val="00A8712C"/>
    <w:rsid w:val="00A87467"/>
    <w:rsid w:val="00A902B3"/>
    <w:rsid w:val="00A906DE"/>
    <w:rsid w:val="00A90F42"/>
    <w:rsid w:val="00A91025"/>
    <w:rsid w:val="00A91CDC"/>
    <w:rsid w:val="00A92060"/>
    <w:rsid w:val="00A92067"/>
    <w:rsid w:val="00A92A99"/>
    <w:rsid w:val="00A937FD"/>
    <w:rsid w:val="00A93A8D"/>
    <w:rsid w:val="00A93BDF"/>
    <w:rsid w:val="00A93C40"/>
    <w:rsid w:val="00A949D2"/>
    <w:rsid w:val="00A94F35"/>
    <w:rsid w:val="00A95AD8"/>
    <w:rsid w:val="00A95DCE"/>
    <w:rsid w:val="00A970FA"/>
    <w:rsid w:val="00A97139"/>
    <w:rsid w:val="00AA015D"/>
    <w:rsid w:val="00AA0F05"/>
    <w:rsid w:val="00AA0FB8"/>
    <w:rsid w:val="00AA15AD"/>
    <w:rsid w:val="00AA1A89"/>
    <w:rsid w:val="00AA1A93"/>
    <w:rsid w:val="00AA1CF6"/>
    <w:rsid w:val="00AA20D8"/>
    <w:rsid w:val="00AA3D4E"/>
    <w:rsid w:val="00AA4DAE"/>
    <w:rsid w:val="00AA6D33"/>
    <w:rsid w:val="00AA7426"/>
    <w:rsid w:val="00AA74A4"/>
    <w:rsid w:val="00AA7807"/>
    <w:rsid w:val="00AB0C4A"/>
    <w:rsid w:val="00AB0E9F"/>
    <w:rsid w:val="00AB2A0A"/>
    <w:rsid w:val="00AB39D8"/>
    <w:rsid w:val="00AB4A0F"/>
    <w:rsid w:val="00AB6D08"/>
    <w:rsid w:val="00AB6D35"/>
    <w:rsid w:val="00AB78B0"/>
    <w:rsid w:val="00AB7ACD"/>
    <w:rsid w:val="00AB7F37"/>
    <w:rsid w:val="00AC0DA5"/>
    <w:rsid w:val="00AC0E3B"/>
    <w:rsid w:val="00AC1342"/>
    <w:rsid w:val="00AC1FB2"/>
    <w:rsid w:val="00AC2591"/>
    <w:rsid w:val="00AC2C47"/>
    <w:rsid w:val="00AC3471"/>
    <w:rsid w:val="00AC3A08"/>
    <w:rsid w:val="00AC3C3C"/>
    <w:rsid w:val="00AC4893"/>
    <w:rsid w:val="00AC6A06"/>
    <w:rsid w:val="00AD13A4"/>
    <w:rsid w:val="00AD22B2"/>
    <w:rsid w:val="00AD3037"/>
    <w:rsid w:val="00AD36EF"/>
    <w:rsid w:val="00AD4199"/>
    <w:rsid w:val="00AD4E36"/>
    <w:rsid w:val="00AD536E"/>
    <w:rsid w:val="00AD5641"/>
    <w:rsid w:val="00AD5C0F"/>
    <w:rsid w:val="00AD5C4A"/>
    <w:rsid w:val="00AD5EB1"/>
    <w:rsid w:val="00AD5F38"/>
    <w:rsid w:val="00AD725D"/>
    <w:rsid w:val="00AD79C7"/>
    <w:rsid w:val="00AD7AE6"/>
    <w:rsid w:val="00AD7E2A"/>
    <w:rsid w:val="00AE04C8"/>
    <w:rsid w:val="00AE05D4"/>
    <w:rsid w:val="00AE0DC4"/>
    <w:rsid w:val="00AE1B98"/>
    <w:rsid w:val="00AE22AE"/>
    <w:rsid w:val="00AE273F"/>
    <w:rsid w:val="00AE4493"/>
    <w:rsid w:val="00AE49C3"/>
    <w:rsid w:val="00AE5101"/>
    <w:rsid w:val="00AE64DB"/>
    <w:rsid w:val="00AE6FF6"/>
    <w:rsid w:val="00AE7588"/>
    <w:rsid w:val="00AE7727"/>
    <w:rsid w:val="00AE7EDE"/>
    <w:rsid w:val="00AF0E1F"/>
    <w:rsid w:val="00AF10AF"/>
    <w:rsid w:val="00AF1ED3"/>
    <w:rsid w:val="00AF2FA9"/>
    <w:rsid w:val="00AF56ED"/>
    <w:rsid w:val="00AF5C8B"/>
    <w:rsid w:val="00AF6669"/>
    <w:rsid w:val="00B009A1"/>
    <w:rsid w:val="00B013A8"/>
    <w:rsid w:val="00B044FE"/>
    <w:rsid w:val="00B0586B"/>
    <w:rsid w:val="00B06357"/>
    <w:rsid w:val="00B074B7"/>
    <w:rsid w:val="00B1040F"/>
    <w:rsid w:val="00B119C7"/>
    <w:rsid w:val="00B1419B"/>
    <w:rsid w:val="00B150BF"/>
    <w:rsid w:val="00B15A51"/>
    <w:rsid w:val="00B15E37"/>
    <w:rsid w:val="00B175C1"/>
    <w:rsid w:val="00B17E41"/>
    <w:rsid w:val="00B202FF"/>
    <w:rsid w:val="00B2146B"/>
    <w:rsid w:val="00B21E43"/>
    <w:rsid w:val="00B221F0"/>
    <w:rsid w:val="00B228B5"/>
    <w:rsid w:val="00B256DB"/>
    <w:rsid w:val="00B26098"/>
    <w:rsid w:val="00B260D4"/>
    <w:rsid w:val="00B27322"/>
    <w:rsid w:val="00B27393"/>
    <w:rsid w:val="00B27958"/>
    <w:rsid w:val="00B27BF6"/>
    <w:rsid w:val="00B30558"/>
    <w:rsid w:val="00B30C22"/>
    <w:rsid w:val="00B326C6"/>
    <w:rsid w:val="00B34337"/>
    <w:rsid w:val="00B346F4"/>
    <w:rsid w:val="00B3502C"/>
    <w:rsid w:val="00B35492"/>
    <w:rsid w:val="00B36173"/>
    <w:rsid w:val="00B36589"/>
    <w:rsid w:val="00B368C3"/>
    <w:rsid w:val="00B40DCA"/>
    <w:rsid w:val="00B4108D"/>
    <w:rsid w:val="00B410C0"/>
    <w:rsid w:val="00B414C1"/>
    <w:rsid w:val="00B42175"/>
    <w:rsid w:val="00B423F6"/>
    <w:rsid w:val="00B4272B"/>
    <w:rsid w:val="00B43D26"/>
    <w:rsid w:val="00B43FD6"/>
    <w:rsid w:val="00B44789"/>
    <w:rsid w:val="00B44801"/>
    <w:rsid w:val="00B44FA0"/>
    <w:rsid w:val="00B458ED"/>
    <w:rsid w:val="00B45E14"/>
    <w:rsid w:val="00B4606C"/>
    <w:rsid w:val="00B46B4A"/>
    <w:rsid w:val="00B470A4"/>
    <w:rsid w:val="00B50034"/>
    <w:rsid w:val="00B5017D"/>
    <w:rsid w:val="00B5075A"/>
    <w:rsid w:val="00B50F00"/>
    <w:rsid w:val="00B51814"/>
    <w:rsid w:val="00B51F05"/>
    <w:rsid w:val="00B51FDF"/>
    <w:rsid w:val="00B5227B"/>
    <w:rsid w:val="00B522F4"/>
    <w:rsid w:val="00B52E15"/>
    <w:rsid w:val="00B541B2"/>
    <w:rsid w:val="00B54E92"/>
    <w:rsid w:val="00B56350"/>
    <w:rsid w:val="00B57668"/>
    <w:rsid w:val="00B60104"/>
    <w:rsid w:val="00B61098"/>
    <w:rsid w:val="00B61145"/>
    <w:rsid w:val="00B61290"/>
    <w:rsid w:val="00B61DB6"/>
    <w:rsid w:val="00B62F03"/>
    <w:rsid w:val="00B6316F"/>
    <w:rsid w:val="00B63BD9"/>
    <w:rsid w:val="00B63EF6"/>
    <w:rsid w:val="00B6400C"/>
    <w:rsid w:val="00B64092"/>
    <w:rsid w:val="00B658A5"/>
    <w:rsid w:val="00B659BA"/>
    <w:rsid w:val="00B65E45"/>
    <w:rsid w:val="00B66145"/>
    <w:rsid w:val="00B6633C"/>
    <w:rsid w:val="00B664B6"/>
    <w:rsid w:val="00B66D71"/>
    <w:rsid w:val="00B679A9"/>
    <w:rsid w:val="00B70837"/>
    <w:rsid w:val="00B71FBD"/>
    <w:rsid w:val="00B730C4"/>
    <w:rsid w:val="00B73F3E"/>
    <w:rsid w:val="00B7517D"/>
    <w:rsid w:val="00B7536D"/>
    <w:rsid w:val="00B769CC"/>
    <w:rsid w:val="00B7708A"/>
    <w:rsid w:val="00B7776C"/>
    <w:rsid w:val="00B77D1A"/>
    <w:rsid w:val="00B77FE0"/>
    <w:rsid w:val="00B8056B"/>
    <w:rsid w:val="00B80649"/>
    <w:rsid w:val="00B81155"/>
    <w:rsid w:val="00B819B5"/>
    <w:rsid w:val="00B825F8"/>
    <w:rsid w:val="00B82BC5"/>
    <w:rsid w:val="00B83D90"/>
    <w:rsid w:val="00B841B6"/>
    <w:rsid w:val="00B85214"/>
    <w:rsid w:val="00B85462"/>
    <w:rsid w:val="00B86D9A"/>
    <w:rsid w:val="00B87869"/>
    <w:rsid w:val="00B90187"/>
    <w:rsid w:val="00B903F4"/>
    <w:rsid w:val="00B90E33"/>
    <w:rsid w:val="00B9189A"/>
    <w:rsid w:val="00B919B4"/>
    <w:rsid w:val="00B9265B"/>
    <w:rsid w:val="00B92D2E"/>
    <w:rsid w:val="00B937F6"/>
    <w:rsid w:val="00B939AD"/>
    <w:rsid w:val="00B94F47"/>
    <w:rsid w:val="00B951C2"/>
    <w:rsid w:val="00B95536"/>
    <w:rsid w:val="00B95715"/>
    <w:rsid w:val="00B96361"/>
    <w:rsid w:val="00B966BC"/>
    <w:rsid w:val="00B96C9E"/>
    <w:rsid w:val="00B96D28"/>
    <w:rsid w:val="00BA0E09"/>
    <w:rsid w:val="00BA0FA8"/>
    <w:rsid w:val="00BA1A51"/>
    <w:rsid w:val="00BA2BC7"/>
    <w:rsid w:val="00BA3677"/>
    <w:rsid w:val="00BA3A4C"/>
    <w:rsid w:val="00BA45EA"/>
    <w:rsid w:val="00BA4613"/>
    <w:rsid w:val="00BA462C"/>
    <w:rsid w:val="00BA4D96"/>
    <w:rsid w:val="00BA5024"/>
    <w:rsid w:val="00BA569B"/>
    <w:rsid w:val="00BA689C"/>
    <w:rsid w:val="00BA78D8"/>
    <w:rsid w:val="00BA7CD4"/>
    <w:rsid w:val="00BB0176"/>
    <w:rsid w:val="00BB1024"/>
    <w:rsid w:val="00BB3C56"/>
    <w:rsid w:val="00BB3EA0"/>
    <w:rsid w:val="00BB43A6"/>
    <w:rsid w:val="00BB45F7"/>
    <w:rsid w:val="00BB55DA"/>
    <w:rsid w:val="00BB69E6"/>
    <w:rsid w:val="00BB6A3A"/>
    <w:rsid w:val="00BB7010"/>
    <w:rsid w:val="00BB7771"/>
    <w:rsid w:val="00BB7908"/>
    <w:rsid w:val="00BB7FEC"/>
    <w:rsid w:val="00BC0DBE"/>
    <w:rsid w:val="00BC1CF3"/>
    <w:rsid w:val="00BC23B3"/>
    <w:rsid w:val="00BC29A1"/>
    <w:rsid w:val="00BC2AFC"/>
    <w:rsid w:val="00BC3CBA"/>
    <w:rsid w:val="00BC424F"/>
    <w:rsid w:val="00BC441F"/>
    <w:rsid w:val="00BC450E"/>
    <w:rsid w:val="00BC563E"/>
    <w:rsid w:val="00BC5694"/>
    <w:rsid w:val="00BC5F82"/>
    <w:rsid w:val="00BC6171"/>
    <w:rsid w:val="00BC6BA4"/>
    <w:rsid w:val="00BC731D"/>
    <w:rsid w:val="00BC79F2"/>
    <w:rsid w:val="00BC7A51"/>
    <w:rsid w:val="00BD0809"/>
    <w:rsid w:val="00BD08F7"/>
    <w:rsid w:val="00BD129D"/>
    <w:rsid w:val="00BD1912"/>
    <w:rsid w:val="00BD1C06"/>
    <w:rsid w:val="00BD1EC4"/>
    <w:rsid w:val="00BD20F9"/>
    <w:rsid w:val="00BD373B"/>
    <w:rsid w:val="00BD566E"/>
    <w:rsid w:val="00BD5AB6"/>
    <w:rsid w:val="00BD5B88"/>
    <w:rsid w:val="00BD5D5F"/>
    <w:rsid w:val="00BD6CD8"/>
    <w:rsid w:val="00BD782B"/>
    <w:rsid w:val="00BE0D7F"/>
    <w:rsid w:val="00BE110F"/>
    <w:rsid w:val="00BE2057"/>
    <w:rsid w:val="00BE25B7"/>
    <w:rsid w:val="00BE3174"/>
    <w:rsid w:val="00BE364E"/>
    <w:rsid w:val="00BE3FB6"/>
    <w:rsid w:val="00BE51F4"/>
    <w:rsid w:val="00BE5B6E"/>
    <w:rsid w:val="00BE6202"/>
    <w:rsid w:val="00BE7FA9"/>
    <w:rsid w:val="00BF0D65"/>
    <w:rsid w:val="00BF2C17"/>
    <w:rsid w:val="00BF2D42"/>
    <w:rsid w:val="00BF52FA"/>
    <w:rsid w:val="00BF5F70"/>
    <w:rsid w:val="00BF6121"/>
    <w:rsid w:val="00BF6783"/>
    <w:rsid w:val="00BF6EFC"/>
    <w:rsid w:val="00BF6F35"/>
    <w:rsid w:val="00BF7537"/>
    <w:rsid w:val="00BF75FE"/>
    <w:rsid w:val="00BF77BF"/>
    <w:rsid w:val="00BF77D5"/>
    <w:rsid w:val="00C0025E"/>
    <w:rsid w:val="00C007B7"/>
    <w:rsid w:val="00C02C2B"/>
    <w:rsid w:val="00C037AC"/>
    <w:rsid w:val="00C03AA4"/>
    <w:rsid w:val="00C0552B"/>
    <w:rsid w:val="00C0580A"/>
    <w:rsid w:val="00C060B6"/>
    <w:rsid w:val="00C062E9"/>
    <w:rsid w:val="00C06C9F"/>
    <w:rsid w:val="00C11C77"/>
    <w:rsid w:val="00C1217E"/>
    <w:rsid w:val="00C123A1"/>
    <w:rsid w:val="00C1316C"/>
    <w:rsid w:val="00C142D2"/>
    <w:rsid w:val="00C1487B"/>
    <w:rsid w:val="00C150ED"/>
    <w:rsid w:val="00C15117"/>
    <w:rsid w:val="00C16B2F"/>
    <w:rsid w:val="00C16CCE"/>
    <w:rsid w:val="00C17223"/>
    <w:rsid w:val="00C206BE"/>
    <w:rsid w:val="00C227FA"/>
    <w:rsid w:val="00C22D8F"/>
    <w:rsid w:val="00C24272"/>
    <w:rsid w:val="00C25965"/>
    <w:rsid w:val="00C26999"/>
    <w:rsid w:val="00C271B2"/>
    <w:rsid w:val="00C30793"/>
    <w:rsid w:val="00C30834"/>
    <w:rsid w:val="00C3189B"/>
    <w:rsid w:val="00C31FC8"/>
    <w:rsid w:val="00C32677"/>
    <w:rsid w:val="00C32B5E"/>
    <w:rsid w:val="00C334BB"/>
    <w:rsid w:val="00C3369F"/>
    <w:rsid w:val="00C33ADF"/>
    <w:rsid w:val="00C34994"/>
    <w:rsid w:val="00C34BEC"/>
    <w:rsid w:val="00C34C50"/>
    <w:rsid w:val="00C353D0"/>
    <w:rsid w:val="00C35642"/>
    <w:rsid w:val="00C360D8"/>
    <w:rsid w:val="00C364DC"/>
    <w:rsid w:val="00C36F48"/>
    <w:rsid w:val="00C403C7"/>
    <w:rsid w:val="00C40663"/>
    <w:rsid w:val="00C41EDC"/>
    <w:rsid w:val="00C42235"/>
    <w:rsid w:val="00C424EA"/>
    <w:rsid w:val="00C50D17"/>
    <w:rsid w:val="00C5310F"/>
    <w:rsid w:val="00C539FD"/>
    <w:rsid w:val="00C546F7"/>
    <w:rsid w:val="00C54927"/>
    <w:rsid w:val="00C549A7"/>
    <w:rsid w:val="00C5656F"/>
    <w:rsid w:val="00C61D1A"/>
    <w:rsid w:val="00C61F87"/>
    <w:rsid w:val="00C63494"/>
    <w:rsid w:val="00C64F28"/>
    <w:rsid w:val="00C66B24"/>
    <w:rsid w:val="00C70AE2"/>
    <w:rsid w:val="00C70BA8"/>
    <w:rsid w:val="00C718B8"/>
    <w:rsid w:val="00C71980"/>
    <w:rsid w:val="00C72CAE"/>
    <w:rsid w:val="00C72E61"/>
    <w:rsid w:val="00C73B03"/>
    <w:rsid w:val="00C74336"/>
    <w:rsid w:val="00C7491E"/>
    <w:rsid w:val="00C75006"/>
    <w:rsid w:val="00C76C18"/>
    <w:rsid w:val="00C77CDD"/>
    <w:rsid w:val="00C8003D"/>
    <w:rsid w:val="00C81DAB"/>
    <w:rsid w:val="00C8287C"/>
    <w:rsid w:val="00C83433"/>
    <w:rsid w:val="00C84846"/>
    <w:rsid w:val="00C85EB5"/>
    <w:rsid w:val="00C86246"/>
    <w:rsid w:val="00C8713B"/>
    <w:rsid w:val="00C87273"/>
    <w:rsid w:val="00C87705"/>
    <w:rsid w:val="00C87C5E"/>
    <w:rsid w:val="00C90397"/>
    <w:rsid w:val="00C90947"/>
    <w:rsid w:val="00C91216"/>
    <w:rsid w:val="00C917DB"/>
    <w:rsid w:val="00C92872"/>
    <w:rsid w:val="00C931EB"/>
    <w:rsid w:val="00C94400"/>
    <w:rsid w:val="00C94BC2"/>
    <w:rsid w:val="00C9571C"/>
    <w:rsid w:val="00C95AF8"/>
    <w:rsid w:val="00C97F9C"/>
    <w:rsid w:val="00CA111E"/>
    <w:rsid w:val="00CA1A5D"/>
    <w:rsid w:val="00CA32E0"/>
    <w:rsid w:val="00CA5340"/>
    <w:rsid w:val="00CA5C76"/>
    <w:rsid w:val="00CA5E0F"/>
    <w:rsid w:val="00CA7304"/>
    <w:rsid w:val="00CA7344"/>
    <w:rsid w:val="00CB0416"/>
    <w:rsid w:val="00CB044E"/>
    <w:rsid w:val="00CB0903"/>
    <w:rsid w:val="00CB0F75"/>
    <w:rsid w:val="00CB1C64"/>
    <w:rsid w:val="00CB24B7"/>
    <w:rsid w:val="00CB29F4"/>
    <w:rsid w:val="00CB3B12"/>
    <w:rsid w:val="00CB4416"/>
    <w:rsid w:val="00CB5044"/>
    <w:rsid w:val="00CB5DF8"/>
    <w:rsid w:val="00CB5E6D"/>
    <w:rsid w:val="00CB6175"/>
    <w:rsid w:val="00CB7554"/>
    <w:rsid w:val="00CB7CBC"/>
    <w:rsid w:val="00CB7F71"/>
    <w:rsid w:val="00CC040E"/>
    <w:rsid w:val="00CC0DD2"/>
    <w:rsid w:val="00CC169A"/>
    <w:rsid w:val="00CC1737"/>
    <w:rsid w:val="00CC181A"/>
    <w:rsid w:val="00CC1AD5"/>
    <w:rsid w:val="00CC1F57"/>
    <w:rsid w:val="00CC22C3"/>
    <w:rsid w:val="00CC261F"/>
    <w:rsid w:val="00CC2C14"/>
    <w:rsid w:val="00CC32AF"/>
    <w:rsid w:val="00CC34CC"/>
    <w:rsid w:val="00CC3B00"/>
    <w:rsid w:val="00CC54F3"/>
    <w:rsid w:val="00CC632B"/>
    <w:rsid w:val="00CC6BDD"/>
    <w:rsid w:val="00CC7453"/>
    <w:rsid w:val="00CC7482"/>
    <w:rsid w:val="00CC7573"/>
    <w:rsid w:val="00CD013C"/>
    <w:rsid w:val="00CD07B0"/>
    <w:rsid w:val="00CD0E38"/>
    <w:rsid w:val="00CD2E41"/>
    <w:rsid w:val="00CD34FB"/>
    <w:rsid w:val="00CD3FA3"/>
    <w:rsid w:val="00CD40D1"/>
    <w:rsid w:val="00CD5DF0"/>
    <w:rsid w:val="00CD6280"/>
    <w:rsid w:val="00CD6FC9"/>
    <w:rsid w:val="00CD7215"/>
    <w:rsid w:val="00CD7E6B"/>
    <w:rsid w:val="00CD7FE0"/>
    <w:rsid w:val="00CE0DDF"/>
    <w:rsid w:val="00CE1100"/>
    <w:rsid w:val="00CE2342"/>
    <w:rsid w:val="00CE2AF1"/>
    <w:rsid w:val="00CE2BE4"/>
    <w:rsid w:val="00CE53E4"/>
    <w:rsid w:val="00CF1AA8"/>
    <w:rsid w:val="00CF2DE1"/>
    <w:rsid w:val="00CF351F"/>
    <w:rsid w:val="00CF38DE"/>
    <w:rsid w:val="00CF3D87"/>
    <w:rsid w:val="00CF5047"/>
    <w:rsid w:val="00CF5EA3"/>
    <w:rsid w:val="00CF6EA2"/>
    <w:rsid w:val="00CF7AB5"/>
    <w:rsid w:val="00CF7C0D"/>
    <w:rsid w:val="00CF7E73"/>
    <w:rsid w:val="00D00A07"/>
    <w:rsid w:val="00D02C29"/>
    <w:rsid w:val="00D02E4C"/>
    <w:rsid w:val="00D02EF6"/>
    <w:rsid w:val="00D04D83"/>
    <w:rsid w:val="00D04E11"/>
    <w:rsid w:val="00D05498"/>
    <w:rsid w:val="00D05787"/>
    <w:rsid w:val="00D06BD6"/>
    <w:rsid w:val="00D07374"/>
    <w:rsid w:val="00D1094E"/>
    <w:rsid w:val="00D11FAA"/>
    <w:rsid w:val="00D12687"/>
    <w:rsid w:val="00D12704"/>
    <w:rsid w:val="00D1285F"/>
    <w:rsid w:val="00D1322C"/>
    <w:rsid w:val="00D13BFE"/>
    <w:rsid w:val="00D1415A"/>
    <w:rsid w:val="00D1488D"/>
    <w:rsid w:val="00D15783"/>
    <w:rsid w:val="00D16358"/>
    <w:rsid w:val="00D2151F"/>
    <w:rsid w:val="00D21E0C"/>
    <w:rsid w:val="00D22672"/>
    <w:rsid w:val="00D22A01"/>
    <w:rsid w:val="00D22B5B"/>
    <w:rsid w:val="00D22CA0"/>
    <w:rsid w:val="00D23613"/>
    <w:rsid w:val="00D2418F"/>
    <w:rsid w:val="00D24754"/>
    <w:rsid w:val="00D257CB"/>
    <w:rsid w:val="00D2660B"/>
    <w:rsid w:val="00D2686C"/>
    <w:rsid w:val="00D27E1C"/>
    <w:rsid w:val="00D31726"/>
    <w:rsid w:val="00D32735"/>
    <w:rsid w:val="00D32C3A"/>
    <w:rsid w:val="00D336B1"/>
    <w:rsid w:val="00D33E52"/>
    <w:rsid w:val="00D34569"/>
    <w:rsid w:val="00D35F2A"/>
    <w:rsid w:val="00D36A89"/>
    <w:rsid w:val="00D377F7"/>
    <w:rsid w:val="00D4052F"/>
    <w:rsid w:val="00D407B5"/>
    <w:rsid w:val="00D4081F"/>
    <w:rsid w:val="00D40843"/>
    <w:rsid w:val="00D41135"/>
    <w:rsid w:val="00D4167C"/>
    <w:rsid w:val="00D41EC3"/>
    <w:rsid w:val="00D420E9"/>
    <w:rsid w:val="00D42999"/>
    <w:rsid w:val="00D43C64"/>
    <w:rsid w:val="00D4412E"/>
    <w:rsid w:val="00D44DF0"/>
    <w:rsid w:val="00D45094"/>
    <w:rsid w:val="00D4511E"/>
    <w:rsid w:val="00D453AD"/>
    <w:rsid w:val="00D45CC3"/>
    <w:rsid w:val="00D465A8"/>
    <w:rsid w:val="00D4684A"/>
    <w:rsid w:val="00D46D1B"/>
    <w:rsid w:val="00D47333"/>
    <w:rsid w:val="00D47EA6"/>
    <w:rsid w:val="00D50E63"/>
    <w:rsid w:val="00D51EF3"/>
    <w:rsid w:val="00D530C5"/>
    <w:rsid w:val="00D5342D"/>
    <w:rsid w:val="00D536B7"/>
    <w:rsid w:val="00D54243"/>
    <w:rsid w:val="00D5458B"/>
    <w:rsid w:val="00D55D82"/>
    <w:rsid w:val="00D561BA"/>
    <w:rsid w:val="00D56CF2"/>
    <w:rsid w:val="00D57C38"/>
    <w:rsid w:val="00D60264"/>
    <w:rsid w:val="00D60D81"/>
    <w:rsid w:val="00D610DD"/>
    <w:rsid w:val="00D62B8B"/>
    <w:rsid w:val="00D6317F"/>
    <w:rsid w:val="00D6417D"/>
    <w:rsid w:val="00D644CC"/>
    <w:rsid w:val="00D64E6F"/>
    <w:rsid w:val="00D64F89"/>
    <w:rsid w:val="00D65818"/>
    <w:rsid w:val="00D66007"/>
    <w:rsid w:val="00D66400"/>
    <w:rsid w:val="00D675BE"/>
    <w:rsid w:val="00D70488"/>
    <w:rsid w:val="00D70823"/>
    <w:rsid w:val="00D70B4C"/>
    <w:rsid w:val="00D713B9"/>
    <w:rsid w:val="00D713C5"/>
    <w:rsid w:val="00D71E1C"/>
    <w:rsid w:val="00D73240"/>
    <w:rsid w:val="00D73253"/>
    <w:rsid w:val="00D738DC"/>
    <w:rsid w:val="00D73CF9"/>
    <w:rsid w:val="00D740E1"/>
    <w:rsid w:val="00D7470D"/>
    <w:rsid w:val="00D75C03"/>
    <w:rsid w:val="00D75D91"/>
    <w:rsid w:val="00D77950"/>
    <w:rsid w:val="00D77FCE"/>
    <w:rsid w:val="00D8052D"/>
    <w:rsid w:val="00D80861"/>
    <w:rsid w:val="00D80B3D"/>
    <w:rsid w:val="00D80B63"/>
    <w:rsid w:val="00D810F9"/>
    <w:rsid w:val="00D81214"/>
    <w:rsid w:val="00D81CB0"/>
    <w:rsid w:val="00D826B8"/>
    <w:rsid w:val="00D8270F"/>
    <w:rsid w:val="00D84183"/>
    <w:rsid w:val="00D84D8E"/>
    <w:rsid w:val="00D84FAC"/>
    <w:rsid w:val="00D8557C"/>
    <w:rsid w:val="00D85606"/>
    <w:rsid w:val="00D85726"/>
    <w:rsid w:val="00D85E6B"/>
    <w:rsid w:val="00D8631A"/>
    <w:rsid w:val="00D8634E"/>
    <w:rsid w:val="00D864E7"/>
    <w:rsid w:val="00D86A14"/>
    <w:rsid w:val="00D9012C"/>
    <w:rsid w:val="00D90E05"/>
    <w:rsid w:val="00D90F73"/>
    <w:rsid w:val="00D91728"/>
    <w:rsid w:val="00D918E5"/>
    <w:rsid w:val="00D91C0C"/>
    <w:rsid w:val="00D922C7"/>
    <w:rsid w:val="00D9239E"/>
    <w:rsid w:val="00D92406"/>
    <w:rsid w:val="00D926AC"/>
    <w:rsid w:val="00D92E70"/>
    <w:rsid w:val="00D93FBD"/>
    <w:rsid w:val="00D9676C"/>
    <w:rsid w:val="00D97911"/>
    <w:rsid w:val="00DA0DC5"/>
    <w:rsid w:val="00DA128C"/>
    <w:rsid w:val="00DA2CEA"/>
    <w:rsid w:val="00DA4EF1"/>
    <w:rsid w:val="00DA506B"/>
    <w:rsid w:val="00DA6ADD"/>
    <w:rsid w:val="00DA6D45"/>
    <w:rsid w:val="00DB0A43"/>
    <w:rsid w:val="00DB0AEF"/>
    <w:rsid w:val="00DB10B0"/>
    <w:rsid w:val="00DB140E"/>
    <w:rsid w:val="00DB15D5"/>
    <w:rsid w:val="00DB1DCC"/>
    <w:rsid w:val="00DB241E"/>
    <w:rsid w:val="00DB3145"/>
    <w:rsid w:val="00DB3A34"/>
    <w:rsid w:val="00DB4270"/>
    <w:rsid w:val="00DB4C31"/>
    <w:rsid w:val="00DB611E"/>
    <w:rsid w:val="00DB62F1"/>
    <w:rsid w:val="00DB65E9"/>
    <w:rsid w:val="00DB70F1"/>
    <w:rsid w:val="00DB78A8"/>
    <w:rsid w:val="00DC03A9"/>
    <w:rsid w:val="00DC03F5"/>
    <w:rsid w:val="00DC0A28"/>
    <w:rsid w:val="00DC180E"/>
    <w:rsid w:val="00DC1FB4"/>
    <w:rsid w:val="00DC2614"/>
    <w:rsid w:val="00DC2A98"/>
    <w:rsid w:val="00DC2D23"/>
    <w:rsid w:val="00DC2EA0"/>
    <w:rsid w:val="00DC3019"/>
    <w:rsid w:val="00DC35E6"/>
    <w:rsid w:val="00DC360C"/>
    <w:rsid w:val="00DC4236"/>
    <w:rsid w:val="00DC43F9"/>
    <w:rsid w:val="00DC4893"/>
    <w:rsid w:val="00DC495C"/>
    <w:rsid w:val="00DC5428"/>
    <w:rsid w:val="00DC61D7"/>
    <w:rsid w:val="00DC646F"/>
    <w:rsid w:val="00DC6A40"/>
    <w:rsid w:val="00DC7138"/>
    <w:rsid w:val="00DC73E5"/>
    <w:rsid w:val="00DD0CE9"/>
    <w:rsid w:val="00DD0F99"/>
    <w:rsid w:val="00DD1119"/>
    <w:rsid w:val="00DD139D"/>
    <w:rsid w:val="00DD13F0"/>
    <w:rsid w:val="00DD2689"/>
    <w:rsid w:val="00DD2AD0"/>
    <w:rsid w:val="00DD2C29"/>
    <w:rsid w:val="00DD2F2F"/>
    <w:rsid w:val="00DD3DDD"/>
    <w:rsid w:val="00DD5057"/>
    <w:rsid w:val="00DD50B6"/>
    <w:rsid w:val="00DD5AD2"/>
    <w:rsid w:val="00DD5DEA"/>
    <w:rsid w:val="00DD6418"/>
    <w:rsid w:val="00DD651C"/>
    <w:rsid w:val="00DD6676"/>
    <w:rsid w:val="00DE07A6"/>
    <w:rsid w:val="00DE0BCA"/>
    <w:rsid w:val="00DE0D79"/>
    <w:rsid w:val="00DE0DDE"/>
    <w:rsid w:val="00DE216B"/>
    <w:rsid w:val="00DE3063"/>
    <w:rsid w:val="00DE48B5"/>
    <w:rsid w:val="00DE4B26"/>
    <w:rsid w:val="00DE5526"/>
    <w:rsid w:val="00DE6F9C"/>
    <w:rsid w:val="00DE778D"/>
    <w:rsid w:val="00DE7FE5"/>
    <w:rsid w:val="00DF064D"/>
    <w:rsid w:val="00DF3887"/>
    <w:rsid w:val="00DF42B2"/>
    <w:rsid w:val="00DF57D3"/>
    <w:rsid w:val="00DF6C56"/>
    <w:rsid w:val="00DF6FAD"/>
    <w:rsid w:val="00DF79F7"/>
    <w:rsid w:val="00DF7BCF"/>
    <w:rsid w:val="00E0001F"/>
    <w:rsid w:val="00E00502"/>
    <w:rsid w:val="00E00DFC"/>
    <w:rsid w:val="00E011E2"/>
    <w:rsid w:val="00E014BB"/>
    <w:rsid w:val="00E01E1A"/>
    <w:rsid w:val="00E023C1"/>
    <w:rsid w:val="00E02AF9"/>
    <w:rsid w:val="00E03CAB"/>
    <w:rsid w:val="00E043C9"/>
    <w:rsid w:val="00E0450B"/>
    <w:rsid w:val="00E04723"/>
    <w:rsid w:val="00E05353"/>
    <w:rsid w:val="00E058EB"/>
    <w:rsid w:val="00E06047"/>
    <w:rsid w:val="00E06236"/>
    <w:rsid w:val="00E065CF"/>
    <w:rsid w:val="00E06A85"/>
    <w:rsid w:val="00E06BCC"/>
    <w:rsid w:val="00E06C50"/>
    <w:rsid w:val="00E0791E"/>
    <w:rsid w:val="00E07B06"/>
    <w:rsid w:val="00E07D94"/>
    <w:rsid w:val="00E1001F"/>
    <w:rsid w:val="00E1014F"/>
    <w:rsid w:val="00E10347"/>
    <w:rsid w:val="00E11508"/>
    <w:rsid w:val="00E11D89"/>
    <w:rsid w:val="00E128E1"/>
    <w:rsid w:val="00E13B4F"/>
    <w:rsid w:val="00E13E3B"/>
    <w:rsid w:val="00E13F6B"/>
    <w:rsid w:val="00E1416E"/>
    <w:rsid w:val="00E14230"/>
    <w:rsid w:val="00E144F3"/>
    <w:rsid w:val="00E14790"/>
    <w:rsid w:val="00E14808"/>
    <w:rsid w:val="00E14A51"/>
    <w:rsid w:val="00E15504"/>
    <w:rsid w:val="00E15665"/>
    <w:rsid w:val="00E15702"/>
    <w:rsid w:val="00E15FB0"/>
    <w:rsid w:val="00E16D95"/>
    <w:rsid w:val="00E172F9"/>
    <w:rsid w:val="00E2047C"/>
    <w:rsid w:val="00E206BB"/>
    <w:rsid w:val="00E20F19"/>
    <w:rsid w:val="00E21B1C"/>
    <w:rsid w:val="00E21C80"/>
    <w:rsid w:val="00E2263A"/>
    <w:rsid w:val="00E22999"/>
    <w:rsid w:val="00E25871"/>
    <w:rsid w:val="00E25ECE"/>
    <w:rsid w:val="00E2677F"/>
    <w:rsid w:val="00E26BD4"/>
    <w:rsid w:val="00E26ED6"/>
    <w:rsid w:val="00E27D9E"/>
    <w:rsid w:val="00E313ED"/>
    <w:rsid w:val="00E31E1C"/>
    <w:rsid w:val="00E31EC6"/>
    <w:rsid w:val="00E321C5"/>
    <w:rsid w:val="00E330BF"/>
    <w:rsid w:val="00E3506A"/>
    <w:rsid w:val="00E359DE"/>
    <w:rsid w:val="00E35C4C"/>
    <w:rsid w:val="00E3617B"/>
    <w:rsid w:val="00E361CA"/>
    <w:rsid w:val="00E36A33"/>
    <w:rsid w:val="00E370BC"/>
    <w:rsid w:val="00E4066B"/>
    <w:rsid w:val="00E41579"/>
    <w:rsid w:val="00E42B4F"/>
    <w:rsid w:val="00E42CEA"/>
    <w:rsid w:val="00E42D20"/>
    <w:rsid w:val="00E43BFB"/>
    <w:rsid w:val="00E44314"/>
    <w:rsid w:val="00E44A4C"/>
    <w:rsid w:val="00E44A97"/>
    <w:rsid w:val="00E45957"/>
    <w:rsid w:val="00E45E04"/>
    <w:rsid w:val="00E461E2"/>
    <w:rsid w:val="00E473BF"/>
    <w:rsid w:val="00E47873"/>
    <w:rsid w:val="00E47D66"/>
    <w:rsid w:val="00E50961"/>
    <w:rsid w:val="00E51CB5"/>
    <w:rsid w:val="00E524E4"/>
    <w:rsid w:val="00E533A2"/>
    <w:rsid w:val="00E53A67"/>
    <w:rsid w:val="00E53F48"/>
    <w:rsid w:val="00E553A2"/>
    <w:rsid w:val="00E564D0"/>
    <w:rsid w:val="00E56608"/>
    <w:rsid w:val="00E56F4D"/>
    <w:rsid w:val="00E570FF"/>
    <w:rsid w:val="00E57371"/>
    <w:rsid w:val="00E5782B"/>
    <w:rsid w:val="00E57CA0"/>
    <w:rsid w:val="00E60918"/>
    <w:rsid w:val="00E61670"/>
    <w:rsid w:val="00E6168F"/>
    <w:rsid w:val="00E61722"/>
    <w:rsid w:val="00E61E44"/>
    <w:rsid w:val="00E6221B"/>
    <w:rsid w:val="00E625C3"/>
    <w:rsid w:val="00E62F84"/>
    <w:rsid w:val="00E63731"/>
    <w:rsid w:val="00E63735"/>
    <w:rsid w:val="00E63CF6"/>
    <w:rsid w:val="00E64703"/>
    <w:rsid w:val="00E66A42"/>
    <w:rsid w:val="00E672EB"/>
    <w:rsid w:val="00E708F3"/>
    <w:rsid w:val="00E709F3"/>
    <w:rsid w:val="00E710E7"/>
    <w:rsid w:val="00E72FB8"/>
    <w:rsid w:val="00E73CD6"/>
    <w:rsid w:val="00E74A4B"/>
    <w:rsid w:val="00E74DA8"/>
    <w:rsid w:val="00E75211"/>
    <w:rsid w:val="00E75C6F"/>
    <w:rsid w:val="00E7690A"/>
    <w:rsid w:val="00E76A58"/>
    <w:rsid w:val="00E80EB4"/>
    <w:rsid w:val="00E81FE6"/>
    <w:rsid w:val="00E840BC"/>
    <w:rsid w:val="00E844C5"/>
    <w:rsid w:val="00E85A25"/>
    <w:rsid w:val="00E864AB"/>
    <w:rsid w:val="00E867A4"/>
    <w:rsid w:val="00E86DBB"/>
    <w:rsid w:val="00E906AB"/>
    <w:rsid w:val="00E906C7"/>
    <w:rsid w:val="00E90EA1"/>
    <w:rsid w:val="00E9230E"/>
    <w:rsid w:val="00E92AF7"/>
    <w:rsid w:val="00E935DA"/>
    <w:rsid w:val="00E9464C"/>
    <w:rsid w:val="00E95A11"/>
    <w:rsid w:val="00E96696"/>
    <w:rsid w:val="00E968BC"/>
    <w:rsid w:val="00E96BB3"/>
    <w:rsid w:val="00EA06E8"/>
    <w:rsid w:val="00EA15FD"/>
    <w:rsid w:val="00EA181E"/>
    <w:rsid w:val="00EA23FB"/>
    <w:rsid w:val="00EA2461"/>
    <w:rsid w:val="00EA35F7"/>
    <w:rsid w:val="00EA372C"/>
    <w:rsid w:val="00EA3FD8"/>
    <w:rsid w:val="00EA438B"/>
    <w:rsid w:val="00EA48A4"/>
    <w:rsid w:val="00EA6EB0"/>
    <w:rsid w:val="00EA7187"/>
    <w:rsid w:val="00EA7BA6"/>
    <w:rsid w:val="00EB13AE"/>
    <w:rsid w:val="00EB1807"/>
    <w:rsid w:val="00EB3698"/>
    <w:rsid w:val="00EB4243"/>
    <w:rsid w:val="00EB515A"/>
    <w:rsid w:val="00EB52F7"/>
    <w:rsid w:val="00EB5556"/>
    <w:rsid w:val="00EB5752"/>
    <w:rsid w:val="00EB5C3E"/>
    <w:rsid w:val="00EB5C8A"/>
    <w:rsid w:val="00EB71BE"/>
    <w:rsid w:val="00EB7E8C"/>
    <w:rsid w:val="00EC06C7"/>
    <w:rsid w:val="00EC16F9"/>
    <w:rsid w:val="00EC18E2"/>
    <w:rsid w:val="00EC1A1A"/>
    <w:rsid w:val="00EC1DD6"/>
    <w:rsid w:val="00EC1E82"/>
    <w:rsid w:val="00EC3507"/>
    <w:rsid w:val="00EC37B4"/>
    <w:rsid w:val="00EC3CC2"/>
    <w:rsid w:val="00EC406E"/>
    <w:rsid w:val="00EC45E0"/>
    <w:rsid w:val="00EC692A"/>
    <w:rsid w:val="00EC7766"/>
    <w:rsid w:val="00ED0DAA"/>
    <w:rsid w:val="00ED109A"/>
    <w:rsid w:val="00ED1757"/>
    <w:rsid w:val="00ED19D1"/>
    <w:rsid w:val="00ED1E97"/>
    <w:rsid w:val="00ED23CB"/>
    <w:rsid w:val="00ED42DB"/>
    <w:rsid w:val="00ED4AE5"/>
    <w:rsid w:val="00ED4B6F"/>
    <w:rsid w:val="00ED52E6"/>
    <w:rsid w:val="00ED5AB7"/>
    <w:rsid w:val="00ED646D"/>
    <w:rsid w:val="00ED7C7A"/>
    <w:rsid w:val="00EE009C"/>
    <w:rsid w:val="00EE05E4"/>
    <w:rsid w:val="00EE0744"/>
    <w:rsid w:val="00EE1051"/>
    <w:rsid w:val="00EE10CD"/>
    <w:rsid w:val="00EE192F"/>
    <w:rsid w:val="00EE1EC4"/>
    <w:rsid w:val="00EE1F4D"/>
    <w:rsid w:val="00EE24A4"/>
    <w:rsid w:val="00EE2A74"/>
    <w:rsid w:val="00EE2D4D"/>
    <w:rsid w:val="00EE2F73"/>
    <w:rsid w:val="00EE3121"/>
    <w:rsid w:val="00EE312B"/>
    <w:rsid w:val="00EE6F60"/>
    <w:rsid w:val="00EE79CD"/>
    <w:rsid w:val="00EF0161"/>
    <w:rsid w:val="00EF0A5C"/>
    <w:rsid w:val="00EF1447"/>
    <w:rsid w:val="00EF3608"/>
    <w:rsid w:val="00EF369E"/>
    <w:rsid w:val="00EF3BEE"/>
    <w:rsid w:val="00EF3EDE"/>
    <w:rsid w:val="00EF50D6"/>
    <w:rsid w:val="00EF5C1C"/>
    <w:rsid w:val="00EF6D2F"/>
    <w:rsid w:val="00EF6E64"/>
    <w:rsid w:val="00F00429"/>
    <w:rsid w:val="00F00BA2"/>
    <w:rsid w:val="00F00CA3"/>
    <w:rsid w:val="00F01028"/>
    <w:rsid w:val="00F02153"/>
    <w:rsid w:val="00F02701"/>
    <w:rsid w:val="00F03570"/>
    <w:rsid w:val="00F03B28"/>
    <w:rsid w:val="00F052FF"/>
    <w:rsid w:val="00F0649A"/>
    <w:rsid w:val="00F06710"/>
    <w:rsid w:val="00F06F92"/>
    <w:rsid w:val="00F078EE"/>
    <w:rsid w:val="00F104FC"/>
    <w:rsid w:val="00F106B4"/>
    <w:rsid w:val="00F11577"/>
    <w:rsid w:val="00F118B1"/>
    <w:rsid w:val="00F121BE"/>
    <w:rsid w:val="00F13C17"/>
    <w:rsid w:val="00F13E1E"/>
    <w:rsid w:val="00F1449C"/>
    <w:rsid w:val="00F1563E"/>
    <w:rsid w:val="00F16203"/>
    <w:rsid w:val="00F1635E"/>
    <w:rsid w:val="00F17AA2"/>
    <w:rsid w:val="00F17CCA"/>
    <w:rsid w:val="00F205E3"/>
    <w:rsid w:val="00F20C78"/>
    <w:rsid w:val="00F20D9D"/>
    <w:rsid w:val="00F211E5"/>
    <w:rsid w:val="00F219BF"/>
    <w:rsid w:val="00F219F5"/>
    <w:rsid w:val="00F21C6A"/>
    <w:rsid w:val="00F23931"/>
    <w:rsid w:val="00F24ADC"/>
    <w:rsid w:val="00F27A25"/>
    <w:rsid w:val="00F30376"/>
    <w:rsid w:val="00F303A7"/>
    <w:rsid w:val="00F31B11"/>
    <w:rsid w:val="00F320F5"/>
    <w:rsid w:val="00F32E32"/>
    <w:rsid w:val="00F3328C"/>
    <w:rsid w:val="00F33EB2"/>
    <w:rsid w:val="00F342C2"/>
    <w:rsid w:val="00F34450"/>
    <w:rsid w:val="00F34508"/>
    <w:rsid w:val="00F3661A"/>
    <w:rsid w:val="00F36DEB"/>
    <w:rsid w:val="00F37A71"/>
    <w:rsid w:val="00F40279"/>
    <w:rsid w:val="00F40606"/>
    <w:rsid w:val="00F41C84"/>
    <w:rsid w:val="00F4320E"/>
    <w:rsid w:val="00F4326D"/>
    <w:rsid w:val="00F43442"/>
    <w:rsid w:val="00F435BD"/>
    <w:rsid w:val="00F442E7"/>
    <w:rsid w:val="00F44EBE"/>
    <w:rsid w:val="00F45854"/>
    <w:rsid w:val="00F46D1A"/>
    <w:rsid w:val="00F46D3E"/>
    <w:rsid w:val="00F46D5E"/>
    <w:rsid w:val="00F46E36"/>
    <w:rsid w:val="00F46E8F"/>
    <w:rsid w:val="00F47F38"/>
    <w:rsid w:val="00F50305"/>
    <w:rsid w:val="00F5343D"/>
    <w:rsid w:val="00F5506F"/>
    <w:rsid w:val="00F56865"/>
    <w:rsid w:val="00F56CBE"/>
    <w:rsid w:val="00F57D14"/>
    <w:rsid w:val="00F61624"/>
    <w:rsid w:val="00F61A7B"/>
    <w:rsid w:val="00F61FF4"/>
    <w:rsid w:val="00F6250D"/>
    <w:rsid w:val="00F63645"/>
    <w:rsid w:val="00F649CD"/>
    <w:rsid w:val="00F6513B"/>
    <w:rsid w:val="00F65B49"/>
    <w:rsid w:val="00F66BA5"/>
    <w:rsid w:val="00F671E4"/>
    <w:rsid w:val="00F67D5E"/>
    <w:rsid w:val="00F70496"/>
    <w:rsid w:val="00F704E1"/>
    <w:rsid w:val="00F7158E"/>
    <w:rsid w:val="00F721FC"/>
    <w:rsid w:val="00F72689"/>
    <w:rsid w:val="00F72712"/>
    <w:rsid w:val="00F72FC9"/>
    <w:rsid w:val="00F74CB2"/>
    <w:rsid w:val="00F758CF"/>
    <w:rsid w:val="00F75B1E"/>
    <w:rsid w:val="00F77394"/>
    <w:rsid w:val="00F77AB4"/>
    <w:rsid w:val="00F832B0"/>
    <w:rsid w:val="00F83728"/>
    <w:rsid w:val="00F84C85"/>
    <w:rsid w:val="00F85414"/>
    <w:rsid w:val="00F85705"/>
    <w:rsid w:val="00F85D16"/>
    <w:rsid w:val="00F87514"/>
    <w:rsid w:val="00F90E4C"/>
    <w:rsid w:val="00F90F35"/>
    <w:rsid w:val="00F91042"/>
    <w:rsid w:val="00F91A90"/>
    <w:rsid w:val="00F92830"/>
    <w:rsid w:val="00F92944"/>
    <w:rsid w:val="00F93711"/>
    <w:rsid w:val="00F941E3"/>
    <w:rsid w:val="00F9432B"/>
    <w:rsid w:val="00F94997"/>
    <w:rsid w:val="00F94B24"/>
    <w:rsid w:val="00F95AE6"/>
    <w:rsid w:val="00F95C20"/>
    <w:rsid w:val="00FA147D"/>
    <w:rsid w:val="00FA1700"/>
    <w:rsid w:val="00FA188E"/>
    <w:rsid w:val="00FA2D3A"/>
    <w:rsid w:val="00FA2FEB"/>
    <w:rsid w:val="00FA3651"/>
    <w:rsid w:val="00FA36D6"/>
    <w:rsid w:val="00FA39F3"/>
    <w:rsid w:val="00FA41B0"/>
    <w:rsid w:val="00FA4B5B"/>
    <w:rsid w:val="00FA4B86"/>
    <w:rsid w:val="00FA58C3"/>
    <w:rsid w:val="00FA5D5E"/>
    <w:rsid w:val="00FA7E0B"/>
    <w:rsid w:val="00FB148B"/>
    <w:rsid w:val="00FB2197"/>
    <w:rsid w:val="00FB22C0"/>
    <w:rsid w:val="00FB28AB"/>
    <w:rsid w:val="00FB2BDE"/>
    <w:rsid w:val="00FB4CA6"/>
    <w:rsid w:val="00FB5B2D"/>
    <w:rsid w:val="00FB6C15"/>
    <w:rsid w:val="00FB6C83"/>
    <w:rsid w:val="00FB6EBE"/>
    <w:rsid w:val="00FB76AB"/>
    <w:rsid w:val="00FC1C0A"/>
    <w:rsid w:val="00FC2185"/>
    <w:rsid w:val="00FC308A"/>
    <w:rsid w:val="00FC3CB3"/>
    <w:rsid w:val="00FC3DD7"/>
    <w:rsid w:val="00FC454E"/>
    <w:rsid w:val="00FC4BE1"/>
    <w:rsid w:val="00FC547C"/>
    <w:rsid w:val="00FC643D"/>
    <w:rsid w:val="00FC6B3A"/>
    <w:rsid w:val="00FC6CC9"/>
    <w:rsid w:val="00FC6DCA"/>
    <w:rsid w:val="00FC76FD"/>
    <w:rsid w:val="00FD0031"/>
    <w:rsid w:val="00FD032D"/>
    <w:rsid w:val="00FD0DF9"/>
    <w:rsid w:val="00FD2074"/>
    <w:rsid w:val="00FD240B"/>
    <w:rsid w:val="00FD27D5"/>
    <w:rsid w:val="00FD33BA"/>
    <w:rsid w:val="00FD3B1B"/>
    <w:rsid w:val="00FD3F7F"/>
    <w:rsid w:val="00FD40AF"/>
    <w:rsid w:val="00FD436C"/>
    <w:rsid w:val="00FD536D"/>
    <w:rsid w:val="00FD53B1"/>
    <w:rsid w:val="00FD548A"/>
    <w:rsid w:val="00FD5F35"/>
    <w:rsid w:val="00FD6C3D"/>
    <w:rsid w:val="00FD7C9B"/>
    <w:rsid w:val="00FE0F76"/>
    <w:rsid w:val="00FE1B85"/>
    <w:rsid w:val="00FE2108"/>
    <w:rsid w:val="00FE36F5"/>
    <w:rsid w:val="00FE4388"/>
    <w:rsid w:val="00FE45C1"/>
    <w:rsid w:val="00FE5159"/>
    <w:rsid w:val="00FE570A"/>
    <w:rsid w:val="00FE57E7"/>
    <w:rsid w:val="00FE588E"/>
    <w:rsid w:val="00FE7004"/>
    <w:rsid w:val="00FE710C"/>
    <w:rsid w:val="00FE7797"/>
    <w:rsid w:val="00FE7E13"/>
    <w:rsid w:val="00FF0229"/>
    <w:rsid w:val="00FF0FA8"/>
    <w:rsid w:val="00FF2188"/>
    <w:rsid w:val="00FF2A82"/>
    <w:rsid w:val="00FF45C6"/>
    <w:rsid w:val="00FF4912"/>
    <w:rsid w:val="00FF5F98"/>
    <w:rsid w:val="00FF67F9"/>
    <w:rsid w:val="00FF6944"/>
    <w:rsid w:val="00FF723E"/>
    <w:rsid w:val="00FF72D6"/>
    <w:rsid w:val="00FF758D"/>
    <w:rsid w:val="00FF7AC9"/>
    <w:rsid w:val="00FF7EB9"/>
    <w:rsid w:val="0320A37B"/>
    <w:rsid w:val="03D76FFA"/>
    <w:rsid w:val="0612321A"/>
    <w:rsid w:val="07CF35E2"/>
    <w:rsid w:val="08DC01C0"/>
    <w:rsid w:val="0B502C27"/>
    <w:rsid w:val="0E21FFCB"/>
    <w:rsid w:val="0E81C2BD"/>
    <w:rsid w:val="0FE5BC9C"/>
    <w:rsid w:val="11578320"/>
    <w:rsid w:val="1242C5E3"/>
    <w:rsid w:val="128724D4"/>
    <w:rsid w:val="12953EA9"/>
    <w:rsid w:val="1A834FF1"/>
    <w:rsid w:val="1C2AA408"/>
    <w:rsid w:val="1E152E7C"/>
    <w:rsid w:val="219A1B8F"/>
    <w:rsid w:val="26105837"/>
    <w:rsid w:val="279AD4DC"/>
    <w:rsid w:val="2BB1FDBE"/>
    <w:rsid w:val="2FBFC255"/>
    <w:rsid w:val="2FE89478"/>
    <w:rsid w:val="30ECEA2E"/>
    <w:rsid w:val="350C1A1F"/>
    <w:rsid w:val="37E3B82A"/>
    <w:rsid w:val="39290200"/>
    <w:rsid w:val="41C929DF"/>
    <w:rsid w:val="43464903"/>
    <w:rsid w:val="44A741FD"/>
    <w:rsid w:val="4A00B715"/>
    <w:rsid w:val="4A35A482"/>
    <w:rsid w:val="4A3DEC64"/>
    <w:rsid w:val="4BDB6CA3"/>
    <w:rsid w:val="4D4B3745"/>
    <w:rsid w:val="53C7AC22"/>
    <w:rsid w:val="55029789"/>
    <w:rsid w:val="59C22D5B"/>
    <w:rsid w:val="5A0EE9A8"/>
    <w:rsid w:val="5AB725B6"/>
    <w:rsid w:val="5BB0720D"/>
    <w:rsid w:val="5CD38A58"/>
    <w:rsid w:val="5DE24A9B"/>
    <w:rsid w:val="5E0B3EB3"/>
    <w:rsid w:val="65E0AC41"/>
    <w:rsid w:val="65F156C3"/>
    <w:rsid w:val="672583A9"/>
    <w:rsid w:val="6793FAC5"/>
    <w:rsid w:val="6884D4B2"/>
    <w:rsid w:val="6E17074A"/>
    <w:rsid w:val="72B4730D"/>
    <w:rsid w:val="77A2C4DB"/>
    <w:rsid w:val="78471F55"/>
    <w:rsid w:val="7DADF38B"/>
    <w:rsid w:val="7E41032F"/>
    <w:rsid w:val="7FFFEB92"/>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697CAB"/>
  <w15:docId w15:val="{5CC1F6D9-7F33-4EF4-B3C3-4EFEDCFD3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A58"/>
    <w:pPr>
      <w:spacing w:after="200" w:line="276" w:lineRule="auto"/>
    </w:pPr>
    <w:rPr>
      <w:rFonts w:cs="Calibri"/>
      <w:sz w:val="22"/>
      <w:szCs w:val="22"/>
      <w:lang w:eastAsia="en-US"/>
    </w:rPr>
  </w:style>
  <w:style w:type="paragraph" w:styleId="Heading1">
    <w:name w:val="heading 1"/>
    <w:basedOn w:val="Normal"/>
    <w:next w:val="Normal"/>
    <w:link w:val="Heading1Char"/>
    <w:uiPriority w:val="9"/>
    <w:qFormat/>
    <w:rsid w:val="00FD33B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5">
    <w:name w:val="Table Grid5"/>
    <w:uiPriority w:val="99"/>
    <w:rsid w:val="00C70BA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C70BA8"/>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C70BA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0BA8"/>
    <w:rPr>
      <w:rFonts w:ascii="Tahoma" w:hAnsi="Tahoma" w:cs="Tahoma"/>
      <w:sz w:val="16"/>
      <w:szCs w:val="16"/>
    </w:rPr>
  </w:style>
  <w:style w:type="paragraph" w:styleId="ListParagraph">
    <w:name w:val="List Paragraph"/>
    <w:aliases w:val="Subtitle Cover Page,List Paragraph1,igunore,Task Body,Loetelu (bulletid),Bullet List,FooterText,numbered,Paragraphe de liste1,Bulletr List Paragraph,列出段落,列出段落1,List Paragraph2,List Paragraph21,Listeafsnit1,Parágrafo da Lista1,リスト段落1"/>
    <w:basedOn w:val="Normal"/>
    <w:link w:val="ListParagraphChar"/>
    <w:uiPriority w:val="99"/>
    <w:qFormat/>
    <w:rsid w:val="00C70BA8"/>
    <w:pPr>
      <w:spacing w:after="0" w:line="240" w:lineRule="auto"/>
      <w:ind w:left="720"/>
    </w:pPr>
    <w:rPr>
      <w:rFonts w:ascii="Times New Roman" w:eastAsia="Times New Roman" w:hAnsi="Times New Roman" w:cs="Times New Roman"/>
      <w:sz w:val="20"/>
      <w:szCs w:val="20"/>
      <w:lang w:val="en-GB"/>
    </w:rPr>
  </w:style>
  <w:style w:type="paragraph" w:styleId="CommentText">
    <w:name w:val="annotation text"/>
    <w:basedOn w:val="Normal"/>
    <w:link w:val="CommentTextChar"/>
    <w:uiPriority w:val="99"/>
    <w:qFormat/>
    <w:rsid w:val="00C70BA8"/>
    <w:pPr>
      <w:spacing w:line="240" w:lineRule="auto"/>
    </w:pPr>
    <w:rPr>
      <w:sz w:val="20"/>
      <w:szCs w:val="20"/>
    </w:rPr>
  </w:style>
  <w:style w:type="character" w:customStyle="1" w:styleId="CommentTextChar">
    <w:name w:val="Comment Text Char"/>
    <w:link w:val="CommentText"/>
    <w:uiPriority w:val="99"/>
    <w:rsid w:val="00C70BA8"/>
    <w:rPr>
      <w:sz w:val="20"/>
      <w:szCs w:val="20"/>
    </w:rPr>
  </w:style>
  <w:style w:type="character" w:styleId="CommentReference">
    <w:name w:val="annotation reference"/>
    <w:uiPriority w:val="99"/>
    <w:semiHidden/>
    <w:rsid w:val="00C70BA8"/>
    <w:rPr>
      <w:sz w:val="18"/>
      <w:szCs w:val="18"/>
    </w:rPr>
  </w:style>
  <w:style w:type="table" w:customStyle="1" w:styleId="TableGrid1">
    <w:name w:val="Table Grid1"/>
    <w:uiPriority w:val="99"/>
    <w:rsid w:val="00E2047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rsid w:val="002E27CF"/>
    <w:rPr>
      <w:b/>
      <w:bCs/>
    </w:rPr>
  </w:style>
  <w:style w:type="character" w:customStyle="1" w:styleId="CommentSubjectChar">
    <w:name w:val="Comment Subject Char"/>
    <w:link w:val="CommentSubject"/>
    <w:uiPriority w:val="99"/>
    <w:semiHidden/>
    <w:rsid w:val="002E27CF"/>
    <w:rPr>
      <w:b/>
      <w:bCs/>
      <w:sz w:val="20"/>
      <w:szCs w:val="20"/>
    </w:rPr>
  </w:style>
  <w:style w:type="paragraph" w:styleId="Header">
    <w:name w:val="header"/>
    <w:basedOn w:val="Normal"/>
    <w:link w:val="HeaderChar"/>
    <w:uiPriority w:val="99"/>
    <w:unhideWhenUsed/>
    <w:rsid w:val="0089304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304A"/>
    <w:rPr>
      <w:rFonts w:cs="Calibri"/>
      <w:sz w:val="22"/>
      <w:szCs w:val="22"/>
      <w:lang w:eastAsia="en-US"/>
    </w:rPr>
  </w:style>
  <w:style w:type="paragraph" w:styleId="Footer">
    <w:name w:val="footer"/>
    <w:basedOn w:val="Normal"/>
    <w:link w:val="FooterChar"/>
    <w:uiPriority w:val="99"/>
    <w:unhideWhenUsed/>
    <w:rsid w:val="0089304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304A"/>
    <w:rPr>
      <w:rFonts w:cs="Calibri"/>
      <w:sz w:val="22"/>
      <w:szCs w:val="22"/>
      <w:lang w:eastAsia="en-US"/>
    </w:rPr>
  </w:style>
  <w:style w:type="table" w:customStyle="1" w:styleId="TableGrid11">
    <w:name w:val="Table Grid11"/>
    <w:basedOn w:val="TableNormal"/>
    <w:next w:val="TableGrid"/>
    <w:rsid w:val="005C488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B450B"/>
    <w:rPr>
      <w:rFonts w:ascii="Times New Roman" w:hAnsi="Times New Roman" w:cs="Times New Roman"/>
      <w:sz w:val="24"/>
      <w:szCs w:val="24"/>
    </w:rPr>
  </w:style>
  <w:style w:type="paragraph" w:customStyle="1" w:styleId="DefaultText">
    <w:name w:val="Default Text"/>
    <w:basedOn w:val="Normal"/>
    <w:rsid w:val="00A51C34"/>
    <w:pPr>
      <w:spacing w:after="0" w:line="240" w:lineRule="auto"/>
    </w:pPr>
    <w:rPr>
      <w:rFonts w:ascii="Times New Roman" w:eastAsia="Times New Roman" w:hAnsi="Times New Roman" w:cs="Times New Roman"/>
      <w:sz w:val="24"/>
      <w:szCs w:val="20"/>
      <w:lang w:val="en-US"/>
    </w:rPr>
  </w:style>
  <w:style w:type="character" w:customStyle="1" w:styleId="ListParagraphChar">
    <w:name w:val="List Paragraph Char"/>
    <w:aliases w:val="Subtitle Cover Page Char,List Paragraph1 Char,igunore Char,Task Body Char,Loetelu (bulletid) Char,Bullet List Char,FooterText Char,numbered Char,Paragraphe de liste1 Char,Bulletr List Paragraph Char,列出段落 Char,列出段落1 Char,リスト段落1 Char"/>
    <w:link w:val="ListParagraph"/>
    <w:uiPriority w:val="99"/>
    <w:qFormat/>
    <w:rsid w:val="00A51C34"/>
    <w:rPr>
      <w:rFonts w:ascii="Times New Roman" w:eastAsia="Times New Roman" w:hAnsi="Times New Roman"/>
      <w:lang w:val="en-GB" w:eastAsia="en-US"/>
    </w:rPr>
  </w:style>
  <w:style w:type="paragraph" w:styleId="NoSpacing">
    <w:name w:val="No Spacing"/>
    <w:uiPriority w:val="1"/>
    <w:qFormat/>
    <w:rsid w:val="00DA6ADD"/>
    <w:rPr>
      <w:rFonts w:asciiTheme="minorHAnsi" w:eastAsiaTheme="minorHAnsi" w:hAnsiTheme="minorHAnsi" w:cstheme="minorBidi"/>
      <w:sz w:val="22"/>
      <w:szCs w:val="22"/>
      <w:lang w:eastAsia="en-US"/>
    </w:rPr>
  </w:style>
  <w:style w:type="table" w:styleId="LightList-Accent2">
    <w:name w:val="Light List Accent 2"/>
    <w:basedOn w:val="TableNormal"/>
    <w:uiPriority w:val="61"/>
    <w:rsid w:val="00DA6ADD"/>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Revision">
    <w:name w:val="Revision"/>
    <w:hidden/>
    <w:uiPriority w:val="99"/>
    <w:semiHidden/>
    <w:rsid w:val="00430EFF"/>
    <w:rPr>
      <w:rFonts w:cs="Calibri"/>
      <w:sz w:val="22"/>
      <w:szCs w:val="22"/>
      <w:lang w:eastAsia="en-US"/>
    </w:rPr>
  </w:style>
  <w:style w:type="paragraph" w:customStyle="1" w:styleId="DocTitle">
    <w:name w:val="Doc Title"/>
    <w:basedOn w:val="Heading1"/>
    <w:rsid w:val="00FD33BA"/>
    <w:pPr>
      <w:keepLines w:val="0"/>
      <w:pageBreakBefore/>
      <w:pBdr>
        <w:bottom w:val="single" w:sz="18" w:space="1" w:color="333399"/>
      </w:pBdr>
      <w:tabs>
        <w:tab w:val="left" w:pos="397"/>
        <w:tab w:val="left" w:pos="907"/>
        <w:tab w:val="left" w:pos="1134"/>
      </w:tabs>
      <w:spacing w:before="320" w:after="160" w:line="240" w:lineRule="auto"/>
    </w:pPr>
    <w:rPr>
      <w:rFonts w:ascii="Arial" w:eastAsia="Times New Roman" w:hAnsi="Arial" w:cs="Times New Roman"/>
      <w:b/>
      <w:bCs/>
      <w:color w:val="333399"/>
      <w:lang w:val="en-US"/>
    </w:rPr>
  </w:style>
  <w:style w:type="character" w:customStyle="1" w:styleId="Heading1Char">
    <w:name w:val="Heading 1 Char"/>
    <w:basedOn w:val="DefaultParagraphFont"/>
    <w:link w:val="Heading1"/>
    <w:uiPriority w:val="9"/>
    <w:rsid w:val="00FD33BA"/>
    <w:rPr>
      <w:rFonts w:asciiTheme="majorHAnsi" w:eastAsiaTheme="majorEastAsia" w:hAnsiTheme="majorHAnsi" w:cstheme="majorBidi"/>
      <w:color w:val="365F91" w:themeColor="accent1" w:themeShade="BF"/>
      <w:sz w:val="32"/>
      <w:szCs w:val="32"/>
      <w:lang w:eastAsia="en-US"/>
    </w:rPr>
  </w:style>
  <w:style w:type="paragraph" w:customStyle="1" w:styleId="Default">
    <w:name w:val="Default"/>
    <w:rsid w:val="00607EC3"/>
    <w:pPr>
      <w:autoSpaceDE w:val="0"/>
      <w:autoSpaceDN w:val="0"/>
      <w:adjustRightInd w:val="0"/>
    </w:pPr>
    <w:rPr>
      <w:rFonts w:cs="Calibri"/>
      <w:color w:val="000000"/>
      <w:sz w:val="24"/>
      <w:szCs w:val="24"/>
    </w:rPr>
  </w:style>
  <w:style w:type="character" w:styleId="PlaceholderText">
    <w:name w:val="Placeholder Text"/>
    <w:basedOn w:val="DefaultParagraphFont"/>
    <w:uiPriority w:val="99"/>
    <w:rsid w:val="008A604A"/>
    <w:rPr>
      <w:color w:val="808080"/>
    </w:rPr>
  </w:style>
  <w:style w:type="character" w:styleId="Hyperlink">
    <w:name w:val="Hyperlink"/>
    <w:uiPriority w:val="99"/>
    <w:rsid w:val="00D922C7"/>
    <w:rPr>
      <w:color w:val="0000FF"/>
      <w:u w:val="single"/>
    </w:rPr>
  </w:style>
  <w:style w:type="table" w:customStyle="1" w:styleId="TableGrid2">
    <w:name w:val="Table Grid2"/>
    <w:basedOn w:val="TableNormal"/>
    <w:next w:val="TableGrid"/>
    <w:uiPriority w:val="5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link w:val="BodyChar"/>
    <w:rsid w:val="006A13A7"/>
    <w:pPr>
      <w:pBdr>
        <w:top w:val="nil"/>
        <w:left w:val="nil"/>
        <w:bottom w:val="nil"/>
        <w:right w:val="nil"/>
        <w:between w:val="nil"/>
        <w:bar w:val="nil"/>
      </w:pBdr>
      <w:spacing w:after="200" w:line="276" w:lineRule="auto"/>
    </w:pPr>
    <w:rPr>
      <w:rFonts w:cs="Calibri"/>
      <w:color w:val="000000"/>
      <w:sz w:val="22"/>
      <w:szCs w:val="22"/>
      <w:u w:color="000000"/>
      <w:bdr w:val="nil"/>
    </w:rPr>
  </w:style>
  <w:style w:type="paragraph" w:customStyle="1" w:styleId="paragraph">
    <w:name w:val="paragraph"/>
    <w:basedOn w:val="Normal"/>
    <w:rsid w:val="00DC1FB4"/>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DC1FB4"/>
  </w:style>
  <w:style w:type="character" w:customStyle="1" w:styleId="eop">
    <w:name w:val="eop"/>
    <w:basedOn w:val="DefaultParagraphFont"/>
    <w:rsid w:val="00DC1FB4"/>
  </w:style>
  <w:style w:type="character" w:customStyle="1" w:styleId="BodyChar">
    <w:name w:val="Body Char"/>
    <w:link w:val="Body"/>
    <w:rsid w:val="00CE2BE4"/>
    <w:rPr>
      <w:rFonts w:cs="Calibri"/>
      <w:color w:val="000000"/>
      <w:sz w:val="22"/>
      <w:szCs w:val="22"/>
      <w:u w:color="000000"/>
      <w:bdr w:val="nil"/>
    </w:rPr>
  </w:style>
  <w:style w:type="paragraph" w:styleId="TOCHeading">
    <w:name w:val="TOC Heading"/>
    <w:basedOn w:val="Heading1"/>
    <w:next w:val="Normal"/>
    <w:uiPriority w:val="39"/>
    <w:unhideWhenUsed/>
    <w:qFormat/>
    <w:rsid w:val="00696E7C"/>
    <w:pPr>
      <w:spacing w:line="259" w:lineRule="auto"/>
      <w:outlineLvl w:val="9"/>
    </w:pPr>
    <w:rPr>
      <w:lang w:val="en-US"/>
    </w:rPr>
  </w:style>
  <w:style w:type="paragraph" w:styleId="TOC1">
    <w:name w:val="toc 1"/>
    <w:basedOn w:val="Normal"/>
    <w:next w:val="Normal"/>
    <w:autoRedefine/>
    <w:uiPriority w:val="39"/>
    <w:unhideWhenUsed/>
    <w:rsid w:val="00696E7C"/>
    <w:pPr>
      <w:pBdr>
        <w:top w:val="nil"/>
        <w:left w:val="nil"/>
        <w:bottom w:val="nil"/>
        <w:right w:val="nil"/>
        <w:between w:val="nil"/>
        <w:bar w:val="nil"/>
      </w:pBdr>
      <w:spacing w:after="100" w:line="240" w:lineRule="auto"/>
    </w:pPr>
    <w:rPr>
      <w:rFonts w:ascii="Times New Roman" w:eastAsia="Arial Unicode MS" w:hAnsi="Times New Roman" w:cs="Times New Roman"/>
      <w:sz w:val="24"/>
      <w:szCs w:val="24"/>
      <w:bdr w:val="nil"/>
      <w:lang w:val="en-US"/>
    </w:rPr>
  </w:style>
  <w:style w:type="paragraph" w:styleId="TOC2">
    <w:name w:val="toc 2"/>
    <w:basedOn w:val="Normal"/>
    <w:next w:val="Normal"/>
    <w:autoRedefine/>
    <w:uiPriority w:val="39"/>
    <w:unhideWhenUsed/>
    <w:rsid w:val="0002360D"/>
    <w:pPr>
      <w:pBdr>
        <w:top w:val="nil"/>
        <w:left w:val="nil"/>
        <w:bottom w:val="nil"/>
        <w:right w:val="nil"/>
        <w:between w:val="nil"/>
        <w:bar w:val="nil"/>
      </w:pBdr>
      <w:tabs>
        <w:tab w:val="right" w:leader="dot" w:pos="9010"/>
      </w:tabs>
      <w:spacing w:after="100" w:line="240" w:lineRule="auto"/>
      <w:ind w:left="240"/>
    </w:pPr>
    <w:rPr>
      <w:rFonts w:eastAsia="Arial Unicode MS"/>
      <w:noProof/>
      <w:bdr w:val="nil"/>
    </w:rPr>
  </w:style>
  <w:style w:type="paragraph" w:styleId="TOC3">
    <w:name w:val="toc 3"/>
    <w:basedOn w:val="Normal"/>
    <w:next w:val="Normal"/>
    <w:autoRedefine/>
    <w:uiPriority w:val="39"/>
    <w:unhideWhenUsed/>
    <w:rsid w:val="001D3188"/>
    <w:pPr>
      <w:spacing w:after="100" w:line="259" w:lineRule="auto"/>
      <w:ind w:left="440"/>
    </w:pPr>
    <w:rPr>
      <w:rFonts w:asciiTheme="minorHAnsi" w:eastAsiaTheme="minorEastAsia" w:hAnsiTheme="minorHAnsi" w:cs="Times New Roman"/>
      <w:lang w:val="en-US"/>
    </w:rPr>
  </w:style>
  <w:style w:type="character" w:styleId="UnresolvedMention">
    <w:name w:val="Unresolved Mention"/>
    <w:basedOn w:val="DefaultParagraphFont"/>
    <w:uiPriority w:val="99"/>
    <w:semiHidden/>
    <w:unhideWhenUsed/>
    <w:rsid w:val="0036630D"/>
    <w:rPr>
      <w:color w:val="605E5C"/>
      <w:shd w:val="clear" w:color="auto" w:fill="E1DFDD"/>
    </w:rPr>
  </w:style>
  <w:style w:type="table" w:styleId="GridTable6Colorful-Accent1">
    <w:name w:val="Grid Table 6 Colorful Accent 1"/>
    <w:basedOn w:val="TableNormal"/>
    <w:uiPriority w:val="51"/>
    <w:rsid w:val="00EF0A5C"/>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754B11"/>
    <w:tblPr>
      <w:tblStyleRowBandSize w:val="1"/>
      <w:tblStyleColBandSize w:val="1"/>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tblPr>
    <w:tcPr>
      <w:shd w:val="clear" w:color="auto" w:fill="DBE5F1" w:themeFill="accent1" w:themeFillTint="33"/>
    </w:tc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754B11"/>
    <w:tblPr>
      <w:tblStyleRowBandSize w:val="1"/>
      <w:tblStyleColBandSize w:val="1"/>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754B1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cf01">
    <w:name w:val="cf01"/>
    <w:basedOn w:val="DefaultParagraphFont"/>
    <w:rsid w:val="00AC2591"/>
    <w:rPr>
      <w:rFonts w:ascii="Segoe UI" w:hAnsi="Segoe UI" w:cs="Segoe UI" w:hint="default"/>
      <w:sz w:val="18"/>
      <w:szCs w:val="18"/>
    </w:rPr>
  </w:style>
  <w:style w:type="table" w:customStyle="1" w:styleId="TableGrid31">
    <w:name w:val="Table Grid31"/>
    <w:basedOn w:val="TableNormal"/>
    <w:next w:val="TableGrid"/>
    <w:uiPriority w:val="59"/>
    <w:rsid w:val="00AC259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AC259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905B6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9377">
      <w:bodyDiv w:val="1"/>
      <w:marLeft w:val="0"/>
      <w:marRight w:val="0"/>
      <w:marTop w:val="0"/>
      <w:marBottom w:val="0"/>
      <w:divBdr>
        <w:top w:val="none" w:sz="0" w:space="0" w:color="auto"/>
        <w:left w:val="none" w:sz="0" w:space="0" w:color="auto"/>
        <w:bottom w:val="none" w:sz="0" w:space="0" w:color="auto"/>
        <w:right w:val="none" w:sz="0" w:space="0" w:color="auto"/>
      </w:divBdr>
    </w:div>
    <w:div w:id="118883097">
      <w:bodyDiv w:val="1"/>
      <w:marLeft w:val="0"/>
      <w:marRight w:val="0"/>
      <w:marTop w:val="0"/>
      <w:marBottom w:val="0"/>
      <w:divBdr>
        <w:top w:val="none" w:sz="0" w:space="0" w:color="auto"/>
        <w:left w:val="none" w:sz="0" w:space="0" w:color="auto"/>
        <w:bottom w:val="none" w:sz="0" w:space="0" w:color="auto"/>
        <w:right w:val="none" w:sz="0" w:space="0" w:color="auto"/>
      </w:divBdr>
    </w:div>
    <w:div w:id="165438828">
      <w:bodyDiv w:val="1"/>
      <w:marLeft w:val="0"/>
      <w:marRight w:val="0"/>
      <w:marTop w:val="0"/>
      <w:marBottom w:val="0"/>
      <w:divBdr>
        <w:top w:val="none" w:sz="0" w:space="0" w:color="auto"/>
        <w:left w:val="none" w:sz="0" w:space="0" w:color="auto"/>
        <w:bottom w:val="none" w:sz="0" w:space="0" w:color="auto"/>
        <w:right w:val="none" w:sz="0" w:space="0" w:color="auto"/>
      </w:divBdr>
    </w:div>
    <w:div w:id="262036398">
      <w:bodyDiv w:val="1"/>
      <w:marLeft w:val="0"/>
      <w:marRight w:val="0"/>
      <w:marTop w:val="0"/>
      <w:marBottom w:val="0"/>
      <w:divBdr>
        <w:top w:val="none" w:sz="0" w:space="0" w:color="auto"/>
        <w:left w:val="none" w:sz="0" w:space="0" w:color="auto"/>
        <w:bottom w:val="none" w:sz="0" w:space="0" w:color="auto"/>
        <w:right w:val="none" w:sz="0" w:space="0" w:color="auto"/>
      </w:divBdr>
    </w:div>
    <w:div w:id="285624562">
      <w:bodyDiv w:val="1"/>
      <w:marLeft w:val="0"/>
      <w:marRight w:val="0"/>
      <w:marTop w:val="0"/>
      <w:marBottom w:val="0"/>
      <w:divBdr>
        <w:top w:val="none" w:sz="0" w:space="0" w:color="auto"/>
        <w:left w:val="none" w:sz="0" w:space="0" w:color="auto"/>
        <w:bottom w:val="none" w:sz="0" w:space="0" w:color="auto"/>
        <w:right w:val="none" w:sz="0" w:space="0" w:color="auto"/>
      </w:divBdr>
    </w:div>
    <w:div w:id="333845659">
      <w:bodyDiv w:val="1"/>
      <w:marLeft w:val="0"/>
      <w:marRight w:val="0"/>
      <w:marTop w:val="0"/>
      <w:marBottom w:val="0"/>
      <w:divBdr>
        <w:top w:val="none" w:sz="0" w:space="0" w:color="auto"/>
        <w:left w:val="none" w:sz="0" w:space="0" w:color="auto"/>
        <w:bottom w:val="none" w:sz="0" w:space="0" w:color="auto"/>
        <w:right w:val="none" w:sz="0" w:space="0" w:color="auto"/>
      </w:divBdr>
      <w:divsChild>
        <w:div w:id="1453017498">
          <w:marLeft w:val="0"/>
          <w:marRight w:val="0"/>
          <w:marTop w:val="0"/>
          <w:marBottom w:val="0"/>
          <w:divBdr>
            <w:top w:val="none" w:sz="0" w:space="0" w:color="auto"/>
            <w:left w:val="none" w:sz="0" w:space="0" w:color="auto"/>
            <w:bottom w:val="none" w:sz="0" w:space="0" w:color="auto"/>
            <w:right w:val="none" w:sz="0" w:space="0" w:color="auto"/>
          </w:divBdr>
          <w:divsChild>
            <w:div w:id="111289360">
              <w:marLeft w:val="0"/>
              <w:marRight w:val="0"/>
              <w:marTop w:val="0"/>
              <w:marBottom w:val="0"/>
              <w:divBdr>
                <w:top w:val="none" w:sz="0" w:space="0" w:color="auto"/>
                <w:left w:val="none" w:sz="0" w:space="0" w:color="auto"/>
                <w:bottom w:val="none" w:sz="0" w:space="0" w:color="auto"/>
                <w:right w:val="none" w:sz="0" w:space="0" w:color="auto"/>
              </w:divBdr>
            </w:div>
            <w:div w:id="40830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612901">
      <w:bodyDiv w:val="1"/>
      <w:marLeft w:val="0"/>
      <w:marRight w:val="0"/>
      <w:marTop w:val="0"/>
      <w:marBottom w:val="0"/>
      <w:divBdr>
        <w:top w:val="none" w:sz="0" w:space="0" w:color="auto"/>
        <w:left w:val="none" w:sz="0" w:space="0" w:color="auto"/>
        <w:bottom w:val="none" w:sz="0" w:space="0" w:color="auto"/>
        <w:right w:val="none" w:sz="0" w:space="0" w:color="auto"/>
      </w:divBdr>
    </w:div>
    <w:div w:id="371031344">
      <w:bodyDiv w:val="1"/>
      <w:marLeft w:val="0"/>
      <w:marRight w:val="0"/>
      <w:marTop w:val="0"/>
      <w:marBottom w:val="0"/>
      <w:divBdr>
        <w:top w:val="none" w:sz="0" w:space="0" w:color="auto"/>
        <w:left w:val="none" w:sz="0" w:space="0" w:color="auto"/>
        <w:bottom w:val="none" w:sz="0" w:space="0" w:color="auto"/>
        <w:right w:val="none" w:sz="0" w:space="0" w:color="auto"/>
      </w:divBdr>
    </w:div>
    <w:div w:id="418525409">
      <w:bodyDiv w:val="1"/>
      <w:marLeft w:val="0"/>
      <w:marRight w:val="0"/>
      <w:marTop w:val="0"/>
      <w:marBottom w:val="0"/>
      <w:divBdr>
        <w:top w:val="none" w:sz="0" w:space="0" w:color="auto"/>
        <w:left w:val="none" w:sz="0" w:space="0" w:color="auto"/>
        <w:bottom w:val="none" w:sz="0" w:space="0" w:color="auto"/>
        <w:right w:val="none" w:sz="0" w:space="0" w:color="auto"/>
      </w:divBdr>
    </w:div>
    <w:div w:id="523134038">
      <w:bodyDiv w:val="1"/>
      <w:marLeft w:val="0"/>
      <w:marRight w:val="0"/>
      <w:marTop w:val="0"/>
      <w:marBottom w:val="0"/>
      <w:divBdr>
        <w:top w:val="none" w:sz="0" w:space="0" w:color="auto"/>
        <w:left w:val="none" w:sz="0" w:space="0" w:color="auto"/>
        <w:bottom w:val="none" w:sz="0" w:space="0" w:color="auto"/>
        <w:right w:val="none" w:sz="0" w:space="0" w:color="auto"/>
      </w:divBdr>
      <w:divsChild>
        <w:div w:id="27075523">
          <w:marLeft w:val="0"/>
          <w:marRight w:val="0"/>
          <w:marTop w:val="0"/>
          <w:marBottom w:val="0"/>
          <w:divBdr>
            <w:top w:val="none" w:sz="0" w:space="0" w:color="auto"/>
            <w:left w:val="none" w:sz="0" w:space="0" w:color="auto"/>
            <w:bottom w:val="none" w:sz="0" w:space="0" w:color="auto"/>
            <w:right w:val="none" w:sz="0" w:space="0" w:color="auto"/>
          </w:divBdr>
          <w:divsChild>
            <w:div w:id="168444823">
              <w:marLeft w:val="0"/>
              <w:marRight w:val="0"/>
              <w:marTop w:val="0"/>
              <w:marBottom w:val="0"/>
              <w:divBdr>
                <w:top w:val="none" w:sz="0" w:space="0" w:color="auto"/>
                <w:left w:val="none" w:sz="0" w:space="0" w:color="auto"/>
                <w:bottom w:val="none" w:sz="0" w:space="0" w:color="auto"/>
                <w:right w:val="none" w:sz="0" w:space="0" w:color="auto"/>
              </w:divBdr>
            </w:div>
          </w:divsChild>
        </w:div>
        <w:div w:id="145632059">
          <w:marLeft w:val="0"/>
          <w:marRight w:val="0"/>
          <w:marTop w:val="0"/>
          <w:marBottom w:val="0"/>
          <w:divBdr>
            <w:top w:val="none" w:sz="0" w:space="0" w:color="auto"/>
            <w:left w:val="none" w:sz="0" w:space="0" w:color="auto"/>
            <w:bottom w:val="none" w:sz="0" w:space="0" w:color="auto"/>
            <w:right w:val="none" w:sz="0" w:space="0" w:color="auto"/>
          </w:divBdr>
          <w:divsChild>
            <w:div w:id="854415803">
              <w:marLeft w:val="0"/>
              <w:marRight w:val="0"/>
              <w:marTop w:val="0"/>
              <w:marBottom w:val="0"/>
              <w:divBdr>
                <w:top w:val="none" w:sz="0" w:space="0" w:color="auto"/>
                <w:left w:val="none" w:sz="0" w:space="0" w:color="auto"/>
                <w:bottom w:val="none" w:sz="0" w:space="0" w:color="auto"/>
                <w:right w:val="none" w:sz="0" w:space="0" w:color="auto"/>
              </w:divBdr>
            </w:div>
          </w:divsChild>
        </w:div>
        <w:div w:id="160660130">
          <w:marLeft w:val="0"/>
          <w:marRight w:val="0"/>
          <w:marTop w:val="0"/>
          <w:marBottom w:val="0"/>
          <w:divBdr>
            <w:top w:val="none" w:sz="0" w:space="0" w:color="auto"/>
            <w:left w:val="none" w:sz="0" w:space="0" w:color="auto"/>
            <w:bottom w:val="none" w:sz="0" w:space="0" w:color="auto"/>
            <w:right w:val="none" w:sz="0" w:space="0" w:color="auto"/>
          </w:divBdr>
          <w:divsChild>
            <w:div w:id="2044092930">
              <w:marLeft w:val="0"/>
              <w:marRight w:val="0"/>
              <w:marTop w:val="0"/>
              <w:marBottom w:val="0"/>
              <w:divBdr>
                <w:top w:val="none" w:sz="0" w:space="0" w:color="auto"/>
                <w:left w:val="none" w:sz="0" w:space="0" w:color="auto"/>
                <w:bottom w:val="none" w:sz="0" w:space="0" w:color="auto"/>
                <w:right w:val="none" w:sz="0" w:space="0" w:color="auto"/>
              </w:divBdr>
            </w:div>
          </w:divsChild>
        </w:div>
        <w:div w:id="387455674">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
            <w:div w:id="1102186160">
              <w:marLeft w:val="0"/>
              <w:marRight w:val="0"/>
              <w:marTop w:val="0"/>
              <w:marBottom w:val="0"/>
              <w:divBdr>
                <w:top w:val="none" w:sz="0" w:space="0" w:color="auto"/>
                <w:left w:val="none" w:sz="0" w:space="0" w:color="auto"/>
                <w:bottom w:val="none" w:sz="0" w:space="0" w:color="auto"/>
                <w:right w:val="none" w:sz="0" w:space="0" w:color="auto"/>
              </w:divBdr>
            </w:div>
            <w:div w:id="1220559775">
              <w:marLeft w:val="0"/>
              <w:marRight w:val="0"/>
              <w:marTop w:val="0"/>
              <w:marBottom w:val="0"/>
              <w:divBdr>
                <w:top w:val="none" w:sz="0" w:space="0" w:color="auto"/>
                <w:left w:val="none" w:sz="0" w:space="0" w:color="auto"/>
                <w:bottom w:val="none" w:sz="0" w:space="0" w:color="auto"/>
                <w:right w:val="none" w:sz="0" w:space="0" w:color="auto"/>
              </w:divBdr>
            </w:div>
            <w:div w:id="2035419699">
              <w:marLeft w:val="0"/>
              <w:marRight w:val="0"/>
              <w:marTop w:val="0"/>
              <w:marBottom w:val="0"/>
              <w:divBdr>
                <w:top w:val="none" w:sz="0" w:space="0" w:color="auto"/>
                <w:left w:val="none" w:sz="0" w:space="0" w:color="auto"/>
                <w:bottom w:val="none" w:sz="0" w:space="0" w:color="auto"/>
                <w:right w:val="none" w:sz="0" w:space="0" w:color="auto"/>
              </w:divBdr>
            </w:div>
          </w:divsChild>
        </w:div>
        <w:div w:id="421217874">
          <w:marLeft w:val="0"/>
          <w:marRight w:val="0"/>
          <w:marTop w:val="0"/>
          <w:marBottom w:val="0"/>
          <w:divBdr>
            <w:top w:val="none" w:sz="0" w:space="0" w:color="auto"/>
            <w:left w:val="none" w:sz="0" w:space="0" w:color="auto"/>
            <w:bottom w:val="none" w:sz="0" w:space="0" w:color="auto"/>
            <w:right w:val="none" w:sz="0" w:space="0" w:color="auto"/>
          </w:divBdr>
          <w:divsChild>
            <w:div w:id="114519992">
              <w:marLeft w:val="0"/>
              <w:marRight w:val="0"/>
              <w:marTop w:val="0"/>
              <w:marBottom w:val="0"/>
              <w:divBdr>
                <w:top w:val="none" w:sz="0" w:space="0" w:color="auto"/>
                <w:left w:val="none" w:sz="0" w:space="0" w:color="auto"/>
                <w:bottom w:val="none" w:sz="0" w:space="0" w:color="auto"/>
                <w:right w:val="none" w:sz="0" w:space="0" w:color="auto"/>
              </w:divBdr>
            </w:div>
            <w:div w:id="116338867">
              <w:marLeft w:val="0"/>
              <w:marRight w:val="0"/>
              <w:marTop w:val="0"/>
              <w:marBottom w:val="0"/>
              <w:divBdr>
                <w:top w:val="none" w:sz="0" w:space="0" w:color="auto"/>
                <w:left w:val="none" w:sz="0" w:space="0" w:color="auto"/>
                <w:bottom w:val="none" w:sz="0" w:space="0" w:color="auto"/>
                <w:right w:val="none" w:sz="0" w:space="0" w:color="auto"/>
              </w:divBdr>
            </w:div>
            <w:div w:id="514854220">
              <w:marLeft w:val="0"/>
              <w:marRight w:val="0"/>
              <w:marTop w:val="0"/>
              <w:marBottom w:val="0"/>
              <w:divBdr>
                <w:top w:val="none" w:sz="0" w:space="0" w:color="auto"/>
                <w:left w:val="none" w:sz="0" w:space="0" w:color="auto"/>
                <w:bottom w:val="none" w:sz="0" w:space="0" w:color="auto"/>
                <w:right w:val="none" w:sz="0" w:space="0" w:color="auto"/>
              </w:divBdr>
            </w:div>
          </w:divsChild>
        </w:div>
        <w:div w:id="467818666">
          <w:marLeft w:val="0"/>
          <w:marRight w:val="0"/>
          <w:marTop w:val="0"/>
          <w:marBottom w:val="0"/>
          <w:divBdr>
            <w:top w:val="none" w:sz="0" w:space="0" w:color="auto"/>
            <w:left w:val="none" w:sz="0" w:space="0" w:color="auto"/>
            <w:bottom w:val="none" w:sz="0" w:space="0" w:color="auto"/>
            <w:right w:val="none" w:sz="0" w:space="0" w:color="auto"/>
          </w:divBdr>
          <w:divsChild>
            <w:div w:id="468086976">
              <w:marLeft w:val="0"/>
              <w:marRight w:val="0"/>
              <w:marTop w:val="0"/>
              <w:marBottom w:val="0"/>
              <w:divBdr>
                <w:top w:val="none" w:sz="0" w:space="0" w:color="auto"/>
                <w:left w:val="none" w:sz="0" w:space="0" w:color="auto"/>
                <w:bottom w:val="none" w:sz="0" w:space="0" w:color="auto"/>
                <w:right w:val="none" w:sz="0" w:space="0" w:color="auto"/>
              </w:divBdr>
            </w:div>
          </w:divsChild>
        </w:div>
        <w:div w:id="503519779">
          <w:marLeft w:val="0"/>
          <w:marRight w:val="0"/>
          <w:marTop w:val="0"/>
          <w:marBottom w:val="0"/>
          <w:divBdr>
            <w:top w:val="none" w:sz="0" w:space="0" w:color="auto"/>
            <w:left w:val="none" w:sz="0" w:space="0" w:color="auto"/>
            <w:bottom w:val="none" w:sz="0" w:space="0" w:color="auto"/>
            <w:right w:val="none" w:sz="0" w:space="0" w:color="auto"/>
          </w:divBdr>
          <w:divsChild>
            <w:div w:id="368841556">
              <w:marLeft w:val="0"/>
              <w:marRight w:val="0"/>
              <w:marTop w:val="0"/>
              <w:marBottom w:val="0"/>
              <w:divBdr>
                <w:top w:val="none" w:sz="0" w:space="0" w:color="auto"/>
                <w:left w:val="none" w:sz="0" w:space="0" w:color="auto"/>
                <w:bottom w:val="none" w:sz="0" w:space="0" w:color="auto"/>
                <w:right w:val="none" w:sz="0" w:space="0" w:color="auto"/>
              </w:divBdr>
            </w:div>
          </w:divsChild>
        </w:div>
        <w:div w:id="535891335">
          <w:marLeft w:val="0"/>
          <w:marRight w:val="0"/>
          <w:marTop w:val="0"/>
          <w:marBottom w:val="0"/>
          <w:divBdr>
            <w:top w:val="none" w:sz="0" w:space="0" w:color="auto"/>
            <w:left w:val="none" w:sz="0" w:space="0" w:color="auto"/>
            <w:bottom w:val="none" w:sz="0" w:space="0" w:color="auto"/>
            <w:right w:val="none" w:sz="0" w:space="0" w:color="auto"/>
          </w:divBdr>
          <w:divsChild>
            <w:div w:id="1228110013">
              <w:marLeft w:val="0"/>
              <w:marRight w:val="0"/>
              <w:marTop w:val="0"/>
              <w:marBottom w:val="0"/>
              <w:divBdr>
                <w:top w:val="none" w:sz="0" w:space="0" w:color="auto"/>
                <w:left w:val="none" w:sz="0" w:space="0" w:color="auto"/>
                <w:bottom w:val="none" w:sz="0" w:space="0" w:color="auto"/>
                <w:right w:val="none" w:sz="0" w:space="0" w:color="auto"/>
              </w:divBdr>
            </w:div>
          </w:divsChild>
        </w:div>
        <w:div w:id="647369422">
          <w:marLeft w:val="0"/>
          <w:marRight w:val="0"/>
          <w:marTop w:val="0"/>
          <w:marBottom w:val="0"/>
          <w:divBdr>
            <w:top w:val="none" w:sz="0" w:space="0" w:color="auto"/>
            <w:left w:val="none" w:sz="0" w:space="0" w:color="auto"/>
            <w:bottom w:val="none" w:sz="0" w:space="0" w:color="auto"/>
            <w:right w:val="none" w:sz="0" w:space="0" w:color="auto"/>
          </w:divBdr>
          <w:divsChild>
            <w:div w:id="1532106644">
              <w:marLeft w:val="0"/>
              <w:marRight w:val="0"/>
              <w:marTop w:val="0"/>
              <w:marBottom w:val="0"/>
              <w:divBdr>
                <w:top w:val="none" w:sz="0" w:space="0" w:color="auto"/>
                <w:left w:val="none" w:sz="0" w:space="0" w:color="auto"/>
                <w:bottom w:val="none" w:sz="0" w:space="0" w:color="auto"/>
                <w:right w:val="none" w:sz="0" w:space="0" w:color="auto"/>
              </w:divBdr>
            </w:div>
          </w:divsChild>
        </w:div>
        <w:div w:id="674264237">
          <w:marLeft w:val="0"/>
          <w:marRight w:val="0"/>
          <w:marTop w:val="0"/>
          <w:marBottom w:val="0"/>
          <w:divBdr>
            <w:top w:val="none" w:sz="0" w:space="0" w:color="auto"/>
            <w:left w:val="none" w:sz="0" w:space="0" w:color="auto"/>
            <w:bottom w:val="none" w:sz="0" w:space="0" w:color="auto"/>
            <w:right w:val="none" w:sz="0" w:space="0" w:color="auto"/>
          </w:divBdr>
          <w:divsChild>
            <w:div w:id="435251395">
              <w:marLeft w:val="0"/>
              <w:marRight w:val="0"/>
              <w:marTop w:val="0"/>
              <w:marBottom w:val="0"/>
              <w:divBdr>
                <w:top w:val="none" w:sz="0" w:space="0" w:color="auto"/>
                <w:left w:val="none" w:sz="0" w:space="0" w:color="auto"/>
                <w:bottom w:val="none" w:sz="0" w:space="0" w:color="auto"/>
                <w:right w:val="none" w:sz="0" w:space="0" w:color="auto"/>
              </w:divBdr>
            </w:div>
          </w:divsChild>
        </w:div>
        <w:div w:id="689067404">
          <w:marLeft w:val="0"/>
          <w:marRight w:val="0"/>
          <w:marTop w:val="0"/>
          <w:marBottom w:val="0"/>
          <w:divBdr>
            <w:top w:val="none" w:sz="0" w:space="0" w:color="auto"/>
            <w:left w:val="none" w:sz="0" w:space="0" w:color="auto"/>
            <w:bottom w:val="none" w:sz="0" w:space="0" w:color="auto"/>
            <w:right w:val="none" w:sz="0" w:space="0" w:color="auto"/>
          </w:divBdr>
          <w:divsChild>
            <w:div w:id="1731880318">
              <w:marLeft w:val="0"/>
              <w:marRight w:val="0"/>
              <w:marTop w:val="0"/>
              <w:marBottom w:val="0"/>
              <w:divBdr>
                <w:top w:val="none" w:sz="0" w:space="0" w:color="auto"/>
                <w:left w:val="none" w:sz="0" w:space="0" w:color="auto"/>
                <w:bottom w:val="none" w:sz="0" w:space="0" w:color="auto"/>
                <w:right w:val="none" w:sz="0" w:space="0" w:color="auto"/>
              </w:divBdr>
            </w:div>
          </w:divsChild>
        </w:div>
        <w:div w:id="692345607">
          <w:marLeft w:val="0"/>
          <w:marRight w:val="0"/>
          <w:marTop w:val="0"/>
          <w:marBottom w:val="0"/>
          <w:divBdr>
            <w:top w:val="none" w:sz="0" w:space="0" w:color="auto"/>
            <w:left w:val="none" w:sz="0" w:space="0" w:color="auto"/>
            <w:bottom w:val="none" w:sz="0" w:space="0" w:color="auto"/>
            <w:right w:val="none" w:sz="0" w:space="0" w:color="auto"/>
          </w:divBdr>
          <w:divsChild>
            <w:div w:id="396365506">
              <w:marLeft w:val="0"/>
              <w:marRight w:val="0"/>
              <w:marTop w:val="0"/>
              <w:marBottom w:val="0"/>
              <w:divBdr>
                <w:top w:val="none" w:sz="0" w:space="0" w:color="auto"/>
                <w:left w:val="none" w:sz="0" w:space="0" w:color="auto"/>
                <w:bottom w:val="none" w:sz="0" w:space="0" w:color="auto"/>
                <w:right w:val="none" w:sz="0" w:space="0" w:color="auto"/>
              </w:divBdr>
            </w:div>
          </w:divsChild>
        </w:div>
        <w:div w:id="711731617">
          <w:marLeft w:val="0"/>
          <w:marRight w:val="0"/>
          <w:marTop w:val="0"/>
          <w:marBottom w:val="0"/>
          <w:divBdr>
            <w:top w:val="none" w:sz="0" w:space="0" w:color="auto"/>
            <w:left w:val="none" w:sz="0" w:space="0" w:color="auto"/>
            <w:bottom w:val="none" w:sz="0" w:space="0" w:color="auto"/>
            <w:right w:val="none" w:sz="0" w:space="0" w:color="auto"/>
          </w:divBdr>
          <w:divsChild>
            <w:div w:id="525950884">
              <w:marLeft w:val="0"/>
              <w:marRight w:val="0"/>
              <w:marTop w:val="0"/>
              <w:marBottom w:val="0"/>
              <w:divBdr>
                <w:top w:val="none" w:sz="0" w:space="0" w:color="auto"/>
                <w:left w:val="none" w:sz="0" w:space="0" w:color="auto"/>
                <w:bottom w:val="none" w:sz="0" w:space="0" w:color="auto"/>
                <w:right w:val="none" w:sz="0" w:space="0" w:color="auto"/>
              </w:divBdr>
            </w:div>
          </w:divsChild>
        </w:div>
        <w:div w:id="926886097">
          <w:marLeft w:val="0"/>
          <w:marRight w:val="0"/>
          <w:marTop w:val="0"/>
          <w:marBottom w:val="0"/>
          <w:divBdr>
            <w:top w:val="none" w:sz="0" w:space="0" w:color="auto"/>
            <w:left w:val="none" w:sz="0" w:space="0" w:color="auto"/>
            <w:bottom w:val="none" w:sz="0" w:space="0" w:color="auto"/>
            <w:right w:val="none" w:sz="0" w:space="0" w:color="auto"/>
          </w:divBdr>
          <w:divsChild>
            <w:div w:id="109857246">
              <w:marLeft w:val="0"/>
              <w:marRight w:val="0"/>
              <w:marTop w:val="0"/>
              <w:marBottom w:val="0"/>
              <w:divBdr>
                <w:top w:val="none" w:sz="0" w:space="0" w:color="auto"/>
                <w:left w:val="none" w:sz="0" w:space="0" w:color="auto"/>
                <w:bottom w:val="none" w:sz="0" w:space="0" w:color="auto"/>
                <w:right w:val="none" w:sz="0" w:space="0" w:color="auto"/>
              </w:divBdr>
            </w:div>
            <w:div w:id="337775987">
              <w:marLeft w:val="0"/>
              <w:marRight w:val="0"/>
              <w:marTop w:val="0"/>
              <w:marBottom w:val="0"/>
              <w:divBdr>
                <w:top w:val="none" w:sz="0" w:space="0" w:color="auto"/>
                <w:left w:val="none" w:sz="0" w:space="0" w:color="auto"/>
                <w:bottom w:val="none" w:sz="0" w:space="0" w:color="auto"/>
                <w:right w:val="none" w:sz="0" w:space="0" w:color="auto"/>
              </w:divBdr>
            </w:div>
            <w:div w:id="638656713">
              <w:marLeft w:val="0"/>
              <w:marRight w:val="0"/>
              <w:marTop w:val="0"/>
              <w:marBottom w:val="0"/>
              <w:divBdr>
                <w:top w:val="none" w:sz="0" w:space="0" w:color="auto"/>
                <w:left w:val="none" w:sz="0" w:space="0" w:color="auto"/>
                <w:bottom w:val="none" w:sz="0" w:space="0" w:color="auto"/>
                <w:right w:val="none" w:sz="0" w:space="0" w:color="auto"/>
              </w:divBdr>
            </w:div>
            <w:div w:id="687415311">
              <w:marLeft w:val="0"/>
              <w:marRight w:val="0"/>
              <w:marTop w:val="0"/>
              <w:marBottom w:val="0"/>
              <w:divBdr>
                <w:top w:val="none" w:sz="0" w:space="0" w:color="auto"/>
                <w:left w:val="none" w:sz="0" w:space="0" w:color="auto"/>
                <w:bottom w:val="none" w:sz="0" w:space="0" w:color="auto"/>
                <w:right w:val="none" w:sz="0" w:space="0" w:color="auto"/>
              </w:divBdr>
            </w:div>
            <w:div w:id="1059791188">
              <w:marLeft w:val="0"/>
              <w:marRight w:val="0"/>
              <w:marTop w:val="0"/>
              <w:marBottom w:val="0"/>
              <w:divBdr>
                <w:top w:val="none" w:sz="0" w:space="0" w:color="auto"/>
                <w:left w:val="none" w:sz="0" w:space="0" w:color="auto"/>
                <w:bottom w:val="none" w:sz="0" w:space="0" w:color="auto"/>
                <w:right w:val="none" w:sz="0" w:space="0" w:color="auto"/>
              </w:divBdr>
            </w:div>
            <w:div w:id="1346443232">
              <w:marLeft w:val="0"/>
              <w:marRight w:val="0"/>
              <w:marTop w:val="0"/>
              <w:marBottom w:val="0"/>
              <w:divBdr>
                <w:top w:val="none" w:sz="0" w:space="0" w:color="auto"/>
                <w:left w:val="none" w:sz="0" w:space="0" w:color="auto"/>
                <w:bottom w:val="none" w:sz="0" w:space="0" w:color="auto"/>
                <w:right w:val="none" w:sz="0" w:space="0" w:color="auto"/>
              </w:divBdr>
            </w:div>
            <w:div w:id="1474638154">
              <w:marLeft w:val="0"/>
              <w:marRight w:val="0"/>
              <w:marTop w:val="0"/>
              <w:marBottom w:val="0"/>
              <w:divBdr>
                <w:top w:val="none" w:sz="0" w:space="0" w:color="auto"/>
                <w:left w:val="none" w:sz="0" w:space="0" w:color="auto"/>
                <w:bottom w:val="none" w:sz="0" w:space="0" w:color="auto"/>
                <w:right w:val="none" w:sz="0" w:space="0" w:color="auto"/>
              </w:divBdr>
            </w:div>
            <w:div w:id="1563978784">
              <w:marLeft w:val="0"/>
              <w:marRight w:val="0"/>
              <w:marTop w:val="0"/>
              <w:marBottom w:val="0"/>
              <w:divBdr>
                <w:top w:val="none" w:sz="0" w:space="0" w:color="auto"/>
                <w:left w:val="none" w:sz="0" w:space="0" w:color="auto"/>
                <w:bottom w:val="none" w:sz="0" w:space="0" w:color="auto"/>
                <w:right w:val="none" w:sz="0" w:space="0" w:color="auto"/>
              </w:divBdr>
            </w:div>
            <w:div w:id="1658534256">
              <w:marLeft w:val="0"/>
              <w:marRight w:val="0"/>
              <w:marTop w:val="0"/>
              <w:marBottom w:val="0"/>
              <w:divBdr>
                <w:top w:val="none" w:sz="0" w:space="0" w:color="auto"/>
                <w:left w:val="none" w:sz="0" w:space="0" w:color="auto"/>
                <w:bottom w:val="none" w:sz="0" w:space="0" w:color="auto"/>
                <w:right w:val="none" w:sz="0" w:space="0" w:color="auto"/>
              </w:divBdr>
            </w:div>
            <w:div w:id="1815172001">
              <w:marLeft w:val="0"/>
              <w:marRight w:val="0"/>
              <w:marTop w:val="0"/>
              <w:marBottom w:val="0"/>
              <w:divBdr>
                <w:top w:val="none" w:sz="0" w:space="0" w:color="auto"/>
                <w:left w:val="none" w:sz="0" w:space="0" w:color="auto"/>
                <w:bottom w:val="none" w:sz="0" w:space="0" w:color="auto"/>
                <w:right w:val="none" w:sz="0" w:space="0" w:color="auto"/>
              </w:divBdr>
            </w:div>
            <w:div w:id="1886133291">
              <w:marLeft w:val="0"/>
              <w:marRight w:val="0"/>
              <w:marTop w:val="0"/>
              <w:marBottom w:val="0"/>
              <w:divBdr>
                <w:top w:val="none" w:sz="0" w:space="0" w:color="auto"/>
                <w:left w:val="none" w:sz="0" w:space="0" w:color="auto"/>
                <w:bottom w:val="none" w:sz="0" w:space="0" w:color="auto"/>
                <w:right w:val="none" w:sz="0" w:space="0" w:color="auto"/>
              </w:divBdr>
            </w:div>
            <w:div w:id="2006205753">
              <w:marLeft w:val="0"/>
              <w:marRight w:val="0"/>
              <w:marTop w:val="0"/>
              <w:marBottom w:val="0"/>
              <w:divBdr>
                <w:top w:val="none" w:sz="0" w:space="0" w:color="auto"/>
                <w:left w:val="none" w:sz="0" w:space="0" w:color="auto"/>
                <w:bottom w:val="none" w:sz="0" w:space="0" w:color="auto"/>
                <w:right w:val="none" w:sz="0" w:space="0" w:color="auto"/>
              </w:divBdr>
            </w:div>
          </w:divsChild>
        </w:div>
        <w:div w:id="940068414">
          <w:marLeft w:val="0"/>
          <w:marRight w:val="0"/>
          <w:marTop w:val="0"/>
          <w:marBottom w:val="0"/>
          <w:divBdr>
            <w:top w:val="none" w:sz="0" w:space="0" w:color="auto"/>
            <w:left w:val="none" w:sz="0" w:space="0" w:color="auto"/>
            <w:bottom w:val="none" w:sz="0" w:space="0" w:color="auto"/>
            <w:right w:val="none" w:sz="0" w:space="0" w:color="auto"/>
          </w:divBdr>
          <w:divsChild>
            <w:div w:id="399863507">
              <w:marLeft w:val="0"/>
              <w:marRight w:val="0"/>
              <w:marTop w:val="0"/>
              <w:marBottom w:val="0"/>
              <w:divBdr>
                <w:top w:val="none" w:sz="0" w:space="0" w:color="auto"/>
                <w:left w:val="none" w:sz="0" w:space="0" w:color="auto"/>
                <w:bottom w:val="none" w:sz="0" w:space="0" w:color="auto"/>
                <w:right w:val="none" w:sz="0" w:space="0" w:color="auto"/>
              </w:divBdr>
            </w:div>
          </w:divsChild>
        </w:div>
        <w:div w:id="994917021">
          <w:marLeft w:val="0"/>
          <w:marRight w:val="0"/>
          <w:marTop w:val="0"/>
          <w:marBottom w:val="0"/>
          <w:divBdr>
            <w:top w:val="none" w:sz="0" w:space="0" w:color="auto"/>
            <w:left w:val="none" w:sz="0" w:space="0" w:color="auto"/>
            <w:bottom w:val="none" w:sz="0" w:space="0" w:color="auto"/>
            <w:right w:val="none" w:sz="0" w:space="0" w:color="auto"/>
          </w:divBdr>
          <w:divsChild>
            <w:div w:id="1023940931">
              <w:marLeft w:val="0"/>
              <w:marRight w:val="0"/>
              <w:marTop w:val="0"/>
              <w:marBottom w:val="0"/>
              <w:divBdr>
                <w:top w:val="none" w:sz="0" w:space="0" w:color="auto"/>
                <w:left w:val="none" w:sz="0" w:space="0" w:color="auto"/>
                <w:bottom w:val="none" w:sz="0" w:space="0" w:color="auto"/>
                <w:right w:val="none" w:sz="0" w:space="0" w:color="auto"/>
              </w:divBdr>
            </w:div>
          </w:divsChild>
        </w:div>
        <w:div w:id="997920014">
          <w:marLeft w:val="0"/>
          <w:marRight w:val="0"/>
          <w:marTop w:val="0"/>
          <w:marBottom w:val="0"/>
          <w:divBdr>
            <w:top w:val="none" w:sz="0" w:space="0" w:color="auto"/>
            <w:left w:val="none" w:sz="0" w:space="0" w:color="auto"/>
            <w:bottom w:val="none" w:sz="0" w:space="0" w:color="auto"/>
            <w:right w:val="none" w:sz="0" w:space="0" w:color="auto"/>
          </w:divBdr>
          <w:divsChild>
            <w:div w:id="1077825653">
              <w:marLeft w:val="0"/>
              <w:marRight w:val="0"/>
              <w:marTop w:val="0"/>
              <w:marBottom w:val="0"/>
              <w:divBdr>
                <w:top w:val="none" w:sz="0" w:space="0" w:color="auto"/>
                <w:left w:val="none" w:sz="0" w:space="0" w:color="auto"/>
                <w:bottom w:val="none" w:sz="0" w:space="0" w:color="auto"/>
                <w:right w:val="none" w:sz="0" w:space="0" w:color="auto"/>
              </w:divBdr>
            </w:div>
          </w:divsChild>
        </w:div>
        <w:div w:id="1000425010">
          <w:marLeft w:val="0"/>
          <w:marRight w:val="0"/>
          <w:marTop w:val="0"/>
          <w:marBottom w:val="0"/>
          <w:divBdr>
            <w:top w:val="none" w:sz="0" w:space="0" w:color="auto"/>
            <w:left w:val="none" w:sz="0" w:space="0" w:color="auto"/>
            <w:bottom w:val="none" w:sz="0" w:space="0" w:color="auto"/>
            <w:right w:val="none" w:sz="0" w:space="0" w:color="auto"/>
          </w:divBdr>
          <w:divsChild>
            <w:div w:id="12654462">
              <w:marLeft w:val="0"/>
              <w:marRight w:val="0"/>
              <w:marTop w:val="0"/>
              <w:marBottom w:val="0"/>
              <w:divBdr>
                <w:top w:val="none" w:sz="0" w:space="0" w:color="auto"/>
                <w:left w:val="none" w:sz="0" w:space="0" w:color="auto"/>
                <w:bottom w:val="none" w:sz="0" w:space="0" w:color="auto"/>
                <w:right w:val="none" w:sz="0" w:space="0" w:color="auto"/>
              </w:divBdr>
            </w:div>
            <w:div w:id="1527980431">
              <w:marLeft w:val="0"/>
              <w:marRight w:val="0"/>
              <w:marTop w:val="0"/>
              <w:marBottom w:val="0"/>
              <w:divBdr>
                <w:top w:val="none" w:sz="0" w:space="0" w:color="auto"/>
                <w:left w:val="none" w:sz="0" w:space="0" w:color="auto"/>
                <w:bottom w:val="none" w:sz="0" w:space="0" w:color="auto"/>
                <w:right w:val="none" w:sz="0" w:space="0" w:color="auto"/>
              </w:divBdr>
            </w:div>
          </w:divsChild>
        </w:div>
        <w:div w:id="1004472899">
          <w:marLeft w:val="0"/>
          <w:marRight w:val="0"/>
          <w:marTop w:val="0"/>
          <w:marBottom w:val="0"/>
          <w:divBdr>
            <w:top w:val="none" w:sz="0" w:space="0" w:color="auto"/>
            <w:left w:val="none" w:sz="0" w:space="0" w:color="auto"/>
            <w:bottom w:val="none" w:sz="0" w:space="0" w:color="auto"/>
            <w:right w:val="none" w:sz="0" w:space="0" w:color="auto"/>
          </w:divBdr>
          <w:divsChild>
            <w:div w:id="511144670">
              <w:marLeft w:val="0"/>
              <w:marRight w:val="0"/>
              <w:marTop w:val="0"/>
              <w:marBottom w:val="0"/>
              <w:divBdr>
                <w:top w:val="none" w:sz="0" w:space="0" w:color="auto"/>
                <w:left w:val="none" w:sz="0" w:space="0" w:color="auto"/>
                <w:bottom w:val="none" w:sz="0" w:space="0" w:color="auto"/>
                <w:right w:val="none" w:sz="0" w:space="0" w:color="auto"/>
              </w:divBdr>
            </w:div>
            <w:div w:id="613944093">
              <w:marLeft w:val="0"/>
              <w:marRight w:val="0"/>
              <w:marTop w:val="0"/>
              <w:marBottom w:val="0"/>
              <w:divBdr>
                <w:top w:val="none" w:sz="0" w:space="0" w:color="auto"/>
                <w:left w:val="none" w:sz="0" w:space="0" w:color="auto"/>
                <w:bottom w:val="none" w:sz="0" w:space="0" w:color="auto"/>
                <w:right w:val="none" w:sz="0" w:space="0" w:color="auto"/>
              </w:divBdr>
            </w:div>
            <w:div w:id="714425480">
              <w:marLeft w:val="0"/>
              <w:marRight w:val="0"/>
              <w:marTop w:val="0"/>
              <w:marBottom w:val="0"/>
              <w:divBdr>
                <w:top w:val="none" w:sz="0" w:space="0" w:color="auto"/>
                <w:left w:val="none" w:sz="0" w:space="0" w:color="auto"/>
                <w:bottom w:val="none" w:sz="0" w:space="0" w:color="auto"/>
                <w:right w:val="none" w:sz="0" w:space="0" w:color="auto"/>
              </w:divBdr>
            </w:div>
            <w:div w:id="921640897">
              <w:marLeft w:val="0"/>
              <w:marRight w:val="0"/>
              <w:marTop w:val="0"/>
              <w:marBottom w:val="0"/>
              <w:divBdr>
                <w:top w:val="none" w:sz="0" w:space="0" w:color="auto"/>
                <w:left w:val="none" w:sz="0" w:space="0" w:color="auto"/>
                <w:bottom w:val="none" w:sz="0" w:space="0" w:color="auto"/>
                <w:right w:val="none" w:sz="0" w:space="0" w:color="auto"/>
              </w:divBdr>
            </w:div>
            <w:div w:id="1092045495">
              <w:marLeft w:val="0"/>
              <w:marRight w:val="0"/>
              <w:marTop w:val="0"/>
              <w:marBottom w:val="0"/>
              <w:divBdr>
                <w:top w:val="none" w:sz="0" w:space="0" w:color="auto"/>
                <w:left w:val="none" w:sz="0" w:space="0" w:color="auto"/>
                <w:bottom w:val="none" w:sz="0" w:space="0" w:color="auto"/>
                <w:right w:val="none" w:sz="0" w:space="0" w:color="auto"/>
              </w:divBdr>
            </w:div>
            <w:div w:id="1318800734">
              <w:marLeft w:val="0"/>
              <w:marRight w:val="0"/>
              <w:marTop w:val="0"/>
              <w:marBottom w:val="0"/>
              <w:divBdr>
                <w:top w:val="none" w:sz="0" w:space="0" w:color="auto"/>
                <w:left w:val="none" w:sz="0" w:space="0" w:color="auto"/>
                <w:bottom w:val="none" w:sz="0" w:space="0" w:color="auto"/>
                <w:right w:val="none" w:sz="0" w:space="0" w:color="auto"/>
              </w:divBdr>
            </w:div>
            <w:div w:id="1337687230">
              <w:marLeft w:val="0"/>
              <w:marRight w:val="0"/>
              <w:marTop w:val="0"/>
              <w:marBottom w:val="0"/>
              <w:divBdr>
                <w:top w:val="none" w:sz="0" w:space="0" w:color="auto"/>
                <w:left w:val="none" w:sz="0" w:space="0" w:color="auto"/>
                <w:bottom w:val="none" w:sz="0" w:space="0" w:color="auto"/>
                <w:right w:val="none" w:sz="0" w:space="0" w:color="auto"/>
              </w:divBdr>
            </w:div>
            <w:div w:id="1416592679">
              <w:marLeft w:val="0"/>
              <w:marRight w:val="0"/>
              <w:marTop w:val="0"/>
              <w:marBottom w:val="0"/>
              <w:divBdr>
                <w:top w:val="none" w:sz="0" w:space="0" w:color="auto"/>
                <w:left w:val="none" w:sz="0" w:space="0" w:color="auto"/>
                <w:bottom w:val="none" w:sz="0" w:space="0" w:color="auto"/>
                <w:right w:val="none" w:sz="0" w:space="0" w:color="auto"/>
              </w:divBdr>
            </w:div>
            <w:div w:id="1679698678">
              <w:marLeft w:val="0"/>
              <w:marRight w:val="0"/>
              <w:marTop w:val="0"/>
              <w:marBottom w:val="0"/>
              <w:divBdr>
                <w:top w:val="none" w:sz="0" w:space="0" w:color="auto"/>
                <w:left w:val="none" w:sz="0" w:space="0" w:color="auto"/>
                <w:bottom w:val="none" w:sz="0" w:space="0" w:color="auto"/>
                <w:right w:val="none" w:sz="0" w:space="0" w:color="auto"/>
              </w:divBdr>
            </w:div>
          </w:divsChild>
        </w:div>
        <w:div w:id="1012418659">
          <w:marLeft w:val="0"/>
          <w:marRight w:val="0"/>
          <w:marTop w:val="0"/>
          <w:marBottom w:val="0"/>
          <w:divBdr>
            <w:top w:val="none" w:sz="0" w:space="0" w:color="auto"/>
            <w:left w:val="none" w:sz="0" w:space="0" w:color="auto"/>
            <w:bottom w:val="none" w:sz="0" w:space="0" w:color="auto"/>
            <w:right w:val="none" w:sz="0" w:space="0" w:color="auto"/>
          </w:divBdr>
          <w:divsChild>
            <w:div w:id="155194546">
              <w:marLeft w:val="0"/>
              <w:marRight w:val="0"/>
              <w:marTop w:val="0"/>
              <w:marBottom w:val="0"/>
              <w:divBdr>
                <w:top w:val="none" w:sz="0" w:space="0" w:color="auto"/>
                <w:left w:val="none" w:sz="0" w:space="0" w:color="auto"/>
                <w:bottom w:val="none" w:sz="0" w:space="0" w:color="auto"/>
                <w:right w:val="none" w:sz="0" w:space="0" w:color="auto"/>
              </w:divBdr>
            </w:div>
            <w:div w:id="1531991691">
              <w:marLeft w:val="0"/>
              <w:marRight w:val="0"/>
              <w:marTop w:val="0"/>
              <w:marBottom w:val="0"/>
              <w:divBdr>
                <w:top w:val="none" w:sz="0" w:space="0" w:color="auto"/>
                <w:left w:val="none" w:sz="0" w:space="0" w:color="auto"/>
                <w:bottom w:val="none" w:sz="0" w:space="0" w:color="auto"/>
                <w:right w:val="none" w:sz="0" w:space="0" w:color="auto"/>
              </w:divBdr>
            </w:div>
            <w:div w:id="2087920501">
              <w:marLeft w:val="0"/>
              <w:marRight w:val="0"/>
              <w:marTop w:val="0"/>
              <w:marBottom w:val="0"/>
              <w:divBdr>
                <w:top w:val="none" w:sz="0" w:space="0" w:color="auto"/>
                <w:left w:val="none" w:sz="0" w:space="0" w:color="auto"/>
                <w:bottom w:val="none" w:sz="0" w:space="0" w:color="auto"/>
                <w:right w:val="none" w:sz="0" w:space="0" w:color="auto"/>
              </w:divBdr>
            </w:div>
            <w:div w:id="2122218795">
              <w:marLeft w:val="0"/>
              <w:marRight w:val="0"/>
              <w:marTop w:val="0"/>
              <w:marBottom w:val="0"/>
              <w:divBdr>
                <w:top w:val="none" w:sz="0" w:space="0" w:color="auto"/>
                <w:left w:val="none" w:sz="0" w:space="0" w:color="auto"/>
                <w:bottom w:val="none" w:sz="0" w:space="0" w:color="auto"/>
                <w:right w:val="none" w:sz="0" w:space="0" w:color="auto"/>
              </w:divBdr>
            </w:div>
          </w:divsChild>
        </w:div>
        <w:div w:id="1058476625">
          <w:marLeft w:val="0"/>
          <w:marRight w:val="0"/>
          <w:marTop w:val="0"/>
          <w:marBottom w:val="0"/>
          <w:divBdr>
            <w:top w:val="none" w:sz="0" w:space="0" w:color="auto"/>
            <w:left w:val="none" w:sz="0" w:space="0" w:color="auto"/>
            <w:bottom w:val="none" w:sz="0" w:space="0" w:color="auto"/>
            <w:right w:val="none" w:sz="0" w:space="0" w:color="auto"/>
          </w:divBdr>
          <w:divsChild>
            <w:div w:id="905142340">
              <w:marLeft w:val="0"/>
              <w:marRight w:val="0"/>
              <w:marTop w:val="0"/>
              <w:marBottom w:val="0"/>
              <w:divBdr>
                <w:top w:val="none" w:sz="0" w:space="0" w:color="auto"/>
                <w:left w:val="none" w:sz="0" w:space="0" w:color="auto"/>
                <w:bottom w:val="none" w:sz="0" w:space="0" w:color="auto"/>
                <w:right w:val="none" w:sz="0" w:space="0" w:color="auto"/>
              </w:divBdr>
            </w:div>
          </w:divsChild>
        </w:div>
        <w:div w:id="1287272544">
          <w:marLeft w:val="0"/>
          <w:marRight w:val="0"/>
          <w:marTop w:val="0"/>
          <w:marBottom w:val="0"/>
          <w:divBdr>
            <w:top w:val="none" w:sz="0" w:space="0" w:color="auto"/>
            <w:left w:val="none" w:sz="0" w:space="0" w:color="auto"/>
            <w:bottom w:val="none" w:sz="0" w:space="0" w:color="auto"/>
            <w:right w:val="none" w:sz="0" w:space="0" w:color="auto"/>
          </w:divBdr>
          <w:divsChild>
            <w:div w:id="307593207">
              <w:marLeft w:val="0"/>
              <w:marRight w:val="0"/>
              <w:marTop w:val="0"/>
              <w:marBottom w:val="0"/>
              <w:divBdr>
                <w:top w:val="none" w:sz="0" w:space="0" w:color="auto"/>
                <w:left w:val="none" w:sz="0" w:space="0" w:color="auto"/>
                <w:bottom w:val="none" w:sz="0" w:space="0" w:color="auto"/>
                <w:right w:val="none" w:sz="0" w:space="0" w:color="auto"/>
              </w:divBdr>
            </w:div>
          </w:divsChild>
        </w:div>
        <w:div w:id="1477448556">
          <w:marLeft w:val="0"/>
          <w:marRight w:val="0"/>
          <w:marTop w:val="0"/>
          <w:marBottom w:val="0"/>
          <w:divBdr>
            <w:top w:val="none" w:sz="0" w:space="0" w:color="auto"/>
            <w:left w:val="none" w:sz="0" w:space="0" w:color="auto"/>
            <w:bottom w:val="none" w:sz="0" w:space="0" w:color="auto"/>
            <w:right w:val="none" w:sz="0" w:space="0" w:color="auto"/>
          </w:divBdr>
          <w:divsChild>
            <w:div w:id="1046295935">
              <w:marLeft w:val="0"/>
              <w:marRight w:val="0"/>
              <w:marTop w:val="0"/>
              <w:marBottom w:val="0"/>
              <w:divBdr>
                <w:top w:val="none" w:sz="0" w:space="0" w:color="auto"/>
                <w:left w:val="none" w:sz="0" w:space="0" w:color="auto"/>
                <w:bottom w:val="none" w:sz="0" w:space="0" w:color="auto"/>
                <w:right w:val="none" w:sz="0" w:space="0" w:color="auto"/>
              </w:divBdr>
            </w:div>
          </w:divsChild>
        </w:div>
        <w:div w:id="1535344153">
          <w:marLeft w:val="0"/>
          <w:marRight w:val="0"/>
          <w:marTop w:val="0"/>
          <w:marBottom w:val="0"/>
          <w:divBdr>
            <w:top w:val="none" w:sz="0" w:space="0" w:color="auto"/>
            <w:left w:val="none" w:sz="0" w:space="0" w:color="auto"/>
            <w:bottom w:val="none" w:sz="0" w:space="0" w:color="auto"/>
            <w:right w:val="none" w:sz="0" w:space="0" w:color="auto"/>
          </w:divBdr>
          <w:divsChild>
            <w:div w:id="10497773">
              <w:marLeft w:val="0"/>
              <w:marRight w:val="0"/>
              <w:marTop w:val="0"/>
              <w:marBottom w:val="0"/>
              <w:divBdr>
                <w:top w:val="none" w:sz="0" w:space="0" w:color="auto"/>
                <w:left w:val="none" w:sz="0" w:space="0" w:color="auto"/>
                <w:bottom w:val="none" w:sz="0" w:space="0" w:color="auto"/>
                <w:right w:val="none" w:sz="0" w:space="0" w:color="auto"/>
              </w:divBdr>
            </w:div>
          </w:divsChild>
        </w:div>
        <w:div w:id="1696930298">
          <w:marLeft w:val="0"/>
          <w:marRight w:val="0"/>
          <w:marTop w:val="0"/>
          <w:marBottom w:val="0"/>
          <w:divBdr>
            <w:top w:val="none" w:sz="0" w:space="0" w:color="auto"/>
            <w:left w:val="none" w:sz="0" w:space="0" w:color="auto"/>
            <w:bottom w:val="none" w:sz="0" w:space="0" w:color="auto"/>
            <w:right w:val="none" w:sz="0" w:space="0" w:color="auto"/>
          </w:divBdr>
          <w:divsChild>
            <w:div w:id="1230575106">
              <w:marLeft w:val="0"/>
              <w:marRight w:val="0"/>
              <w:marTop w:val="0"/>
              <w:marBottom w:val="0"/>
              <w:divBdr>
                <w:top w:val="none" w:sz="0" w:space="0" w:color="auto"/>
                <w:left w:val="none" w:sz="0" w:space="0" w:color="auto"/>
                <w:bottom w:val="none" w:sz="0" w:space="0" w:color="auto"/>
                <w:right w:val="none" w:sz="0" w:space="0" w:color="auto"/>
              </w:divBdr>
            </w:div>
          </w:divsChild>
        </w:div>
        <w:div w:id="1853834891">
          <w:marLeft w:val="0"/>
          <w:marRight w:val="0"/>
          <w:marTop w:val="0"/>
          <w:marBottom w:val="0"/>
          <w:divBdr>
            <w:top w:val="none" w:sz="0" w:space="0" w:color="auto"/>
            <w:left w:val="none" w:sz="0" w:space="0" w:color="auto"/>
            <w:bottom w:val="none" w:sz="0" w:space="0" w:color="auto"/>
            <w:right w:val="none" w:sz="0" w:space="0" w:color="auto"/>
          </w:divBdr>
          <w:divsChild>
            <w:div w:id="206181760">
              <w:marLeft w:val="0"/>
              <w:marRight w:val="0"/>
              <w:marTop w:val="0"/>
              <w:marBottom w:val="0"/>
              <w:divBdr>
                <w:top w:val="none" w:sz="0" w:space="0" w:color="auto"/>
                <w:left w:val="none" w:sz="0" w:space="0" w:color="auto"/>
                <w:bottom w:val="none" w:sz="0" w:space="0" w:color="auto"/>
                <w:right w:val="none" w:sz="0" w:space="0" w:color="auto"/>
              </w:divBdr>
            </w:div>
          </w:divsChild>
        </w:div>
        <w:div w:id="1868717797">
          <w:marLeft w:val="0"/>
          <w:marRight w:val="0"/>
          <w:marTop w:val="0"/>
          <w:marBottom w:val="0"/>
          <w:divBdr>
            <w:top w:val="none" w:sz="0" w:space="0" w:color="auto"/>
            <w:left w:val="none" w:sz="0" w:space="0" w:color="auto"/>
            <w:bottom w:val="none" w:sz="0" w:space="0" w:color="auto"/>
            <w:right w:val="none" w:sz="0" w:space="0" w:color="auto"/>
          </w:divBdr>
          <w:divsChild>
            <w:div w:id="83840298">
              <w:marLeft w:val="0"/>
              <w:marRight w:val="0"/>
              <w:marTop w:val="0"/>
              <w:marBottom w:val="0"/>
              <w:divBdr>
                <w:top w:val="none" w:sz="0" w:space="0" w:color="auto"/>
                <w:left w:val="none" w:sz="0" w:space="0" w:color="auto"/>
                <w:bottom w:val="none" w:sz="0" w:space="0" w:color="auto"/>
                <w:right w:val="none" w:sz="0" w:space="0" w:color="auto"/>
              </w:divBdr>
            </w:div>
            <w:div w:id="265969169">
              <w:marLeft w:val="0"/>
              <w:marRight w:val="0"/>
              <w:marTop w:val="0"/>
              <w:marBottom w:val="0"/>
              <w:divBdr>
                <w:top w:val="none" w:sz="0" w:space="0" w:color="auto"/>
                <w:left w:val="none" w:sz="0" w:space="0" w:color="auto"/>
                <w:bottom w:val="none" w:sz="0" w:space="0" w:color="auto"/>
                <w:right w:val="none" w:sz="0" w:space="0" w:color="auto"/>
              </w:divBdr>
            </w:div>
            <w:div w:id="1183979798">
              <w:marLeft w:val="0"/>
              <w:marRight w:val="0"/>
              <w:marTop w:val="0"/>
              <w:marBottom w:val="0"/>
              <w:divBdr>
                <w:top w:val="none" w:sz="0" w:space="0" w:color="auto"/>
                <w:left w:val="none" w:sz="0" w:space="0" w:color="auto"/>
                <w:bottom w:val="none" w:sz="0" w:space="0" w:color="auto"/>
                <w:right w:val="none" w:sz="0" w:space="0" w:color="auto"/>
              </w:divBdr>
            </w:div>
            <w:div w:id="1200434858">
              <w:marLeft w:val="0"/>
              <w:marRight w:val="0"/>
              <w:marTop w:val="0"/>
              <w:marBottom w:val="0"/>
              <w:divBdr>
                <w:top w:val="none" w:sz="0" w:space="0" w:color="auto"/>
                <w:left w:val="none" w:sz="0" w:space="0" w:color="auto"/>
                <w:bottom w:val="none" w:sz="0" w:space="0" w:color="auto"/>
                <w:right w:val="none" w:sz="0" w:space="0" w:color="auto"/>
              </w:divBdr>
            </w:div>
            <w:div w:id="1230113571">
              <w:marLeft w:val="0"/>
              <w:marRight w:val="0"/>
              <w:marTop w:val="0"/>
              <w:marBottom w:val="0"/>
              <w:divBdr>
                <w:top w:val="none" w:sz="0" w:space="0" w:color="auto"/>
                <w:left w:val="none" w:sz="0" w:space="0" w:color="auto"/>
                <w:bottom w:val="none" w:sz="0" w:space="0" w:color="auto"/>
                <w:right w:val="none" w:sz="0" w:space="0" w:color="auto"/>
              </w:divBdr>
            </w:div>
            <w:div w:id="1390886853">
              <w:marLeft w:val="0"/>
              <w:marRight w:val="0"/>
              <w:marTop w:val="0"/>
              <w:marBottom w:val="0"/>
              <w:divBdr>
                <w:top w:val="none" w:sz="0" w:space="0" w:color="auto"/>
                <w:left w:val="none" w:sz="0" w:space="0" w:color="auto"/>
                <w:bottom w:val="none" w:sz="0" w:space="0" w:color="auto"/>
                <w:right w:val="none" w:sz="0" w:space="0" w:color="auto"/>
              </w:divBdr>
            </w:div>
            <w:div w:id="1418332343">
              <w:marLeft w:val="0"/>
              <w:marRight w:val="0"/>
              <w:marTop w:val="0"/>
              <w:marBottom w:val="0"/>
              <w:divBdr>
                <w:top w:val="none" w:sz="0" w:space="0" w:color="auto"/>
                <w:left w:val="none" w:sz="0" w:space="0" w:color="auto"/>
                <w:bottom w:val="none" w:sz="0" w:space="0" w:color="auto"/>
                <w:right w:val="none" w:sz="0" w:space="0" w:color="auto"/>
              </w:divBdr>
            </w:div>
            <w:div w:id="1469278681">
              <w:marLeft w:val="0"/>
              <w:marRight w:val="0"/>
              <w:marTop w:val="0"/>
              <w:marBottom w:val="0"/>
              <w:divBdr>
                <w:top w:val="none" w:sz="0" w:space="0" w:color="auto"/>
                <w:left w:val="none" w:sz="0" w:space="0" w:color="auto"/>
                <w:bottom w:val="none" w:sz="0" w:space="0" w:color="auto"/>
                <w:right w:val="none" w:sz="0" w:space="0" w:color="auto"/>
              </w:divBdr>
            </w:div>
            <w:div w:id="1478764582">
              <w:marLeft w:val="0"/>
              <w:marRight w:val="0"/>
              <w:marTop w:val="0"/>
              <w:marBottom w:val="0"/>
              <w:divBdr>
                <w:top w:val="none" w:sz="0" w:space="0" w:color="auto"/>
                <w:left w:val="none" w:sz="0" w:space="0" w:color="auto"/>
                <w:bottom w:val="none" w:sz="0" w:space="0" w:color="auto"/>
                <w:right w:val="none" w:sz="0" w:space="0" w:color="auto"/>
              </w:divBdr>
            </w:div>
            <w:div w:id="1679884620">
              <w:marLeft w:val="0"/>
              <w:marRight w:val="0"/>
              <w:marTop w:val="0"/>
              <w:marBottom w:val="0"/>
              <w:divBdr>
                <w:top w:val="none" w:sz="0" w:space="0" w:color="auto"/>
                <w:left w:val="none" w:sz="0" w:space="0" w:color="auto"/>
                <w:bottom w:val="none" w:sz="0" w:space="0" w:color="auto"/>
                <w:right w:val="none" w:sz="0" w:space="0" w:color="auto"/>
              </w:divBdr>
            </w:div>
            <w:div w:id="1835562940">
              <w:marLeft w:val="0"/>
              <w:marRight w:val="0"/>
              <w:marTop w:val="0"/>
              <w:marBottom w:val="0"/>
              <w:divBdr>
                <w:top w:val="none" w:sz="0" w:space="0" w:color="auto"/>
                <w:left w:val="none" w:sz="0" w:space="0" w:color="auto"/>
                <w:bottom w:val="none" w:sz="0" w:space="0" w:color="auto"/>
                <w:right w:val="none" w:sz="0" w:space="0" w:color="auto"/>
              </w:divBdr>
            </w:div>
            <w:div w:id="2127695004">
              <w:marLeft w:val="0"/>
              <w:marRight w:val="0"/>
              <w:marTop w:val="0"/>
              <w:marBottom w:val="0"/>
              <w:divBdr>
                <w:top w:val="none" w:sz="0" w:space="0" w:color="auto"/>
                <w:left w:val="none" w:sz="0" w:space="0" w:color="auto"/>
                <w:bottom w:val="none" w:sz="0" w:space="0" w:color="auto"/>
                <w:right w:val="none" w:sz="0" w:space="0" w:color="auto"/>
              </w:divBdr>
            </w:div>
          </w:divsChild>
        </w:div>
        <w:div w:id="1892838925">
          <w:marLeft w:val="0"/>
          <w:marRight w:val="0"/>
          <w:marTop w:val="0"/>
          <w:marBottom w:val="0"/>
          <w:divBdr>
            <w:top w:val="none" w:sz="0" w:space="0" w:color="auto"/>
            <w:left w:val="none" w:sz="0" w:space="0" w:color="auto"/>
            <w:bottom w:val="none" w:sz="0" w:space="0" w:color="auto"/>
            <w:right w:val="none" w:sz="0" w:space="0" w:color="auto"/>
          </w:divBdr>
          <w:divsChild>
            <w:div w:id="1297569157">
              <w:marLeft w:val="0"/>
              <w:marRight w:val="0"/>
              <w:marTop w:val="0"/>
              <w:marBottom w:val="0"/>
              <w:divBdr>
                <w:top w:val="none" w:sz="0" w:space="0" w:color="auto"/>
                <w:left w:val="none" w:sz="0" w:space="0" w:color="auto"/>
                <w:bottom w:val="none" w:sz="0" w:space="0" w:color="auto"/>
                <w:right w:val="none" w:sz="0" w:space="0" w:color="auto"/>
              </w:divBdr>
            </w:div>
          </w:divsChild>
        </w:div>
        <w:div w:id="2025784458">
          <w:marLeft w:val="0"/>
          <w:marRight w:val="0"/>
          <w:marTop w:val="0"/>
          <w:marBottom w:val="0"/>
          <w:divBdr>
            <w:top w:val="none" w:sz="0" w:space="0" w:color="auto"/>
            <w:left w:val="none" w:sz="0" w:space="0" w:color="auto"/>
            <w:bottom w:val="none" w:sz="0" w:space="0" w:color="auto"/>
            <w:right w:val="none" w:sz="0" w:space="0" w:color="auto"/>
          </w:divBdr>
          <w:divsChild>
            <w:div w:id="270402969">
              <w:marLeft w:val="0"/>
              <w:marRight w:val="0"/>
              <w:marTop w:val="0"/>
              <w:marBottom w:val="0"/>
              <w:divBdr>
                <w:top w:val="none" w:sz="0" w:space="0" w:color="auto"/>
                <w:left w:val="none" w:sz="0" w:space="0" w:color="auto"/>
                <w:bottom w:val="none" w:sz="0" w:space="0" w:color="auto"/>
                <w:right w:val="none" w:sz="0" w:space="0" w:color="auto"/>
              </w:divBdr>
            </w:div>
            <w:div w:id="804857687">
              <w:marLeft w:val="0"/>
              <w:marRight w:val="0"/>
              <w:marTop w:val="0"/>
              <w:marBottom w:val="0"/>
              <w:divBdr>
                <w:top w:val="none" w:sz="0" w:space="0" w:color="auto"/>
                <w:left w:val="none" w:sz="0" w:space="0" w:color="auto"/>
                <w:bottom w:val="none" w:sz="0" w:space="0" w:color="auto"/>
                <w:right w:val="none" w:sz="0" w:space="0" w:color="auto"/>
              </w:divBdr>
            </w:div>
            <w:div w:id="1016271593">
              <w:marLeft w:val="0"/>
              <w:marRight w:val="0"/>
              <w:marTop w:val="0"/>
              <w:marBottom w:val="0"/>
              <w:divBdr>
                <w:top w:val="none" w:sz="0" w:space="0" w:color="auto"/>
                <w:left w:val="none" w:sz="0" w:space="0" w:color="auto"/>
                <w:bottom w:val="none" w:sz="0" w:space="0" w:color="auto"/>
                <w:right w:val="none" w:sz="0" w:space="0" w:color="auto"/>
              </w:divBdr>
            </w:div>
          </w:divsChild>
        </w:div>
        <w:div w:id="2030180504">
          <w:marLeft w:val="0"/>
          <w:marRight w:val="0"/>
          <w:marTop w:val="0"/>
          <w:marBottom w:val="0"/>
          <w:divBdr>
            <w:top w:val="none" w:sz="0" w:space="0" w:color="auto"/>
            <w:left w:val="none" w:sz="0" w:space="0" w:color="auto"/>
            <w:bottom w:val="none" w:sz="0" w:space="0" w:color="auto"/>
            <w:right w:val="none" w:sz="0" w:space="0" w:color="auto"/>
          </w:divBdr>
          <w:divsChild>
            <w:div w:id="62723910">
              <w:marLeft w:val="0"/>
              <w:marRight w:val="0"/>
              <w:marTop w:val="0"/>
              <w:marBottom w:val="0"/>
              <w:divBdr>
                <w:top w:val="none" w:sz="0" w:space="0" w:color="auto"/>
                <w:left w:val="none" w:sz="0" w:space="0" w:color="auto"/>
                <w:bottom w:val="none" w:sz="0" w:space="0" w:color="auto"/>
                <w:right w:val="none" w:sz="0" w:space="0" w:color="auto"/>
              </w:divBdr>
            </w:div>
            <w:div w:id="1982078751">
              <w:marLeft w:val="0"/>
              <w:marRight w:val="0"/>
              <w:marTop w:val="0"/>
              <w:marBottom w:val="0"/>
              <w:divBdr>
                <w:top w:val="none" w:sz="0" w:space="0" w:color="auto"/>
                <w:left w:val="none" w:sz="0" w:space="0" w:color="auto"/>
                <w:bottom w:val="none" w:sz="0" w:space="0" w:color="auto"/>
                <w:right w:val="none" w:sz="0" w:space="0" w:color="auto"/>
              </w:divBdr>
            </w:div>
          </w:divsChild>
        </w:div>
        <w:div w:id="2099019458">
          <w:marLeft w:val="0"/>
          <w:marRight w:val="0"/>
          <w:marTop w:val="0"/>
          <w:marBottom w:val="0"/>
          <w:divBdr>
            <w:top w:val="none" w:sz="0" w:space="0" w:color="auto"/>
            <w:left w:val="none" w:sz="0" w:space="0" w:color="auto"/>
            <w:bottom w:val="none" w:sz="0" w:space="0" w:color="auto"/>
            <w:right w:val="none" w:sz="0" w:space="0" w:color="auto"/>
          </w:divBdr>
          <w:divsChild>
            <w:div w:id="7871327">
              <w:marLeft w:val="0"/>
              <w:marRight w:val="0"/>
              <w:marTop w:val="0"/>
              <w:marBottom w:val="0"/>
              <w:divBdr>
                <w:top w:val="none" w:sz="0" w:space="0" w:color="auto"/>
                <w:left w:val="none" w:sz="0" w:space="0" w:color="auto"/>
                <w:bottom w:val="none" w:sz="0" w:space="0" w:color="auto"/>
                <w:right w:val="none" w:sz="0" w:space="0" w:color="auto"/>
              </w:divBdr>
            </w:div>
            <w:div w:id="542325928">
              <w:marLeft w:val="0"/>
              <w:marRight w:val="0"/>
              <w:marTop w:val="0"/>
              <w:marBottom w:val="0"/>
              <w:divBdr>
                <w:top w:val="none" w:sz="0" w:space="0" w:color="auto"/>
                <w:left w:val="none" w:sz="0" w:space="0" w:color="auto"/>
                <w:bottom w:val="none" w:sz="0" w:space="0" w:color="auto"/>
                <w:right w:val="none" w:sz="0" w:space="0" w:color="auto"/>
              </w:divBdr>
            </w:div>
            <w:div w:id="548028197">
              <w:marLeft w:val="0"/>
              <w:marRight w:val="0"/>
              <w:marTop w:val="0"/>
              <w:marBottom w:val="0"/>
              <w:divBdr>
                <w:top w:val="none" w:sz="0" w:space="0" w:color="auto"/>
                <w:left w:val="none" w:sz="0" w:space="0" w:color="auto"/>
                <w:bottom w:val="none" w:sz="0" w:space="0" w:color="auto"/>
                <w:right w:val="none" w:sz="0" w:space="0" w:color="auto"/>
              </w:divBdr>
            </w:div>
            <w:div w:id="725881823">
              <w:marLeft w:val="0"/>
              <w:marRight w:val="0"/>
              <w:marTop w:val="0"/>
              <w:marBottom w:val="0"/>
              <w:divBdr>
                <w:top w:val="none" w:sz="0" w:space="0" w:color="auto"/>
                <w:left w:val="none" w:sz="0" w:space="0" w:color="auto"/>
                <w:bottom w:val="none" w:sz="0" w:space="0" w:color="auto"/>
                <w:right w:val="none" w:sz="0" w:space="0" w:color="auto"/>
              </w:divBdr>
            </w:div>
            <w:div w:id="955259900">
              <w:marLeft w:val="0"/>
              <w:marRight w:val="0"/>
              <w:marTop w:val="0"/>
              <w:marBottom w:val="0"/>
              <w:divBdr>
                <w:top w:val="none" w:sz="0" w:space="0" w:color="auto"/>
                <w:left w:val="none" w:sz="0" w:space="0" w:color="auto"/>
                <w:bottom w:val="none" w:sz="0" w:space="0" w:color="auto"/>
                <w:right w:val="none" w:sz="0" w:space="0" w:color="auto"/>
              </w:divBdr>
            </w:div>
            <w:div w:id="1229924107">
              <w:marLeft w:val="0"/>
              <w:marRight w:val="0"/>
              <w:marTop w:val="0"/>
              <w:marBottom w:val="0"/>
              <w:divBdr>
                <w:top w:val="none" w:sz="0" w:space="0" w:color="auto"/>
                <w:left w:val="none" w:sz="0" w:space="0" w:color="auto"/>
                <w:bottom w:val="none" w:sz="0" w:space="0" w:color="auto"/>
                <w:right w:val="none" w:sz="0" w:space="0" w:color="auto"/>
              </w:divBdr>
            </w:div>
            <w:div w:id="1513449210">
              <w:marLeft w:val="0"/>
              <w:marRight w:val="0"/>
              <w:marTop w:val="0"/>
              <w:marBottom w:val="0"/>
              <w:divBdr>
                <w:top w:val="none" w:sz="0" w:space="0" w:color="auto"/>
                <w:left w:val="none" w:sz="0" w:space="0" w:color="auto"/>
                <w:bottom w:val="none" w:sz="0" w:space="0" w:color="auto"/>
                <w:right w:val="none" w:sz="0" w:space="0" w:color="auto"/>
              </w:divBdr>
            </w:div>
            <w:div w:id="1536844613">
              <w:marLeft w:val="0"/>
              <w:marRight w:val="0"/>
              <w:marTop w:val="0"/>
              <w:marBottom w:val="0"/>
              <w:divBdr>
                <w:top w:val="none" w:sz="0" w:space="0" w:color="auto"/>
                <w:left w:val="none" w:sz="0" w:space="0" w:color="auto"/>
                <w:bottom w:val="none" w:sz="0" w:space="0" w:color="auto"/>
                <w:right w:val="none" w:sz="0" w:space="0" w:color="auto"/>
              </w:divBdr>
            </w:div>
            <w:div w:id="1803689295">
              <w:marLeft w:val="0"/>
              <w:marRight w:val="0"/>
              <w:marTop w:val="0"/>
              <w:marBottom w:val="0"/>
              <w:divBdr>
                <w:top w:val="none" w:sz="0" w:space="0" w:color="auto"/>
                <w:left w:val="none" w:sz="0" w:space="0" w:color="auto"/>
                <w:bottom w:val="none" w:sz="0" w:space="0" w:color="auto"/>
                <w:right w:val="none" w:sz="0" w:space="0" w:color="auto"/>
              </w:divBdr>
            </w:div>
            <w:div w:id="1943801385">
              <w:marLeft w:val="0"/>
              <w:marRight w:val="0"/>
              <w:marTop w:val="0"/>
              <w:marBottom w:val="0"/>
              <w:divBdr>
                <w:top w:val="none" w:sz="0" w:space="0" w:color="auto"/>
                <w:left w:val="none" w:sz="0" w:space="0" w:color="auto"/>
                <w:bottom w:val="none" w:sz="0" w:space="0" w:color="auto"/>
                <w:right w:val="none" w:sz="0" w:space="0" w:color="auto"/>
              </w:divBdr>
            </w:div>
            <w:div w:id="1960915615">
              <w:marLeft w:val="0"/>
              <w:marRight w:val="0"/>
              <w:marTop w:val="0"/>
              <w:marBottom w:val="0"/>
              <w:divBdr>
                <w:top w:val="none" w:sz="0" w:space="0" w:color="auto"/>
                <w:left w:val="none" w:sz="0" w:space="0" w:color="auto"/>
                <w:bottom w:val="none" w:sz="0" w:space="0" w:color="auto"/>
                <w:right w:val="none" w:sz="0" w:space="0" w:color="auto"/>
              </w:divBdr>
            </w:div>
            <w:div w:id="209323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881303">
      <w:bodyDiv w:val="1"/>
      <w:marLeft w:val="0"/>
      <w:marRight w:val="0"/>
      <w:marTop w:val="0"/>
      <w:marBottom w:val="0"/>
      <w:divBdr>
        <w:top w:val="none" w:sz="0" w:space="0" w:color="auto"/>
        <w:left w:val="none" w:sz="0" w:space="0" w:color="auto"/>
        <w:bottom w:val="none" w:sz="0" w:space="0" w:color="auto"/>
        <w:right w:val="none" w:sz="0" w:space="0" w:color="auto"/>
      </w:divBdr>
    </w:div>
    <w:div w:id="663751410">
      <w:bodyDiv w:val="1"/>
      <w:marLeft w:val="0"/>
      <w:marRight w:val="0"/>
      <w:marTop w:val="0"/>
      <w:marBottom w:val="0"/>
      <w:divBdr>
        <w:top w:val="none" w:sz="0" w:space="0" w:color="auto"/>
        <w:left w:val="none" w:sz="0" w:space="0" w:color="auto"/>
        <w:bottom w:val="none" w:sz="0" w:space="0" w:color="auto"/>
        <w:right w:val="none" w:sz="0" w:space="0" w:color="auto"/>
      </w:divBdr>
    </w:div>
    <w:div w:id="736515456">
      <w:bodyDiv w:val="1"/>
      <w:marLeft w:val="0"/>
      <w:marRight w:val="0"/>
      <w:marTop w:val="0"/>
      <w:marBottom w:val="0"/>
      <w:divBdr>
        <w:top w:val="none" w:sz="0" w:space="0" w:color="auto"/>
        <w:left w:val="none" w:sz="0" w:space="0" w:color="auto"/>
        <w:bottom w:val="none" w:sz="0" w:space="0" w:color="auto"/>
        <w:right w:val="none" w:sz="0" w:space="0" w:color="auto"/>
      </w:divBdr>
    </w:div>
    <w:div w:id="1250965747">
      <w:bodyDiv w:val="1"/>
      <w:marLeft w:val="0"/>
      <w:marRight w:val="0"/>
      <w:marTop w:val="0"/>
      <w:marBottom w:val="0"/>
      <w:divBdr>
        <w:top w:val="none" w:sz="0" w:space="0" w:color="auto"/>
        <w:left w:val="none" w:sz="0" w:space="0" w:color="auto"/>
        <w:bottom w:val="none" w:sz="0" w:space="0" w:color="auto"/>
        <w:right w:val="none" w:sz="0" w:space="0" w:color="auto"/>
      </w:divBdr>
    </w:div>
    <w:div w:id="1371879873">
      <w:bodyDiv w:val="1"/>
      <w:marLeft w:val="0"/>
      <w:marRight w:val="0"/>
      <w:marTop w:val="0"/>
      <w:marBottom w:val="0"/>
      <w:divBdr>
        <w:top w:val="none" w:sz="0" w:space="0" w:color="auto"/>
        <w:left w:val="none" w:sz="0" w:space="0" w:color="auto"/>
        <w:bottom w:val="none" w:sz="0" w:space="0" w:color="auto"/>
        <w:right w:val="none" w:sz="0" w:space="0" w:color="auto"/>
      </w:divBdr>
    </w:div>
    <w:div w:id="1430273093">
      <w:bodyDiv w:val="1"/>
      <w:marLeft w:val="0"/>
      <w:marRight w:val="0"/>
      <w:marTop w:val="0"/>
      <w:marBottom w:val="0"/>
      <w:divBdr>
        <w:top w:val="none" w:sz="0" w:space="0" w:color="auto"/>
        <w:left w:val="none" w:sz="0" w:space="0" w:color="auto"/>
        <w:bottom w:val="none" w:sz="0" w:space="0" w:color="auto"/>
        <w:right w:val="none" w:sz="0" w:space="0" w:color="auto"/>
      </w:divBdr>
    </w:div>
    <w:div w:id="1486628690">
      <w:bodyDiv w:val="1"/>
      <w:marLeft w:val="0"/>
      <w:marRight w:val="0"/>
      <w:marTop w:val="0"/>
      <w:marBottom w:val="0"/>
      <w:divBdr>
        <w:top w:val="none" w:sz="0" w:space="0" w:color="auto"/>
        <w:left w:val="none" w:sz="0" w:space="0" w:color="auto"/>
        <w:bottom w:val="none" w:sz="0" w:space="0" w:color="auto"/>
        <w:right w:val="none" w:sz="0" w:space="0" w:color="auto"/>
      </w:divBdr>
      <w:divsChild>
        <w:div w:id="76365170">
          <w:marLeft w:val="0"/>
          <w:marRight w:val="0"/>
          <w:marTop w:val="0"/>
          <w:marBottom w:val="0"/>
          <w:divBdr>
            <w:top w:val="none" w:sz="0" w:space="0" w:color="auto"/>
            <w:left w:val="none" w:sz="0" w:space="0" w:color="auto"/>
            <w:bottom w:val="none" w:sz="0" w:space="0" w:color="auto"/>
            <w:right w:val="none" w:sz="0" w:space="0" w:color="auto"/>
          </w:divBdr>
        </w:div>
        <w:div w:id="179399755">
          <w:marLeft w:val="0"/>
          <w:marRight w:val="0"/>
          <w:marTop w:val="0"/>
          <w:marBottom w:val="0"/>
          <w:divBdr>
            <w:top w:val="none" w:sz="0" w:space="0" w:color="auto"/>
            <w:left w:val="none" w:sz="0" w:space="0" w:color="auto"/>
            <w:bottom w:val="none" w:sz="0" w:space="0" w:color="auto"/>
            <w:right w:val="none" w:sz="0" w:space="0" w:color="auto"/>
          </w:divBdr>
        </w:div>
        <w:div w:id="188615281">
          <w:marLeft w:val="0"/>
          <w:marRight w:val="0"/>
          <w:marTop w:val="0"/>
          <w:marBottom w:val="0"/>
          <w:divBdr>
            <w:top w:val="none" w:sz="0" w:space="0" w:color="auto"/>
            <w:left w:val="none" w:sz="0" w:space="0" w:color="auto"/>
            <w:bottom w:val="none" w:sz="0" w:space="0" w:color="auto"/>
            <w:right w:val="none" w:sz="0" w:space="0" w:color="auto"/>
          </w:divBdr>
        </w:div>
        <w:div w:id="275990004">
          <w:marLeft w:val="0"/>
          <w:marRight w:val="0"/>
          <w:marTop w:val="0"/>
          <w:marBottom w:val="0"/>
          <w:divBdr>
            <w:top w:val="none" w:sz="0" w:space="0" w:color="auto"/>
            <w:left w:val="none" w:sz="0" w:space="0" w:color="auto"/>
            <w:bottom w:val="none" w:sz="0" w:space="0" w:color="auto"/>
            <w:right w:val="none" w:sz="0" w:space="0" w:color="auto"/>
          </w:divBdr>
        </w:div>
        <w:div w:id="485704849">
          <w:marLeft w:val="0"/>
          <w:marRight w:val="0"/>
          <w:marTop w:val="0"/>
          <w:marBottom w:val="0"/>
          <w:divBdr>
            <w:top w:val="none" w:sz="0" w:space="0" w:color="auto"/>
            <w:left w:val="none" w:sz="0" w:space="0" w:color="auto"/>
            <w:bottom w:val="none" w:sz="0" w:space="0" w:color="auto"/>
            <w:right w:val="none" w:sz="0" w:space="0" w:color="auto"/>
          </w:divBdr>
        </w:div>
        <w:div w:id="716202335">
          <w:marLeft w:val="0"/>
          <w:marRight w:val="0"/>
          <w:marTop w:val="0"/>
          <w:marBottom w:val="0"/>
          <w:divBdr>
            <w:top w:val="none" w:sz="0" w:space="0" w:color="auto"/>
            <w:left w:val="none" w:sz="0" w:space="0" w:color="auto"/>
            <w:bottom w:val="none" w:sz="0" w:space="0" w:color="auto"/>
            <w:right w:val="none" w:sz="0" w:space="0" w:color="auto"/>
          </w:divBdr>
        </w:div>
        <w:div w:id="793132622">
          <w:marLeft w:val="0"/>
          <w:marRight w:val="0"/>
          <w:marTop w:val="0"/>
          <w:marBottom w:val="0"/>
          <w:divBdr>
            <w:top w:val="none" w:sz="0" w:space="0" w:color="auto"/>
            <w:left w:val="none" w:sz="0" w:space="0" w:color="auto"/>
            <w:bottom w:val="none" w:sz="0" w:space="0" w:color="auto"/>
            <w:right w:val="none" w:sz="0" w:space="0" w:color="auto"/>
          </w:divBdr>
        </w:div>
        <w:div w:id="1109158615">
          <w:marLeft w:val="0"/>
          <w:marRight w:val="0"/>
          <w:marTop w:val="0"/>
          <w:marBottom w:val="0"/>
          <w:divBdr>
            <w:top w:val="none" w:sz="0" w:space="0" w:color="auto"/>
            <w:left w:val="none" w:sz="0" w:space="0" w:color="auto"/>
            <w:bottom w:val="none" w:sz="0" w:space="0" w:color="auto"/>
            <w:right w:val="none" w:sz="0" w:space="0" w:color="auto"/>
          </w:divBdr>
        </w:div>
        <w:div w:id="1191719563">
          <w:marLeft w:val="0"/>
          <w:marRight w:val="0"/>
          <w:marTop w:val="0"/>
          <w:marBottom w:val="0"/>
          <w:divBdr>
            <w:top w:val="none" w:sz="0" w:space="0" w:color="auto"/>
            <w:left w:val="none" w:sz="0" w:space="0" w:color="auto"/>
            <w:bottom w:val="none" w:sz="0" w:space="0" w:color="auto"/>
            <w:right w:val="none" w:sz="0" w:space="0" w:color="auto"/>
          </w:divBdr>
        </w:div>
        <w:div w:id="1387946154">
          <w:marLeft w:val="0"/>
          <w:marRight w:val="0"/>
          <w:marTop w:val="0"/>
          <w:marBottom w:val="0"/>
          <w:divBdr>
            <w:top w:val="none" w:sz="0" w:space="0" w:color="auto"/>
            <w:left w:val="none" w:sz="0" w:space="0" w:color="auto"/>
            <w:bottom w:val="none" w:sz="0" w:space="0" w:color="auto"/>
            <w:right w:val="none" w:sz="0" w:space="0" w:color="auto"/>
          </w:divBdr>
        </w:div>
        <w:div w:id="1745183869">
          <w:marLeft w:val="0"/>
          <w:marRight w:val="0"/>
          <w:marTop w:val="0"/>
          <w:marBottom w:val="0"/>
          <w:divBdr>
            <w:top w:val="none" w:sz="0" w:space="0" w:color="auto"/>
            <w:left w:val="none" w:sz="0" w:space="0" w:color="auto"/>
            <w:bottom w:val="none" w:sz="0" w:space="0" w:color="auto"/>
            <w:right w:val="none" w:sz="0" w:space="0" w:color="auto"/>
          </w:divBdr>
          <w:divsChild>
            <w:div w:id="1008483592">
              <w:marLeft w:val="-75"/>
              <w:marRight w:val="0"/>
              <w:marTop w:val="30"/>
              <w:marBottom w:val="30"/>
              <w:divBdr>
                <w:top w:val="none" w:sz="0" w:space="0" w:color="auto"/>
                <w:left w:val="none" w:sz="0" w:space="0" w:color="auto"/>
                <w:bottom w:val="none" w:sz="0" w:space="0" w:color="auto"/>
                <w:right w:val="none" w:sz="0" w:space="0" w:color="auto"/>
              </w:divBdr>
              <w:divsChild>
                <w:div w:id="4938294">
                  <w:marLeft w:val="0"/>
                  <w:marRight w:val="0"/>
                  <w:marTop w:val="0"/>
                  <w:marBottom w:val="0"/>
                  <w:divBdr>
                    <w:top w:val="none" w:sz="0" w:space="0" w:color="auto"/>
                    <w:left w:val="none" w:sz="0" w:space="0" w:color="auto"/>
                    <w:bottom w:val="none" w:sz="0" w:space="0" w:color="auto"/>
                    <w:right w:val="none" w:sz="0" w:space="0" w:color="auto"/>
                  </w:divBdr>
                  <w:divsChild>
                    <w:div w:id="1084449308">
                      <w:marLeft w:val="0"/>
                      <w:marRight w:val="0"/>
                      <w:marTop w:val="0"/>
                      <w:marBottom w:val="0"/>
                      <w:divBdr>
                        <w:top w:val="none" w:sz="0" w:space="0" w:color="auto"/>
                        <w:left w:val="none" w:sz="0" w:space="0" w:color="auto"/>
                        <w:bottom w:val="none" w:sz="0" w:space="0" w:color="auto"/>
                        <w:right w:val="none" w:sz="0" w:space="0" w:color="auto"/>
                      </w:divBdr>
                    </w:div>
                  </w:divsChild>
                </w:div>
                <w:div w:id="88622641">
                  <w:marLeft w:val="0"/>
                  <w:marRight w:val="0"/>
                  <w:marTop w:val="0"/>
                  <w:marBottom w:val="0"/>
                  <w:divBdr>
                    <w:top w:val="none" w:sz="0" w:space="0" w:color="auto"/>
                    <w:left w:val="none" w:sz="0" w:space="0" w:color="auto"/>
                    <w:bottom w:val="none" w:sz="0" w:space="0" w:color="auto"/>
                    <w:right w:val="none" w:sz="0" w:space="0" w:color="auto"/>
                  </w:divBdr>
                  <w:divsChild>
                    <w:div w:id="96869698">
                      <w:marLeft w:val="0"/>
                      <w:marRight w:val="0"/>
                      <w:marTop w:val="0"/>
                      <w:marBottom w:val="0"/>
                      <w:divBdr>
                        <w:top w:val="none" w:sz="0" w:space="0" w:color="auto"/>
                        <w:left w:val="none" w:sz="0" w:space="0" w:color="auto"/>
                        <w:bottom w:val="none" w:sz="0" w:space="0" w:color="auto"/>
                        <w:right w:val="none" w:sz="0" w:space="0" w:color="auto"/>
                      </w:divBdr>
                    </w:div>
                  </w:divsChild>
                </w:div>
                <w:div w:id="149953964">
                  <w:marLeft w:val="0"/>
                  <w:marRight w:val="0"/>
                  <w:marTop w:val="0"/>
                  <w:marBottom w:val="0"/>
                  <w:divBdr>
                    <w:top w:val="none" w:sz="0" w:space="0" w:color="auto"/>
                    <w:left w:val="none" w:sz="0" w:space="0" w:color="auto"/>
                    <w:bottom w:val="none" w:sz="0" w:space="0" w:color="auto"/>
                    <w:right w:val="none" w:sz="0" w:space="0" w:color="auto"/>
                  </w:divBdr>
                  <w:divsChild>
                    <w:div w:id="1437100223">
                      <w:marLeft w:val="0"/>
                      <w:marRight w:val="0"/>
                      <w:marTop w:val="0"/>
                      <w:marBottom w:val="0"/>
                      <w:divBdr>
                        <w:top w:val="none" w:sz="0" w:space="0" w:color="auto"/>
                        <w:left w:val="none" w:sz="0" w:space="0" w:color="auto"/>
                        <w:bottom w:val="none" w:sz="0" w:space="0" w:color="auto"/>
                        <w:right w:val="none" w:sz="0" w:space="0" w:color="auto"/>
                      </w:divBdr>
                    </w:div>
                  </w:divsChild>
                </w:div>
                <w:div w:id="160776776">
                  <w:marLeft w:val="0"/>
                  <w:marRight w:val="0"/>
                  <w:marTop w:val="0"/>
                  <w:marBottom w:val="0"/>
                  <w:divBdr>
                    <w:top w:val="none" w:sz="0" w:space="0" w:color="auto"/>
                    <w:left w:val="none" w:sz="0" w:space="0" w:color="auto"/>
                    <w:bottom w:val="none" w:sz="0" w:space="0" w:color="auto"/>
                    <w:right w:val="none" w:sz="0" w:space="0" w:color="auto"/>
                  </w:divBdr>
                  <w:divsChild>
                    <w:div w:id="227693297">
                      <w:marLeft w:val="0"/>
                      <w:marRight w:val="0"/>
                      <w:marTop w:val="0"/>
                      <w:marBottom w:val="0"/>
                      <w:divBdr>
                        <w:top w:val="none" w:sz="0" w:space="0" w:color="auto"/>
                        <w:left w:val="none" w:sz="0" w:space="0" w:color="auto"/>
                        <w:bottom w:val="none" w:sz="0" w:space="0" w:color="auto"/>
                        <w:right w:val="none" w:sz="0" w:space="0" w:color="auto"/>
                      </w:divBdr>
                    </w:div>
                  </w:divsChild>
                </w:div>
                <w:div w:id="197084325">
                  <w:marLeft w:val="0"/>
                  <w:marRight w:val="0"/>
                  <w:marTop w:val="0"/>
                  <w:marBottom w:val="0"/>
                  <w:divBdr>
                    <w:top w:val="none" w:sz="0" w:space="0" w:color="auto"/>
                    <w:left w:val="none" w:sz="0" w:space="0" w:color="auto"/>
                    <w:bottom w:val="none" w:sz="0" w:space="0" w:color="auto"/>
                    <w:right w:val="none" w:sz="0" w:space="0" w:color="auto"/>
                  </w:divBdr>
                  <w:divsChild>
                    <w:div w:id="1454520074">
                      <w:marLeft w:val="0"/>
                      <w:marRight w:val="0"/>
                      <w:marTop w:val="0"/>
                      <w:marBottom w:val="0"/>
                      <w:divBdr>
                        <w:top w:val="none" w:sz="0" w:space="0" w:color="auto"/>
                        <w:left w:val="none" w:sz="0" w:space="0" w:color="auto"/>
                        <w:bottom w:val="none" w:sz="0" w:space="0" w:color="auto"/>
                        <w:right w:val="none" w:sz="0" w:space="0" w:color="auto"/>
                      </w:divBdr>
                    </w:div>
                  </w:divsChild>
                </w:div>
                <w:div w:id="566375715">
                  <w:marLeft w:val="0"/>
                  <w:marRight w:val="0"/>
                  <w:marTop w:val="0"/>
                  <w:marBottom w:val="0"/>
                  <w:divBdr>
                    <w:top w:val="none" w:sz="0" w:space="0" w:color="auto"/>
                    <w:left w:val="none" w:sz="0" w:space="0" w:color="auto"/>
                    <w:bottom w:val="none" w:sz="0" w:space="0" w:color="auto"/>
                    <w:right w:val="none" w:sz="0" w:space="0" w:color="auto"/>
                  </w:divBdr>
                  <w:divsChild>
                    <w:div w:id="1987319707">
                      <w:marLeft w:val="0"/>
                      <w:marRight w:val="0"/>
                      <w:marTop w:val="0"/>
                      <w:marBottom w:val="0"/>
                      <w:divBdr>
                        <w:top w:val="none" w:sz="0" w:space="0" w:color="auto"/>
                        <w:left w:val="none" w:sz="0" w:space="0" w:color="auto"/>
                        <w:bottom w:val="none" w:sz="0" w:space="0" w:color="auto"/>
                        <w:right w:val="none" w:sz="0" w:space="0" w:color="auto"/>
                      </w:divBdr>
                    </w:div>
                  </w:divsChild>
                </w:div>
                <w:div w:id="652411951">
                  <w:marLeft w:val="0"/>
                  <w:marRight w:val="0"/>
                  <w:marTop w:val="0"/>
                  <w:marBottom w:val="0"/>
                  <w:divBdr>
                    <w:top w:val="none" w:sz="0" w:space="0" w:color="auto"/>
                    <w:left w:val="none" w:sz="0" w:space="0" w:color="auto"/>
                    <w:bottom w:val="none" w:sz="0" w:space="0" w:color="auto"/>
                    <w:right w:val="none" w:sz="0" w:space="0" w:color="auto"/>
                  </w:divBdr>
                  <w:divsChild>
                    <w:div w:id="1763145580">
                      <w:marLeft w:val="0"/>
                      <w:marRight w:val="0"/>
                      <w:marTop w:val="0"/>
                      <w:marBottom w:val="0"/>
                      <w:divBdr>
                        <w:top w:val="none" w:sz="0" w:space="0" w:color="auto"/>
                        <w:left w:val="none" w:sz="0" w:space="0" w:color="auto"/>
                        <w:bottom w:val="none" w:sz="0" w:space="0" w:color="auto"/>
                        <w:right w:val="none" w:sz="0" w:space="0" w:color="auto"/>
                      </w:divBdr>
                    </w:div>
                  </w:divsChild>
                </w:div>
                <w:div w:id="773132451">
                  <w:marLeft w:val="0"/>
                  <w:marRight w:val="0"/>
                  <w:marTop w:val="0"/>
                  <w:marBottom w:val="0"/>
                  <w:divBdr>
                    <w:top w:val="none" w:sz="0" w:space="0" w:color="auto"/>
                    <w:left w:val="none" w:sz="0" w:space="0" w:color="auto"/>
                    <w:bottom w:val="none" w:sz="0" w:space="0" w:color="auto"/>
                    <w:right w:val="none" w:sz="0" w:space="0" w:color="auto"/>
                  </w:divBdr>
                  <w:divsChild>
                    <w:div w:id="310410784">
                      <w:marLeft w:val="0"/>
                      <w:marRight w:val="0"/>
                      <w:marTop w:val="0"/>
                      <w:marBottom w:val="0"/>
                      <w:divBdr>
                        <w:top w:val="none" w:sz="0" w:space="0" w:color="auto"/>
                        <w:left w:val="none" w:sz="0" w:space="0" w:color="auto"/>
                        <w:bottom w:val="none" w:sz="0" w:space="0" w:color="auto"/>
                        <w:right w:val="none" w:sz="0" w:space="0" w:color="auto"/>
                      </w:divBdr>
                    </w:div>
                  </w:divsChild>
                </w:div>
                <w:div w:id="797256974">
                  <w:marLeft w:val="0"/>
                  <w:marRight w:val="0"/>
                  <w:marTop w:val="0"/>
                  <w:marBottom w:val="0"/>
                  <w:divBdr>
                    <w:top w:val="none" w:sz="0" w:space="0" w:color="auto"/>
                    <w:left w:val="none" w:sz="0" w:space="0" w:color="auto"/>
                    <w:bottom w:val="none" w:sz="0" w:space="0" w:color="auto"/>
                    <w:right w:val="none" w:sz="0" w:space="0" w:color="auto"/>
                  </w:divBdr>
                  <w:divsChild>
                    <w:div w:id="690761656">
                      <w:marLeft w:val="0"/>
                      <w:marRight w:val="0"/>
                      <w:marTop w:val="0"/>
                      <w:marBottom w:val="0"/>
                      <w:divBdr>
                        <w:top w:val="none" w:sz="0" w:space="0" w:color="auto"/>
                        <w:left w:val="none" w:sz="0" w:space="0" w:color="auto"/>
                        <w:bottom w:val="none" w:sz="0" w:space="0" w:color="auto"/>
                        <w:right w:val="none" w:sz="0" w:space="0" w:color="auto"/>
                      </w:divBdr>
                    </w:div>
                  </w:divsChild>
                </w:div>
                <w:div w:id="813260749">
                  <w:marLeft w:val="0"/>
                  <w:marRight w:val="0"/>
                  <w:marTop w:val="0"/>
                  <w:marBottom w:val="0"/>
                  <w:divBdr>
                    <w:top w:val="none" w:sz="0" w:space="0" w:color="auto"/>
                    <w:left w:val="none" w:sz="0" w:space="0" w:color="auto"/>
                    <w:bottom w:val="none" w:sz="0" w:space="0" w:color="auto"/>
                    <w:right w:val="none" w:sz="0" w:space="0" w:color="auto"/>
                  </w:divBdr>
                  <w:divsChild>
                    <w:div w:id="1878006624">
                      <w:marLeft w:val="0"/>
                      <w:marRight w:val="0"/>
                      <w:marTop w:val="0"/>
                      <w:marBottom w:val="0"/>
                      <w:divBdr>
                        <w:top w:val="none" w:sz="0" w:space="0" w:color="auto"/>
                        <w:left w:val="none" w:sz="0" w:space="0" w:color="auto"/>
                        <w:bottom w:val="none" w:sz="0" w:space="0" w:color="auto"/>
                        <w:right w:val="none" w:sz="0" w:space="0" w:color="auto"/>
                      </w:divBdr>
                    </w:div>
                  </w:divsChild>
                </w:div>
                <w:div w:id="920984479">
                  <w:marLeft w:val="0"/>
                  <w:marRight w:val="0"/>
                  <w:marTop w:val="0"/>
                  <w:marBottom w:val="0"/>
                  <w:divBdr>
                    <w:top w:val="none" w:sz="0" w:space="0" w:color="auto"/>
                    <w:left w:val="none" w:sz="0" w:space="0" w:color="auto"/>
                    <w:bottom w:val="none" w:sz="0" w:space="0" w:color="auto"/>
                    <w:right w:val="none" w:sz="0" w:space="0" w:color="auto"/>
                  </w:divBdr>
                  <w:divsChild>
                    <w:div w:id="1134444096">
                      <w:marLeft w:val="0"/>
                      <w:marRight w:val="0"/>
                      <w:marTop w:val="0"/>
                      <w:marBottom w:val="0"/>
                      <w:divBdr>
                        <w:top w:val="none" w:sz="0" w:space="0" w:color="auto"/>
                        <w:left w:val="none" w:sz="0" w:space="0" w:color="auto"/>
                        <w:bottom w:val="none" w:sz="0" w:space="0" w:color="auto"/>
                        <w:right w:val="none" w:sz="0" w:space="0" w:color="auto"/>
                      </w:divBdr>
                    </w:div>
                  </w:divsChild>
                </w:div>
                <w:div w:id="1013146185">
                  <w:marLeft w:val="0"/>
                  <w:marRight w:val="0"/>
                  <w:marTop w:val="0"/>
                  <w:marBottom w:val="0"/>
                  <w:divBdr>
                    <w:top w:val="none" w:sz="0" w:space="0" w:color="auto"/>
                    <w:left w:val="none" w:sz="0" w:space="0" w:color="auto"/>
                    <w:bottom w:val="none" w:sz="0" w:space="0" w:color="auto"/>
                    <w:right w:val="none" w:sz="0" w:space="0" w:color="auto"/>
                  </w:divBdr>
                  <w:divsChild>
                    <w:div w:id="1804956501">
                      <w:marLeft w:val="0"/>
                      <w:marRight w:val="0"/>
                      <w:marTop w:val="0"/>
                      <w:marBottom w:val="0"/>
                      <w:divBdr>
                        <w:top w:val="none" w:sz="0" w:space="0" w:color="auto"/>
                        <w:left w:val="none" w:sz="0" w:space="0" w:color="auto"/>
                        <w:bottom w:val="none" w:sz="0" w:space="0" w:color="auto"/>
                        <w:right w:val="none" w:sz="0" w:space="0" w:color="auto"/>
                      </w:divBdr>
                    </w:div>
                  </w:divsChild>
                </w:div>
                <w:div w:id="1221285394">
                  <w:marLeft w:val="0"/>
                  <w:marRight w:val="0"/>
                  <w:marTop w:val="0"/>
                  <w:marBottom w:val="0"/>
                  <w:divBdr>
                    <w:top w:val="none" w:sz="0" w:space="0" w:color="auto"/>
                    <w:left w:val="none" w:sz="0" w:space="0" w:color="auto"/>
                    <w:bottom w:val="none" w:sz="0" w:space="0" w:color="auto"/>
                    <w:right w:val="none" w:sz="0" w:space="0" w:color="auto"/>
                  </w:divBdr>
                  <w:divsChild>
                    <w:div w:id="2041709306">
                      <w:marLeft w:val="0"/>
                      <w:marRight w:val="0"/>
                      <w:marTop w:val="0"/>
                      <w:marBottom w:val="0"/>
                      <w:divBdr>
                        <w:top w:val="none" w:sz="0" w:space="0" w:color="auto"/>
                        <w:left w:val="none" w:sz="0" w:space="0" w:color="auto"/>
                        <w:bottom w:val="none" w:sz="0" w:space="0" w:color="auto"/>
                        <w:right w:val="none" w:sz="0" w:space="0" w:color="auto"/>
                      </w:divBdr>
                    </w:div>
                  </w:divsChild>
                </w:div>
                <w:div w:id="1236629835">
                  <w:marLeft w:val="0"/>
                  <w:marRight w:val="0"/>
                  <w:marTop w:val="0"/>
                  <w:marBottom w:val="0"/>
                  <w:divBdr>
                    <w:top w:val="none" w:sz="0" w:space="0" w:color="auto"/>
                    <w:left w:val="none" w:sz="0" w:space="0" w:color="auto"/>
                    <w:bottom w:val="none" w:sz="0" w:space="0" w:color="auto"/>
                    <w:right w:val="none" w:sz="0" w:space="0" w:color="auto"/>
                  </w:divBdr>
                  <w:divsChild>
                    <w:div w:id="1516723582">
                      <w:marLeft w:val="0"/>
                      <w:marRight w:val="0"/>
                      <w:marTop w:val="0"/>
                      <w:marBottom w:val="0"/>
                      <w:divBdr>
                        <w:top w:val="none" w:sz="0" w:space="0" w:color="auto"/>
                        <w:left w:val="none" w:sz="0" w:space="0" w:color="auto"/>
                        <w:bottom w:val="none" w:sz="0" w:space="0" w:color="auto"/>
                        <w:right w:val="none" w:sz="0" w:space="0" w:color="auto"/>
                      </w:divBdr>
                    </w:div>
                  </w:divsChild>
                </w:div>
                <w:div w:id="1243301222">
                  <w:marLeft w:val="0"/>
                  <w:marRight w:val="0"/>
                  <w:marTop w:val="0"/>
                  <w:marBottom w:val="0"/>
                  <w:divBdr>
                    <w:top w:val="none" w:sz="0" w:space="0" w:color="auto"/>
                    <w:left w:val="none" w:sz="0" w:space="0" w:color="auto"/>
                    <w:bottom w:val="none" w:sz="0" w:space="0" w:color="auto"/>
                    <w:right w:val="none" w:sz="0" w:space="0" w:color="auto"/>
                  </w:divBdr>
                  <w:divsChild>
                    <w:div w:id="1608346773">
                      <w:marLeft w:val="0"/>
                      <w:marRight w:val="0"/>
                      <w:marTop w:val="0"/>
                      <w:marBottom w:val="0"/>
                      <w:divBdr>
                        <w:top w:val="none" w:sz="0" w:space="0" w:color="auto"/>
                        <w:left w:val="none" w:sz="0" w:space="0" w:color="auto"/>
                        <w:bottom w:val="none" w:sz="0" w:space="0" w:color="auto"/>
                        <w:right w:val="none" w:sz="0" w:space="0" w:color="auto"/>
                      </w:divBdr>
                    </w:div>
                  </w:divsChild>
                </w:div>
                <w:div w:id="1447769244">
                  <w:marLeft w:val="0"/>
                  <w:marRight w:val="0"/>
                  <w:marTop w:val="0"/>
                  <w:marBottom w:val="0"/>
                  <w:divBdr>
                    <w:top w:val="none" w:sz="0" w:space="0" w:color="auto"/>
                    <w:left w:val="none" w:sz="0" w:space="0" w:color="auto"/>
                    <w:bottom w:val="none" w:sz="0" w:space="0" w:color="auto"/>
                    <w:right w:val="none" w:sz="0" w:space="0" w:color="auto"/>
                  </w:divBdr>
                  <w:divsChild>
                    <w:div w:id="2023048192">
                      <w:marLeft w:val="0"/>
                      <w:marRight w:val="0"/>
                      <w:marTop w:val="0"/>
                      <w:marBottom w:val="0"/>
                      <w:divBdr>
                        <w:top w:val="none" w:sz="0" w:space="0" w:color="auto"/>
                        <w:left w:val="none" w:sz="0" w:space="0" w:color="auto"/>
                        <w:bottom w:val="none" w:sz="0" w:space="0" w:color="auto"/>
                        <w:right w:val="none" w:sz="0" w:space="0" w:color="auto"/>
                      </w:divBdr>
                    </w:div>
                  </w:divsChild>
                </w:div>
                <w:div w:id="1490559059">
                  <w:marLeft w:val="0"/>
                  <w:marRight w:val="0"/>
                  <w:marTop w:val="0"/>
                  <w:marBottom w:val="0"/>
                  <w:divBdr>
                    <w:top w:val="none" w:sz="0" w:space="0" w:color="auto"/>
                    <w:left w:val="none" w:sz="0" w:space="0" w:color="auto"/>
                    <w:bottom w:val="none" w:sz="0" w:space="0" w:color="auto"/>
                    <w:right w:val="none" w:sz="0" w:space="0" w:color="auto"/>
                  </w:divBdr>
                  <w:divsChild>
                    <w:div w:id="2002735579">
                      <w:marLeft w:val="0"/>
                      <w:marRight w:val="0"/>
                      <w:marTop w:val="0"/>
                      <w:marBottom w:val="0"/>
                      <w:divBdr>
                        <w:top w:val="none" w:sz="0" w:space="0" w:color="auto"/>
                        <w:left w:val="none" w:sz="0" w:space="0" w:color="auto"/>
                        <w:bottom w:val="none" w:sz="0" w:space="0" w:color="auto"/>
                        <w:right w:val="none" w:sz="0" w:space="0" w:color="auto"/>
                      </w:divBdr>
                    </w:div>
                  </w:divsChild>
                </w:div>
                <w:div w:id="1647782162">
                  <w:marLeft w:val="0"/>
                  <w:marRight w:val="0"/>
                  <w:marTop w:val="0"/>
                  <w:marBottom w:val="0"/>
                  <w:divBdr>
                    <w:top w:val="none" w:sz="0" w:space="0" w:color="auto"/>
                    <w:left w:val="none" w:sz="0" w:space="0" w:color="auto"/>
                    <w:bottom w:val="none" w:sz="0" w:space="0" w:color="auto"/>
                    <w:right w:val="none" w:sz="0" w:space="0" w:color="auto"/>
                  </w:divBdr>
                  <w:divsChild>
                    <w:div w:id="268976916">
                      <w:marLeft w:val="0"/>
                      <w:marRight w:val="0"/>
                      <w:marTop w:val="0"/>
                      <w:marBottom w:val="0"/>
                      <w:divBdr>
                        <w:top w:val="none" w:sz="0" w:space="0" w:color="auto"/>
                        <w:left w:val="none" w:sz="0" w:space="0" w:color="auto"/>
                        <w:bottom w:val="none" w:sz="0" w:space="0" w:color="auto"/>
                        <w:right w:val="none" w:sz="0" w:space="0" w:color="auto"/>
                      </w:divBdr>
                    </w:div>
                  </w:divsChild>
                </w:div>
                <w:div w:id="1669941573">
                  <w:marLeft w:val="0"/>
                  <w:marRight w:val="0"/>
                  <w:marTop w:val="0"/>
                  <w:marBottom w:val="0"/>
                  <w:divBdr>
                    <w:top w:val="none" w:sz="0" w:space="0" w:color="auto"/>
                    <w:left w:val="none" w:sz="0" w:space="0" w:color="auto"/>
                    <w:bottom w:val="none" w:sz="0" w:space="0" w:color="auto"/>
                    <w:right w:val="none" w:sz="0" w:space="0" w:color="auto"/>
                  </w:divBdr>
                  <w:divsChild>
                    <w:div w:id="1586840707">
                      <w:marLeft w:val="0"/>
                      <w:marRight w:val="0"/>
                      <w:marTop w:val="0"/>
                      <w:marBottom w:val="0"/>
                      <w:divBdr>
                        <w:top w:val="none" w:sz="0" w:space="0" w:color="auto"/>
                        <w:left w:val="none" w:sz="0" w:space="0" w:color="auto"/>
                        <w:bottom w:val="none" w:sz="0" w:space="0" w:color="auto"/>
                        <w:right w:val="none" w:sz="0" w:space="0" w:color="auto"/>
                      </w:divBdr>
                    </w:div>
                  </w:divsChild>
                </w:div>
                <w:div w:id="1712607925">
                  <w:marLeft w:val="0"/>
                  <w:marRight w:val="0"/>
                  <w:marTop w:val="0"/>
                  <w:marBottom w:val="0"/>
                  <w:divBdr>
                    <w:top w:val="none" w:sz="0" w:space="0" w:color="auto"/>
                    <w:left w:val="none" w:sz="0" w:space="0" w:color="auto"/>
                    <w:bottom w:val="none" w:sz="0" w:space="0" w:color="auto"/>
                    <w:right w:val="none" w:sz="0" w:space="0" w:color="auto"/>
                  </w:divBdr>
                  <w:divsChild>
                    <w:div w:id="1994750483">
                      <w:marLeft w:val="0"/>
                      <w:marRight w:val="0"/>
                      <w:marTop w:val="0"/>
                      <w:marBottom w:val="0"/>
                      <w:divBdr>
                        <w:top w:val="none" w:sz="0" w:space="0" w:color="auto"/>
                        <w:left w:val="none" w:sz="0" w:space="0" w:color="auto"/>
                        <w:bottom w:val="none" w:sz="0" w:space="0" w:color="auto"/>
                        <w:right w:val="none" w:sz="0" w:space="0" w:color="auto"/>
                      </w:divBdr>
                    </w:div>
                  </w:divsChild>
                </w:div>
                <w:div w:id="1749766015">
                  <w:marLeft w:val="0"/>
                  <w:marRight w:val="0"/>
                  <w:marTop w:val="0"/>
                  <w:marBottom w:val="0"/>
                  <w:divBdr>
                    <w:top w:val="none" w:sz="0" w:space="0" w:color="auto"/>
                    <w:left w:val="none" w:sz="0" w:space="0" w:color="auto"/>
                    <w:bottom w:val="none" w:sz="0" w:space="0" w:color="auto"/>
                    <w:right w:val="none" w:sz="0" w:space="0" w:color="auto"/>
                  </w:divBdr>
                  <w:divsChild>
                    <w:div w:id="597521425">
                      <w:marLeft w:val="0"/>
                      <w:marRight w:val="0"/>
                      <w:marTop w:val="0"/>
                      <w:marBottom w:val="0"/>
                      <w:divBdr>
                        <w:top w:val="none" w:sz="0" w:space="0" w:color="auto"/>
                        <w:left w:val="none" w:sz="0" w:space="0" w:color="auto"/>
                        <w:bottom w:val="none" w:sz="0" w:space="0" w:color="auto"/>
                        <w:right w:val="none" w:sz="0" w:space="0" w:color="auto"/>
                      </w:divBdr>
                    </w:div>
                  </w:divsChild>
                </w:div>
                <w:div w:id="1922179150">
                  <w:marLeft w:val="0"/>
                  <w:marRight w:val="0"/>
                  <w:marTop w:val="0"/>
                  <w:marBottom w:val="0"/>
                  <w:divBdr>
                    <w:top w:val="none" w:sz="0" w:space="0" w:color="auto"/>
                    <w:left w:val="none" w:sz="0" w:space="0" w:color="auto"/>
                    <w:bottom w:val="none" w:sz="0" w:space="0" w:color="auto"/>
                    <w:right w:val="none" w:sz="0" w:space="0" w:color="auto"/>
                  </w:divBdr>
                  <w:divsChild>
                    <w:div w:id="319038473">
                      <w:marLeft w:val="0"/>
                      <w:marRight w:val="0"/>
                      <w:marTop w:val="0"/>
                      <w:marBottom w:val="0"/>
                      <w:divBdr>
                        <w:top w:val="none" w:sz="0" w:space="0" w:color="auto"/>
                        <w:left w:val="none" w:sz="0" w:space="0" w:color="auto"/>
                        <w:bottom w:val="none" w:sz="0" w:space="0" w:color="auto"/>
                        <w:right w:val="none" w:sz="0" w:space="0" w:color="auto"/>
                      </w:divBdr>
                    </w:div>
                  </w:divsChild>
                </w:div>
                <w:div w:id="1970548412">
                  <w:marLeft w:val="0"/>
                  <w:marRight w:val="0"/>
                  <w:marTop w:val="0"/>
                  <w:marBottom w:val="0"/>
                  <w:divBdr>
                    <w:top w:val="none" w:sz="0" w:space="0" w:color="auto"/>
                    <w:left w:val="none" w:sz="0" w:space="0" w:color="auto"/>
                    <w:bottom w:val="none" w:sz="0" w:space="0" w:color="auto"/>
                    <w:right w:val="none" w:sz="0" w:space="0" w:color="auto"/>
                  </w:divBdr>
                  <w:divsChild>
                    <w:div w:id="1354913454">
                      <w:marLeft w:val="0"/>
                      <w:marRight w:val="0"/>
                      <w:marTop w:val="0"/>
                      <w:marBottom w:val="0"/>
                      <w:divBdr>
                        <w:top w:val="none" w:sz="0" w:space="0" w:color="auto"/>
                        <w:left w:val="none" w:sz="0" w:space="0" w:color="auto"/>
                        <w:bottom w:val="none" w:sz="0" w:space="0" w:color="auto"/>
                        <w:right w:val="none" w:sz="0" w:space="0" w:color="auto"/>
                      </w:divBdr>
                    </w:div>
                  </w:divsChild>
                </w:div>
                <w:div w:id="2109735068">
                  <w:marLeft w:val="0"/>
                  <w:marRight w:val="0"/>
                  <w:marTop w:val="0"/>
                  <w:marBottom w:val="0"/>
                  <w:divBdr>
                    <w:top w:val="none" w:sz="0" w:space="0" w:color="auto"/>
                    <w:left w:val="none" w:sz="0" w:space="0" w:color="auto"/>
                    <w:bottom w:val="none" w:sz="0" w:space="0" w:color="auto"/>
                    <w:right w:val="none" w:sz="0" w:space="0" w:color="auto"/>
                  </w:divBdr>
                  <w:divsChild>
                    <w:div w:id="138498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601317">
          <w:marLeft w:val="0"/>
          <w:marRight w:val="0"/>
          <w:marTop w:val="0"/>
          <w:marBottom w:val="0"/>
          <w:divBdr>
            <w:top w:val="none" w:sz="0" w:space="0" w:color="auto"/>
            <w:left w:val="none" w:sz="0" w:space="0" w:color="auto"/>
            <w:bottom w:val="none" w:sz="0" w:space="0" w:color="auto"/>
            <w:right w:val="none" w:sz="0" w:space="0" w:color="auto"/>
          </w:divBdr>
          <w:divsChild>
            <w:div w:id="1154906197">
              <w:marLeft w:val="-75"/>
              <w:marRight w:val="0"/>
              <w:marTop w:val="30"/>
              <w:marBottom w:val="30"/>
              <w:divBdr>
                <w:top w:val="none" w:sz="0" w:space="0" w:color="auto"/>
                <w:left w:val="none" w:sz="0" w:space="0" w:color="auto"/>
                <w:bottom w:val="none" w:sz="0" w:space="0" w:color="auto"/>
                <w:right w:val="none" w:sz="0" w:space="0" w:color="auto"/>
              </w:divBdr>
              <w:divsChild>
                <w:div w:id="309555614">
                  <w:marLeft w:val="0"/>
                  <w:marRight w:val="0"/>
                  <w:marTop w:val="0"/>
                  <w:marBottom w:val="0"/>
                  <w:divBdr>
                    <w:top w:val="none" w:sz="0" w:space="0" w:color="auto"/>
                    <w:left w:val="none" w:sz="0" w:space="0" w:color="auto"/>
                    <w:bottom w:val="none" w:sz="0" w:space="0" w:color="auto"/>
                    <w:right w:val="none" w:sz="0" w:space="0" w:color="auto"/>
                  </w:divBdr>
                  <w:divsChild>
                    <w:div w:id="915744574">
                      <w:marLeft w:val="0"/>
                      <w:marRight w:val="0"/>
                      <w:marTop w:val="0"/>
                      <w:marBottom w:val="0"/>
                      <w:divBdr>
                        <w:top w:val="none" w:sz="0" w:space="0" w:color="auto"/>
                        <w:left w:val="none" w:sz="0" w:space="0" w:color="auto"/>
                        <w:bottom w:val="none" w:sz="0" w:space="0" w:color="auto"/>
                        <w:right w:val="none" w:sz="0" w:space="0" w:color="auto"/>
                      </w:divBdr>
                    </w:div>
                  </w:divsChild>
                </w:div>
                <w:div w:id="339623041">
                  <w:marLeft w:val="0"/>
                  <w:marRight w:val="0"/>
                  <w:marTop w:val="0"/>
                  <w:marBottom w:val="0"/>
                  <w:divBdr>
                    <w:top w:val="none" w:sz="0" w:space="0" w:color="auto"/>
                    <w:left w:val="none" w:sz="0" w:space="0" w:color="auto"/>
                    <w:bottom w:val="none" w:sz="0" w:space="0" w:color="auto"/>
                    <w:right w:val="none" w:sz="0" w:space="0" w:color="auto"/>
                  </w:divBdr>
                  <w:divsChild>
                    <w:div w:id="1309742242">
                      <w:marLeft w:val="0"/>
                      <w:marRight w:val="0"/>
                      <w:marTop w:val="0"/>
                      <w:marBottom w:val="0"/>
                      <w:divBdr>
                        <w:top w:val="none" w:sz="0" w:space="0" w:color="auto"/>
                        <w:left w:val="none" w:sz="0" w:space="0" w:color="auto"/>
                        <w:bottom w:val="none" w:sz="0" w:space="0" w:color="auto"/>
                        <w:right w:val="none" w:sz="0" w:space="0" w:color="auto"/>
                      </w:divBdr>
                    </w:div>
                  </w:divsChild>
                </w:div>
                <w:div w:id="391779561">
                  <w:marLeft w:val="0"/>
                  <w:marRight w:val="0"/>
                  <w:marTop w:val="0"/>
                  <w:marBottom w:val="0"/>
                  <w:divBdr>
                    <w:top w:val="none" w:sz="0" w:space="0" w:color="auto"/>
                    <w:left w:val="none" w:sz="0" w:space="0" w:color="auto"/>
                    <w:bottom w:val="none" w:sz="0" w:space="0" w:color="auto"/>
                    <w:right w:val="none" w:sz="0" w:space="0" w:color="auto"/>
                  </w:divBdr>
                  <w:divsChild>
                    <w:div w:id="1919246493">
                      <w:marLeft w:val="0"/>
                      <w:marRight w:val="0"/>
                      <w:marTop w:val="0"/>
                      <w:marBottom w:val="0"/>
                      <w:divBdr>
                        <w:top w:val="none" w:sz="0" w:space="0" w:color="auto"/>
                        <w:left w:val="none" w:sz="0" w:space="0" w:color="auto"/>
                        <w:bottom w:val="none" w:sz="0" w:space="0" w:color="auto"/>
                        <w:right w:val="none" w:sz="0" w:space="0" w:color="auto"/>
                      </w:divBdr>
                    </w:div>
                  </w:divsChild>
                </w:div>
                <w:div w:id="411858563">
                  <w:marLeft w:val="0"/>
                  <w:marRight w:val="0"/>
                  <w:marTop w:val="0"/>
                  <w:marBottom w:val="0"/>
                  <w:divBdr>
                    <w:top w:val="none" w:sz="0" w:space="0" w:color="auto"/>
                    <w:left w:val="none" w:sz="0" w:space="0" w:color="auto"/>
                    <w:bottom w:val="none" w:sz="0" w:space="0" w:color="auto"/>
                    <w:right w:val="none" w:sz="0" w:space="0" w:color="auto"/>
                  </w:divBdr>
                  <w:divsChild>
                    <w:div w:id="175005368">
                      <w:marLeft w:val="0"/>
                      <w:marRight w:val="0"/>
                      <w:marTop w:val="0"/>
                      <w:marBottom w:val="0"/>
                      <w:divBdr>
                        <w:top w:val="none" w:sz="0" w:space="0" w:color="auto"/>
                        <w:left w:val="none" w:sz="0" w:space="0" w:color="auto"/>
                        <w:bottom w:val="none" w:sz="0" w:space="0" w:color="auto"/>
                        <w:right w:val="none" w:sz="0" w:space="0" w:color="auto"/>
                      </w:divBdr>
                    </w:div>
                    <w:div w:id="867520916">
                      <w:marLeft w:val="0"/>
                      <w:marRight w:val="0"/>
                      <w:marTop w:val="0"/>
                      <w:marBottom w:val="0"/>
                      <w:divBdr>
                        <w:top w:val="none" w:sz="0" w:space="0" w:color="auto"/>
                        <w:left w:val="none" w:sz="0" w:space="0" w:color="auto"/>
                        <w:bottom w:val="none" w:sz="0" w:space="0" w:color="auto"/>
                        <w:right w:val="none" w:sz="0" w:space="0" w:color="auto"/>
                      </w:divBdr>
                    </w:div>
                    <w:div w:id="1017080393">
                      <w:marLeft w:val="0"/>
                      <w:marRight w:val="0"/>
                      <w:marTop w:val="0"/>
                      <w:marBottom w:val="0"/>
                      <w:divBdr>
                        <w:top w:val="none" w:sz="0" w:space="0" w:color="auto"/>
                        <w:left w:val="none" w:sz="0" w:space="0" w:color="auto"/>
                        <w:bottom w:val="none" w:sz="0" w:space="0" w:color="auto"/>
                        <w:right w:val="none" w:sz="0" w:space="0" w:color="auto"/>
                      </w:divBdr>
                    </w:div>
                    <w:div w:id="1644045109">
                      <w:marLeft w:val="0"/>
                      <w:marRight w:val="0"/>
                      <w:marTop w:val="0"/>
                      <w:marBottom w:val="0"/>
                      <w:divBdr>
                        <w:top w:val="none" w:sz="0" w:space="0" w:color="auto"/>
                        <w:left w:val="none" w:sz="0" w:space="0" w:color="auto"/>
                        <w:bottom w:val="none" w:sz="0" w:space="0" w:color="auto"/>
                        <w:right w:val="none" w:sz="0" w:space="0" w:color="auto"/>
                      </w:divBdr>
                    </w:div>
                    <w:div w:id="1723796191">
                      <w:marLeft w:val="0"/>
                      <w:marRight w:val="0"/>
                      <w:marTop w:val="0"/>
                      <w:marBottom w:val="0"/>
                      <w:divBdr>
                        <w:top w:val="none" w:sz="0" w:space="0" w:color="auto"/>
                        <w:left w:val="none" w:sz="0" w:space="0" w:color="auto"/>
                        <w:bottom w:val="none" w:sz="0" w:space="0" w:color="auto"/>
                        <w:right w:val="none" w:sz="0" w:space="0" w:color="auto"/>
                      </w:divBdr>
                    </w:div>
                  </w:divsChild>
                </w:div>
                <w:div w:id="1195729609">
                  <w:marLeft w:val="0"/>
                  <w:marRight w:val="0"/>
                  <w:marTop w:val="0"/>
                  <w:marBottom w:val="0"/>
                  <w:divBdr>
                    <w:top w:val="none" w:sz="0" w:space="0" w:color="auto"/>
                    <w:left w:val="none" w:sz="0" w:space="0" w:color="auto"/>
                    <w:bottom w:val="none" w:sz="0" w:space="0" w:color="auto"/>
                    <w:right w:val="none" w:sz="0" w:space="0" w:color="auto"/>
                  </w:divBdr>
                  <w:divsChild>
                    <w:div w:id="971131254">
                      <w:marLeft w:val="0"/>
                      <w:marRight w:val="0"/>
                      <w:marTop w:val="0"/>
                      <w:marBottom w:val="0"/>
                      <w:divBdr>
                        <w:top w:val="none" w:sz="0" w:space="0" w:color="auto"/>
                        <w:left w:val="none" w:sz="0" w:space="0" w:color="auto"/>
                        <w:bottom w:val="none" w:sz="0" w:space="0" w:color="auto"/>
                        <w:right w:val="none" w:sz="0" w:space="0" w:color="auto"/>
                      </w:divBdr>
                    </w:div>
                    <w:div w:id="132350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822082">
          <w:marLeft w:val="0"/>
          <w:marRight w:val="0"/>
          <w:marTop w:val="0"/>
          <w:marBottom w:val="0"/>
          <w:divBdr>
            <w:top w:val="none" w:sz="0" w:space="0" w:color="auto"/>
            <w:left w:val="none" w:sz="0" w:space="0" w:color="auto"/>
            <w:bottom w:val="none" w:sz="0" w:space="0" w:color="auto"/>
            <w:right w:val="none" w:sz="0" w:space="0" w:color="auto"/>
          </w:divBdr>
        </w:div>
      </w:divsChild>
    </w:div>
    <w:div w:id="1511141241">
      <w:bodyDiv w:val="1"/>
      <w:marLeft w:val="0"/>
      <w:marRight w:val="0"/>
      <w:marTop w:val="0"/>
      <w:marBottom w:val="0"/>
      <w:divBdr>
        <w:top w:val="none" w:sz="0" w:space="0" w:color="auto"/>
        <w:left w:val="none" w:sz="0" w:space="0" w:color="auto"/>
        <w:bottom w:val="none" w:sz="0" w:space="0" w:color="auto"/>
        <w:right w:val="none" w:sz="0" w:space="0" w:color="auto"/>
      </w:divBdr>
      <w:divsChild>
        <w:div w:id="1980919691">
          <w:marLeft w:val="0"/>
          <w:marRight w:val="0"/>
          <w:marTop w:val="0"/>
          <w:marBottom w:val="0"/>
          <w:divBdr>
            <w:top w:val="none" w:sz="0" w:space="0" w:color="auto"/>
            <w:left w:val="none" w:sz="0" w:space="0" w:color="auto"/>
            <w:bottom w:val="none" w:sz="0" w:space="0" w:color="auto"/>
            <w:right w:val="none" w:sz="0" w:space="0" w:color="auto"/>
          </w:divBdr>
          <w:divsChild>
            <w:div w:id="1073044632">
              <w:marLeft w:val="0"/>
              <w:marRight w:val="0"/>
              <w:marTop w:val="0"/>
              <w:marBottom w:val="0"/>
              <w:divBdr>
                <w:top w:val="none" w:sz="0" w:space="0" w:color="auto"/>
                <w:left w:val="none" w:sz="0" w:space="0" w:color="auto"/>
                <w:bottom w:val="none" w:sz="0" w:space="0" w:color="auto"/>
                <w:right w:val="none" w:sz="0" w:space="0" w:color="auto"/>
              </w:divBdr>
            </w:div>
            <w:div w:id="195474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022455">
      <w:bodyDiv w:val="1"/>
      <w:marLeft w:val="0"/>
      <w:marRight w:val="0"/>
      <w:marTop w:val="0"/>
      <w:marBottom w:val="0"/>
      <w:divBdr>
        <w:top w:val="none" w:sz="0" w:space="0" w:color="auto"/>
        <w:left w:val="none" w:sz="0" w:space="0" w:color="auto"/>
        <w:bottom w:val="none" w:sz="0" w:space="0" w:color="auto"/>
        <w:right w:val="none" w:sz="0" w:space="0" w:color="auto"/>
      </w:divBdr>
    </w:div>
    <w:div w:id="1829243762">
      <w:bodyDiv w:val="1"/>
      <w:marLeft w:val="0"/>
      <w:marRight w:val="0"/>
      <w:marTop w:val="0"/>
      <w:marBottom w:val="0"/>
      <w:divBdr>
        <w:top w:val="none" w:sz="0" w:space="0" w:color="auto"/>
        <w:left w:val="none" w:sz="0" w:space="0" w:color="auto"/>
        <w:bottom w:val="none" w:sz="0" w:space="0" w:color="auto"/>
        <w:right w:val="none" w:sz="0" w:space="0" w:color="auto"/>
      </w:divBdr>
    </w:div>
    <w:div w:id="1891530638">
      <w:bodyDiv w:val="1"/>
      <w:marLeft w:val="0"/>
      <w:marRight w:val="0"/>
      <w:marTop w:val="0"/>
      <w:marBottom w:val="0"/>
      <w:divBdr>
        <w:top w:val="none" w:sz="0" w:space="0" w:color="auto"/>
        <w:left w:val="none" w:sz="0" w:space="0" w:color="auto"/>
        <w:bottom w:val="none" w:sz="0" w:space="0" w:color="auto"/>
        <w:right w:val="none" w:sz="0" w:space="0" w:color="auto"/>
      </w:divBdr>
      <w:divsChild>
        <w:div w:id="80445127">
          <w:marLeft w:val="0"/>
          <w:marRight w:val="0"/>
          <w:marTop w:val="0"/>
          <w:marBottom w:val="0"/>
          <w:divBdr>
            <w:top w:val="none" w:sz="0" w:space="0" w:color="auto"/>
            <w:left w:val="none" w:sz="0" w:space="0" w:color="auto"/>
            <w:bottom w:val="none" w:sz="0" w:space="0" w:color="auto"/>
            <w:right w:val="none" w:sz="0" w:space="0" w:color="auto"/>
          </w:divBdr>
          <w:divsChild>
            <w:div w:id="1796752762">
              <w:marLeft w:val="-75"/>
              <w:marRight w:val="0"/>
              <w:marTop w:val="30"/>
              <w:marBottom w:val="30"/>
              <w:divBdr>
                <w:top w:val="none" w:sz="0" w:space="0" w:color="auto"/>
                <w:left w:val="none" w:sz="0" w:space="0" w:color="auto"/>
                <w:bottom w:val="none" w:sz="0" w:space="0" w:color="auto"/>
                <w:right w:val="none" w:sz="0" w:space="0" w:color="auto"/>
              </w:divBdr>
              <w:divsChild>
                <w:div w:id="127821726">
                  <w:marLeft w:val="0"/>
                  <w:marRight w:val="0"/>
                  <w:marTop w:val="0"/>
                  <w:marBottom w:val="0"/>
                  <w:divBdr>
                    <w:top w:val="none" w:sz="0" w:space="0" w:color="auto"/>
                    <w:left w:val="none" w:sz="0" w:space="0" w:color="auto"/>
                    <w:bottom w:val="none" w:sz="0" w:space="0" w:color="auto"/>
                    <w:right w:val="none" w:sz="0" w:space="0" w:color="auto"/>
                  </w:divBdr>
                  <w:divsChild>
                    <w:div w:id="2081904262">
                      <w:marLeft w:val="0"/>
                      <w:marRight w:val="0"/>
                      <w:marTop w:val="0"/>
                      <w:marBottom w:val="0"/>
                      <w:divBdr>
                        <w:top w:val="none" w:sz="0" w:space="0" w:color="auto"/>
                        <w:left w:val="none" w:sz="0" w:space="0" w:color="auto"/>
                        <w:bottom w:val="none" w:sz="0" w:space="0" w:color="auto"/>
                        <w:right w:val="none" w:sz="0" w:space="0" w:color="auto"/>
                      </w:divBdr>
                    </w:div>
                  </w:divsChild>
                </w:div>
                <w:div w:id="327365374">
                  <w:marLeft w:val="0"/>
                  <w:marRight w:val="0"/>
                  <w:marTop w:val="0"/>
                  <w:marBottom w:val="0"/>
                  <w:divBdr>
                    <w:top w:val="none" w:sz="0" w:space="0" w:color="auto"/>
                    <w:left w:val="none" w:sz="0" w:space="0" w:color="auto"/>
                    <w:bottom w:val="none" w:sz="0" w:space="0" w:color="auto"/>
                    <w:right w:val="none" w:sz="0" w:space="0" w:color="auto"/>
                  </w:divBdr>
                  <w:divsChild>
                    <w:div w:id="249701305">
                      <w:marLeft w:val="0"/>
                      <w:marRight w:val="0"/>
                      <w:marTop w:val="0"/>
                      <w:marBottom w:val="0"/>
                      <w:divBdr>
                        <w:top w:val="none" w:sz="0" w:space="0" w:color="auto"/>
                        <w:left w:val="none" w:sz="0" w:space="0" w:color="auto"/>
                        <w:bottom w:val="none" w:sz="0" w:space="0" w:color="auto"/>
                        <w:right w:val="none" w:sz="0" w:space="0" w:color="auto"/>
                      </w:divBdr>
                    </w:div>
                  </w:divsChild>
                </w:div>
                <w:div w:id="436951793">
                  <w:marLeft w:val="0"/>
                  <w:marRight w:val="0"/>
                  <w:marTop w:val="0"/>
                  <w:marBottom w:val="0"/>
                  <w:divBdr>
                    <w:top w:val="none" w:sz="0" w:space="0" w:color="auto"/>
                    <w:left w:val="none" w:sz="0" w:space="0" w:color="auto"/>
                    <w:bottom w:val="none" w:sz="0" w:space="0" w:color="auto"/>
                    <w:right w:val="none" w:sz="0" w:space="0" w:color="auto"/>
                  </w:divBdr>
                  <w:divsChild>
                    <w:div w:id="1789083913">
                      <w:marLeft w:val="0"/>
                      <w:marRight w:val="0"/>
                      <w:marTop w:val="0"/>
                      <w:marBottom w:val="0"/>
                      <w:divBdr>
                        <w:top w:val="none" w:sz="0" w:space="0" w:color="auto"/>
                        <w:left w:val="none" w:sz="0" w:space="0" w:color="auto"/>
                        <w:bottom w:val="none" w:sz="0" w:space="0" w:color="auto"/>
                        <w:right w:val="none" w:sz="0" w:space="0" w:color="auto"/>
                      </w:divBdr>
                    </w:div>
                  </w:divsChild>
                </w:div>
                <w:div w:id="495417907">
                  <w:marLeft w:val="0"/>
                  <w:marRight w:val="0"/>
                  <w:marTop w:val="0"/>
                  <w:marBottom w:val="0"/>
                  <w:divBdr>
                    <w:top w:val="none" w:sz="0" w:space="0" w:color="auto"/>
                    <w:left w:val="none" w:sz="0" w:space="0" w:color="auto"/>
                    <w:bottom w:val="none" w:sz="0" w:space="0" w:color="auto"/>
                    <w:right w:val="none" w:sz="0" w:space="0" w:color="auto"/>
                  </w:divBdr>
                  <w:divsChild>
                    <w:div w:id="827402831">
                      <w:marLeft w:val="0"/>
                      <w:marRight w:val="0"/>
                      <w:marTop w:val="0"/>
                      <w:marBottom w:val="0"/>
                      <w:divBdr>
                        <w:top w:val="none" w:sz="0" w:space="0" w:color="auto"/>
                        <w:left w:val="none" w:sz="0" w:space="0" w:color="auto"/>
                        <w:bottom w:val="none" w:sz="0" w:space="0" w:color="auto"/>
                        <w:right w:val="none" w:sz="0" w:space="0" w:color="auto"/>
                      </w:divBdr>
                    </w:div>
                  </w:divsChild>
                </w:div>
                <w:div w:id="589973745">
                  <w:marLeft w:val="0"/>
                  <w:marRight w:val="0"/>
                  <w:marTop w:val="0"/>
                  <w:marBottom w:val="0"/>
                  <w:divBdr>
                    <w:top w:val="none" w:sz="0" w:space="0" w:color="auto"/>
                    <w:left w:val="none" w:sz="0" w:space="0" w:color="auto"/>
                    <w:bottom w:val="none" w:sz="0" w:space="0" w:color="auto"/>
                    <w:right w:val="none" w:sz="0" w:space="0" w:color="auto"/>
                  </w:divBdr>
                  <w:divsChild>
                    <w:div w:id="2147047708">
                      <w:marLeft w:val="0"/>
                      <w:marRight w:val="0"/>
                      <w:marTop w:val="0"/>
                      <w:marBottom w:val="0"/>
                      <w:divBdr>
                        <w:top w:val="none" w:sz="0" w:space="0" w:color="auto"/>
                        <w:left w:val="none" w:sz="0" w:space="0" w:color="auto"/>
                        <w:bottom w:val="none" w:sz="0" w:space="0" w:color="auto"/>
                        <w:right w:val="none" w:sz="0" w:space="0" w:color="auto"/>
                      </w:divBdr>
                    </w:div>
                  </w:divsChild>
                </w:div>
                <w:div w:id="673457925">
                  <w:marLeft w:val="0"/>
                  <w:marRight w:val="0"/>
                  <w:marTop w:val="0"/>
                  <w:marBottom w:val="0"/>
                  <w:divBdr>
                    <w:top w:val="none" w:sz="0" w:space="0" w:color="auto"/>
                    <w:left w:val="none" w:sz="0" w:space="0" w:color="auto"/>
                    <w:bottom w:val="none" w:sz="0" w:space="0" w:color="auto"/>
                    <w:right w:val="none" w:sz="0" w:space="0" w:color="auto"/>
                  </w:divBdr>
                  <w:divsChild>
                    <w:div w:id="286086965">
                      <w:marLeft w:val="0"/>
                      <w:marRight w:val="0"/>
                      <w:marTop w:val="0"/>
                      <w:marBottom w:val="0"/>
                      <w:divBdr>
                        <w:top w:val="none" w:sz="0" w:space="0" w:color="auto"/>
                        <w:left w:val="none" w:sz="0" w:space="0" w:color="auto"/>
                        <w:bottom w:val="none" w:sz="0" w:space="0" w:color="auto"/>
                        <w:right w:val="none" w:sz="0" w:space="0" w:color="auto"/>
                      </w:divBdr>
                    </w:div>
                  </w:divsChild>
                </w:div>
                <w:div w:id="697045551">
                  <w:marLeft w:val="0"/>
                  <w:marRight w:val="0"/>
                  <w:marTop w:val="0"/>
                  <w:marBottom w:val="0"/>
                  <w:divBdr>
                    <w:top w:val="none" w:sz="0" w:space="0" w:color="auto"/>
                    <w:left w:val="none" w:sz="0" w:space="0" w:color="auto"/>
                    <w:bottom w:val="none" w:sz="0" w:space="0" w:color="auto"/>
                    <w:right w:val="none" w:sz="0" w:space="0" w:color="auto"/>
                  </w:divBdr>
                  <w:divsChild>
                    <w:div w:id="585653672">
                      <w:marLeft w:val="0"/>
                      <w:marRight w:val="0"/>
                      <w:marTop w:val="0"/>
                      <w:marBottom w:val="0"/>
                      <w:divBdr>
                        <w:top w:val="none" w:sz="0" w:space="0" w:color="auto"/>
                        <w:left w:val="none" w:sz="0" w:space="0" w:color="auto"/>
                        <w:bottom w:val="none" w:sz="0" w:space="0" w:color="auto"/>
                        <w:right w:val="none" w:sz="0" w:space="0" w:color="auto"/>
                      </w:divBdr>
                    </w:div>
                  </w:divsChild>
                </w:div>
                <w:div w:id="918052134">
                  <w:marLeft w:val="0"/>
                  <w:marRight w:val="0"/>
                  <w:marTop w:val="0"/>
                  <w:marBottom w:val="0"/>
                  <w:divBdr>
                    <w:top w:val="none" w:sz="0" w:space="0" w:color="auto"/>
                    <w:left w:val="none" w:sz="0" w:space="0" w:color="auto"/>
                    <w:bottom w:val="none" w:sz="0" w:space="0" w:color="auto"/>
                    <w:right w:val="none" w:sz="0" w:space="0" w:color="auto"/>
                  </w:divBdr>
                  <w:divsChild>
                    <w:div w:id="868568965">
                      <w:marLeft w:val="0"/>
                      <w:marRight w:val="0"/>
                      <w:marTop w:val="0"/>
                      <w:marBottom w:val="0"/>
                      <w:divBdr>
                        <w:top w:val="none" w:sz="0" w:space="0" w:color="auto"/>
                        <w:left w:val="none" w:sz="0" w:space="0" w:color="auto"/>
                        <w:bottom w:val="none" w:sz="0" w:space="0" w:color="auto"/>
                        <w:right w:val="none" w:sz="0" w:space="0" w:color="auto"/>
                      </w:divBdr>
                    </w:div>
                  </w:divsChild>
                </w:div>
                <w:div w:id="921837220">
                  <w:marLeft w:val="0"/>
                  <w:marRight w:val="0"/>
                  <w:marTop w:val="0"/>
                  <w:marBottom w:val="0"/>
                  <w:divBdr>
                    <w:top w:val="none" w:sz="0" w:space="0" w:color="auto"/>
                    <w:left w:val="none" w:sz="0" w:space="0" w:color="auto"/>
                    <w:bottom w:val="none" w:sz="0" w:space="0" w:color="auto"/>
                    <w:right w:val="none" w:sz="0" w:space="0" w:color="auto"/>
                  </w:divBdr>
                  <w:divsChild>
                    <w:div w:id="2120641578">
                      <w:marLeft w:val="0"/>
                      <w:marRight w:val="0"/>
                      <w:marTop w:val="0"/>
                      <w:marBottom w:val="0"/>
                      <w:divBdr>
                        <w:top w:val="none" w:sz="0" w:space="0" w:color="auto"/>
                        <w:left w:val="none" w:sz="0" w:space="0" w:color="auto"/>
                        <w:bottom w:val="none" w:sz="0" w:space="0" w:color="auto"/>
                        <w:right w:val="none" w:sz="0" w:space="0" w:color="auto"/>
                      </w:divBdr>
                    </w:div>
                  </w:divsChild>
                </w:div>
                <w:div w:id="985427521">
                  <w:marLeft w:val="0"/>
                  <w:marRight w:val="0"/>
                  <w:marTop w:val="0"/>
                  <w:marBottom w:val="0"/>
                  <w:divBdr>
                    <w:top w:val="none" w:sz="0" w:space="0" w:color="auto"/>
                    <w:left w:val="none" w:sz="0" w:space="0" w:color="auto"/>
                    <w:bottom w:val="none" w:sz="0" w:space="0" w:color="auto"/>
                    <w:right w:val="none" w:sz="0" w:space="0" w:color="auto"/>
                  </w:divBdr>
                  <w:divsChild>
                    <w:div w:id="346835127">
                      <w:marLeft w:val="0"/>
                      <w:marRight w:val="0"/>
                      <w:marTop w:val="0"/>
                      <w:marBottom w:val="0"/>
                      <w:divBdr>
                        <w:top w:val="none" w:sz="0" w:space="0" w:color="auto"/>
                        <w:left w:val="none" w:sz="0" w:space="0" w:color="auto"/>
                        <w:bottom w:val="none" w:sz="0" w:space="0" w:color="auto"/>
                        <w:right w:val="none" w:sz="0" w:space="0" w:color="auto"/>
                      </w:divBdr>
                    </w:div>
                  </w:divsChild>
                </w:div>
                <w:div w:id="1046375764">
                  <w:marLeft w:val="0"/>
                  <w:marRight w:val="0"/>
                  <w:marTop w:val="0"/>
                  <w:marBottom w:val="0"/>
                  <w:divBdr>
                    <w:top w:val="none" w:sz="0" w:space="0" w:color="auto"/>
                    <w:left w:val="none" w:sz="0" w:space="0" w:color="auto"/>
                    <w:bottom w:val="none" w:sz="0" w:space="0" w:color="auto"/>
                    <w:right w:val="none" w:sz="0" w:space="0" w:color="auto"/>
                  </w:divBdr>
                  <w:divsChild>
                    <w:div w:id="102700559">
                      <w:marLeft w:val="0"/>
                      <w:marRight w:val="0"/>
                      <w:marTop w:val="0"/>
                      <w:marBottom w:val="0"/>
                      <w:divBdr>
                        <w:top w:val="none" w:sz="0" w:space="0" w:color="auto"/>
                        <w:left w:val="none" w:sz="0" w:space="0" w:color="auto"/>
                        <w:bottom w:val="none" w:sz="0" w:space="0" w:color="auto"/>
                        <w:right w:val="none" w:sz="0" w:space="0" w:color="auto"/>
                      </w:divBdr>
                    </w:div>
                  </w:divsChild>
                </w:div>
                <w:div w:id="1077702535">
                  <w:marLeft w:val="0"/>
                  <w:marRight w:val="0"/>
                  <w:marTop w:val="0"/>
                  <w:marBottom w:val="0"/>
                  <w:divBdr>
                    <w:top w:val="none" w:sz="0" w:space="0" w:color="auto"/>
                    <w:left w:val="none" w:sz="0" w:space="0" w:color="auto"/>
                    <w:bottom w:val="none" w:sz="0" w:space="0" w:color="auto"/>
                    <w:right w:val="none" w:sz="0" w:space="0" w:color="auto"/>
                  </w:divBdr>
                  <w:divsChild>
                    <w:div w:id="1978562293">
                      <w:marLeft w:val="0"/>
                      <w:marRight w:val="0"/>
                      <w:marTop w:val="0"/>
                      <w:marBottom w:val="0"/>
                      <w:divBdr>
                        <w:top w:val="none" w:sz="0" w:space="0" w:color="auto"/>
                        <w:left w:val="none" w:sz="0" w:space="0" w:color="auto"/>
                        <w:bottom w:val="none" w:sz="0" w:space="0" w:color="auto"/>
                        <w:right w:val="none" w:sz="0" w:space="0" w:color="auto"/>
                      </w:divBdr>
                    </w:div>
                  </w:divsChild>
                </w:div>
                <w:div w:id="1126310394">
                  <w:marLeft w:val="0"/>
                  <w:marRight w:val="0"/>
                  <w:marTop w:val="0"/>
                  <w:marBottom w:val="0"/>
                  <w:divBdr>
                    <w:top w:val="none" w:sz="0" w:space="0" w:color="auto"/>
                    <w:left w:val="none" w:sz="0" w:space="0" w:color="auto"/>
                    <w:bottom w:val="none" w:sz="0" w:space="0" w:color="auto"/>
                    <w:right w:val="none" w:sz="0" w:space="0" w:color="auto"/>
                  </w:divBdr>
                  <w:divsChild>
                    <w:div w:id="1024136122">
                      <w:marLeft w:val="0"/>
                      <w:marRight w:val="0"/>
                      <w:marTop w:val="0"/>
                      <w:marBottom w:val="0"/>
                      <w:divBdr>
                        <w:top w:val="none" w:sz="0" w:space="0" w:color="auto"/>
                        <w:left w:val="none" w:sz="0" w:space="0" w:color="auto"/>
                        <w:bottom w:val="none" w:sz="0" w:space="0" w:color="auto"/>
                        <w:right w:val="none" w:sz="0" w:space="0" w:color="auto"/>
                      </w:divBdr>
                    </w:div>
                  </w:divsChild>
                </w:div>
                <w:div w:id="1198548662">
                  <w:marLeft w:val="0"/>
                  <w:marRight w:val="0"/>
                  <w:marTop w:val="0"/>
                  <w:marBottom w:val="0"/>
                  <w:divBdr>
                    <w:top w:val="none" w:sz="0" w:space="0" w:color="auto"/>
                    <w:left w:val="none" w:sz="0" w:space="0" w:color="auto"/>
                    <w:bottom w:val="none" w:sz="0" w:space="0" w:color="auto"/>
                    <w:right w:val="none" w:sz="0" w:space="0" w:color="auto"/>
                  </w:divBdr>
                  <w:divsChild>
                    <w:div w:id="608509395">
                      <w:marLeft w:val="0"/>
                      <w:marRight w:val="0"/>
                      <w:marTop w:val="0"/>
                      <w:marBottom w:val="0"/>
                      <w:divBdr>
                        <w:top w:val="none" w:sz="0" w:space="0" w:color="auto"/>
                        <w:left w:val="none" w:sz="0" w:space="0" w:color="auto"/>
                        <w:bottom w:val="none" w:sz="0" w:space="0" w:color="auto"/>
                        <w:right w:val="none" w:sz="0" w:space="0" w:color="auto"/>
                      </w:divBdr>
                    </w:div>
                  </w:divsChild>
                </w:div>
                <w:div w:id="1402945837">
                  <w:marLeft w:val="0"/>
                  <w:marRight w:val="0"/>
                  <w:marTop w:val="0"/>
                  <w:marBottom w:val="0"/>
                  <w:divBdr>
                    <w:top w:val="none" w:sz="0" w:space="0" w:color="auto"/>
                    <w:left w:val="none" w:sz="0" w:space="0" w:color="auto"/>
                    <w:bottom w:val="none" w:sz="0" w:space="0" w:color="auto"/>
                    <w:right w:val="none" w:sz="0" w:space="0" w:color="auto"/>
                  </w:divBdr>
                  <w:divsChild>
                    <w:div w:id="1739666604">
                      <w:marLeft w:val="0"/>
                      <w:marRight w:val="0"/>
                      <w:marTop w:val="0"/>
                      <w:marBottom w:val="0"/>
                      <w:divBdr>
                        <w:top w:val="none" w:sz="0" w:space="0" w:color="auto"/>
                        <w:left w:val="none" w:sz="0" w:space="0" w:color="auto"/>
                        <w:bottom w:val="none" w:sz="0" w:space="0" w:color="auto"/>
                        <w:right w:val="none" w:sz="0" w:space="0" w:color="auto"/>
                      </w:divBdr>
                    </w:div>
                  </w:divsChild>
                </w:div>
                <w:div w:id="1427339533">
                  <w:marLeft w:val="0"/>
                  <w:marRight w:val="0"/>
                  <w:marTop w:val="0"/>
                  <w:marBottom w:val="0"/>
                  <w:divBdr>
                    <w:top w:val="none" w:sz="0" w:space="0" w:color="auto"/>
                    <w:left w:val="none" w:sz="0" w:space="0" w:color="auto"/>
                    <w:bottom w:val="none" w:sz="0" w:space="0" w:color="auto"/>
                    <w:right w:val="none" w:sz="0" w:space="0" w:color="auto"/>
                  </w:divBdr>
                  <w:divsChild>
                    <w:div w:id="885340406">
                      <w:marLeft w:val="0"/>
                      <w:marRight w:val="0"/>
                      <w:marTop w:val="0"/>
                      <w:marBottom w:val="0"/>
                      <w:divBdr>
                        <w:top w:val="none" w:sz="0" w:space="0" w:color="auto"/>
                        <w:left w:val="none" w:sz="0" w:space="0" w:color="auto"/>
                        <w:bottom w:val="none" w:sz="0" w:space="0" w:color="auto"/>
                        <w:right w:val="none" w:sz="0" w:space="0" w:color="auto"/>
                      </w:divBdr>
                    </w:div>
                  </w:divsChild>
                </w:div>
                <w:div w:id="1533303484">
                  <w:marLeft w:val="0"/>
                  <w:marRight w:val="0"/>
                  <w:marTop w:val="0"/>
                  <w:marBottom w:val="0"/>
                  <w:divBdr>
                    <w:top w:val="none" w:sz="0" w:space="0" w:color="auto"/>
                    <w:left w:val="none" w:sz="0" w:space="0" w:color="auto"/>
                    <w:bottom w:val="none" w:sz="0" w:space="0" w:color="auto"/>
                    <w:right w:val="none" w:sz="0" w:space="0" w:color="auto"/>
                  </w:divBdr>
                  <w:divsChild>
                    <w:div w:id="1282878689">
                      <w:marLeft w:val="0"/>
                      <w:marRight w:val="0"/>
                      <w:marTop w:val="0"/>
                      <w:marBottom w:val="0"/>
                      <w:divBdr>
                        <w:top w:val="none" w:sz="0" w:space="0" w:color="auto"/>
                        <w:left w:val="none" w:sz="0" w:space="0" w:color="auto"/>
                        <w:bottom w:val="none" w:sz="0" w:space="0" w:color="auto"/>
                        <w:right w:val="none" w:sz="0" w:space="0" w:color="auto"/>
                      </w:divBdr>
                    </w:div>
                  </w:divsChild>
                </w:div>
                <w:div w:id="1650816965">
                  <w:marLeft w:val="0"/>
                  <w:marRight w:val="0"/>
                  <w:marTop w:val="0"/>
                  <w:marBottom w:val="0"/>
                  <w:divBdr>
                    <w:top w:val="none" w:sz="0" w:space="0" w:color="auto"/>
                    <w:left w:val="none" w:sz="0" w:space="0" w:color="auto"/>
                    <w:bottom w:val="none" w:sz="0" w:space="0" w:color="auto"/>
                    <w:right w:val="none" w:sz="0" w:space="0" w:color="auto"/>
                  </w:divBdr>
                  <w:divsChild>
                    <w:div w:id="130370968">
                      <w:marLeft w:val="0"/>
                      <w:marRight w:val="0"/>
                      <w:marTop w:val="0"/>
                      <w:marBottom w:val="0"/>
                      <w:divBdr>
                        <w:top w:val="none" w:sz="0" w:space="0" w:color="auto"/>
                        <w:left w:val="none" w:sz="0" w:space="0" w:color="auto"/>
                        <w:bottom w:val="none" w:sz="0" w:space="0" w:color="auto"/>
                        <w:right w:val="none" w:sz="0" w:space="0" w:color="auto"/>
                      </w:divBdr>
                    </w:div>
                  </w:divsChild>
                </w:div>
                <w:div w:id="1718893256">
                  <w:marLeft w:val="0"/>
                  <w:marRight w:val="0"/>
                  <w:marTop w:val="0"/>
                  <w:marBottom w:val="0"/>
                  <w:divBdr>
                    <w:top w:val="none" w:sz="0" w:space="0" w:color="auto"/>
                    <w:left w:val="none" w:sz="0" w:space="0" w:color="auto"/>
                    <w:bottom w:val="none" w:sz="0" w:space="0" w:color="auto"/>
                    <w:right w:val="none" w:sz="0" w:space="0" w:color="auto"/>
                  </w:divBdr>
                  <w:divsChild>
                    <w:div w:id="434205276">
                      <w:marLeft w:val="0"/>
                      <w:marRight w:val="0"/>
                      <w:marTop w:val="0"/>
                      <w:marBottom w:val="0"/>
                      <w:divBdr>
                        <w:top w:val="none" w:sz="0" w:space="0" w:color="auto"/>
                        <w:left w:val="none" w:sz="0" w:space="0" w:color="auto"/>
                        <w:bottom w:val="none" w:sz="0" w:space="0" w:color="auto"/>
                        <w:right w:val="none" w:sz="0" w:space="0" w:color="auto"/>
                      </w:divBdr>
                    </w:div>
                  </w:divsChild>
                </w:div>
                <w:div w:id="1743017788">
                  <w:marLeft w:val="0"/>
                  <w:marRight w:val="0"/>
                  <w:marTop w:val="0"/>
                  <w:marBottom w:val="0"/>
                  <w:divBdr>
                    <w:top w:val="none" w:sz="0" w:space="0" w:color="auto"/>
                    <w:left w:val="none" w:sz="0" w:space="0" w:color="auto"/>
                    <w:bottom w:val="none" w:sz="0" w:space="0" w:color="auto"/>
                    <w:right w:val="none" w:sz="0" w:space="0" w:color="auto"/>
                  </w:divBdr>
                  <w:divsChild>
                    <w:div w:id="2072076738">
                      <w:marLeft w:val="0"/>
                      <w:marRight w:val="0"/>
                      <w:marTop w:val="0"/>
                      <w:marBottom w:val="0"/>
                      <w:divBdr>
                        <w:top w:val="none" w:sz="0" w:space="0" w:color="auto"/>
                        <w:left w:val="none" w:sz="0" w:space="0" w:color="auto"/>
                        <w:bottom w:val="none" w:sz="0" w:space="0" w:color="auto"/>
                        <w:right w:val="none" w:sz="0" w:space="0" w:color="auto"/>
                      </w:divBdr>
                    </w:div>
                  </w:divsChild>
                </w:div>
                <w:div w:id="1969235756">
                  <w:marLeft w:val="0"/>
                  <w:marRight w:val="0"/>
                  <w:marTop w:val="0"/>
                  <w:marBottom w:val="0"/>
                  <w:divBdr>
                    <w:top w:val="none" w:sz="0" w:space="0" w:color="auto"/>
                    <w:left w:val="none" w:sz="0" w:space="0" w:color="auto"/>
                    <w:bottom w:val="none" w:sz="0" w:space="0" w:color="auto"/>
                    <w:right w:val="none" w:sz="0" w:space="0" w:color="auto"/>
                  </w:divBdr>
                  <w:divsChild>
                    <w:div w:id="256136758">
                      <w:marLeft w:val="0"/>
                      <w:marRight w:val="0"/>
                      <w:marTop w:val="0"/>
                      <w:marBottom w:val="0"/>
                      <w:divBdr>
                        <w:top w:val="none" w:sz="0" w:space="0" w:color="auto"/>
                        <w:left w:val="none" w:sz="0" w:space="0" w:color="auto"/>
                        <w:bottom w:val="none" w:sz="0" w:space="0" w:color="auto"/>
                        <w:right w:val="none" w:sz="0" w:space="0" w:color="auto"/>
                      </w:divBdr>
                    </w:div>
                  </w:divsChild>
                </w:div>
                <w:div w:id="2015645204">
                  <w:marLeft w:val="0"/>
                  <w:marRight w:val="0"/>
                  <w:marTop w:val="0"/>
                  <w:marBottom w:val="0"/>
                  <w:divBdr>
                    <w:top w:val="none" w:sz="0" w:space="0" w:color="auto"/>
                    <w:left w:val="none" w:sz="0" w:space="0" w:color="auto"/>
                    <w:bottom w:val="none" w:sz="0" w:space="0" w:color="auto"/>
                    <w:right w:val="none" w:sz="0" w:space="0" w:color="auto"/>
                  </w:divBdr>
                  <w:divsChild>
                    <w:div w:id="1807968823">
                      <w:marLeft w:val="0"/>
                      <w:marRight w:val="0"/>
                      <w:marTop w:val="0"/>
                      <w:marBottom w:val="0"/>
                      <w:divBdr>
                        <w:top w:val="none" w:sz="0" w:space="0" w:color="auto"/>
                        <w:left w:val="none" w:sz="0" w:space="0" w:color="auto"/>
                        <w:bottom w:val="none" w:sz="0" w:space="0" w:color="auto"/>
                        <w:right w:val="none" w:sz="0" w:space="0" w:color="auto"/>
                      </w:divBdr>
                    </w:div>
                  </w:divsChild>
                </w:div>
                <w:div w:id="2026132684">
                  <w:marLeft w:val="0"/>
                  <w:marRight w:val="0"/>
                  <w:marTop w:val="0"/>
                  <w:marBottom w:val="0"/>
                  <w:divBdr>
                    <w:top w:val="none" w:sz="0" w:space="0" w:color="auto"/>
                    <w:left w:val="none" w:sz="0" w:space="0" w:color="auto"/>
                    <w:bottom w:val="none" w:sz="0" w:space="0" w:color="auto"/>
                    <w:right w:val="none" w:sz="0" w:space="0" w:color="auto"/>
                  </w:divBdr>
                  <w:divsChild>
                    <w:div w:id="1482886395">
                      <w:marLeft w:val="0"/>
                      <w:marRight w:val="0"/>
                      <w:marTop w:val="0"/>
                      <w:marBottom w:val="0"/>
                      <w:divBdr>
                        <w:top w:val="none" w:sz="0" w:space="0" w:color="auto"/>
                        <w:left w:val="none" w:sz="0" w:space="0" w:color="auto"/>
                        <w:bottom w:val="none" w:sz="0" w:space="0" w:color="auto"/>
                        <w:right w:val="none" w:sz="0" w:space="0" w:color="auto"/>
                      </w:divBdr>
                    </w:div>
                  </w:divsChild>
                </w:div>
                <w:div w:id="2109962845">
                  <w:marLeft w:val="0"/>
                  <w:marRight w:val="0"/>
                  <w:marTop w:val="0"/>
                  <w:marBottom w:val="0"/>
                  <w:divBdr>
                    <w:top w:val="none" w:sz="0" w:space="0" w:color="auto"/>
                    <w:left w:val="none" w:sz="0" w:space="0" w:color="auto"/>
                    <w:bottom w:val="none" w:sz="0" w:space="0" w:color="auto"/>
                    <w:right w:val="none" w:sz="0" w:space="0" w:color="auto"/>
                  </w:divBdr>
                  <w:divsChild>
                    <w:div w:id="74758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687941">
          <w:marLeft w:val="0"/>
          <w:marRight w:val="0"/>
          <w:marTop w:val="0"/>
          <w:marBottom w:val="0"/>
          <w:divBdr>
            <w:top w:val="none" w:sz="0" w:space="0" w:color="auto"/>
            <w:left w:val="none" w:sz="0" w:space="0" w:color="auto"/>
            <w:bottom w:val="none" w:sz="0" w:space="0" w:color="auto"/>
            <w:right w:val="none" w:sz="0" w:space="0" w:color="auto"/>
          </w:divBdr>
        </w:div>
        <w:div w:id="270357050">
          <w:marLeft w:val="0"/>
          <w:marRight w:val="0"/>
          <w:marTop w:val="0"/>
          <w:marBottom w:val="0"/>
          <w:divBdr>
            <w:top w:val="none" w:sz="0" w:space="0" w:color="auto"/>
            <w:left w:val="none" w:sz="0" w:space="0" w:color="auto"/>
            <w:bottom w:val="none" w:sz="0" w:space="0" w:color="auto"/>
            <w:right w:val="none" w:sz="0" w:space="0" w:color="auto"/>
          </w:divBdr>
        </w:div>
        <w:div w:id="376708640">
          <w:marLeft w:val="0"/>
          <w:marRight w:val="0"/>
          <w:marTop w:val="0"/>
          <w:marBottom w:val="0"/>
          <w:divBdr>
            <w:top w:val="none" w:sz="0" w:space="0" w:color="auto"/>
            <w:left w:val="none" w:sz="0" w:space="0" w:color="auto"/>
            <w:bottom w:val="none" w:sz="0" w:space="0" w:color="auto"/>
            <w:right w:val="none" w:sz="0" w:space="0" w:color="auto"/>
          </w:divBdr>
        </w:div>
        <w:div w:id="458836201">
          <w:marLeft w:val="0"/>
          <w:marRight w:val="0"/>
          <w:marTop w:val="0"/>
          <w:marBottom w:val="0"/>
          <w:divBdr>
            <w:top w:val="none" w:sz="0" w:space="0" w:color="auto"/>
            <w:left w:val="none" w:sz="0" w:space="0" w:color="auto"/>
            <w:bottom w:val="none" w:sz="0" w:space="0" w:color="auto"/>
            <w:right w:val="none" w:sz="0" w:space="0" w:color="auto"/>
          </w:divBdr>
        </w:div>
        <w:div w:id="668482965">
          <w:marLeft w:val="0"/>
          <w:marRight w:val="0"/>
          <w:marTop w:val="0"/>
          <w:marBottom w:val="0"/>
          <w:divBdr>
            <w:top w:val="none" w:sz="0" w:space="0" w:color="auto"/>
            <w:left w:val="none" w:sz="0" w:space="0" w:color="auto"/>
            <w:bottom w:val="none" w:sz="0" w:space="0" w:color="auto"/>
            <w:right w:val="none" w:sz="0" w:space="0" w:color="auto"/>
          </w:divBdr>
        </w:div>
        <w:div w:id="781656114">
          <w:marLeft w:val="0"/>
          <w:marRight w:val="0"/>
          <w:marTop w:val="0"/>
          <w:marBottom w:val="0"/>
          <w:divBdr>
            <w:top w:val="none" w:sz="0" w:space="0" w:color="auto"/>
            <w:left w:val="none" w:sz="0" w:space="0" w:color="auto"/>
            <w:bottom w:val="none" w:sz="0" w:space="0" w:color="auto"/>
            <w:right w:val="none" w:sz="0" w:space="0" w:color="auto"/>
          </w:divBdr>
        </w:div>
        <w:div w:id="805395162">
          <w:marLeft w:val="0"/>
          <w:marRight w:val="0"/>
          <w:marTop w:val="0"/>
          <w:marBottom w:val="0"/>
          <w:divBdr>
            <w:top w:val="none" w:sz="0" w:space="0" w:color="auto"/>
            <w:left w:val="none" w:sz="0" w:space="0" w:color="auto"/>
            <w:bottom w:val="none" w:sz="0" w:space="0" w:color="auto"/>
            <w:right w:val="none" w:sz="0" w:space="0" w:color="auto"/>
          </w:divBdr>
        </w:div>
        <w:div w:id="816653526">
          <w:marLeft w:val="0"/>
          <w:marRight w:val="0"/>
          <w:marTop w:val="0"/>
          <w:marBottom w:val="0"/>
          <w:divBdr>
            <w:top w:val="none" w:sz="0" w:space="0" w:color="auto"/>
            <w:left w:val="none" w:sz="0" w:space="0" w:color="auto"/>
            <w:bottom w:val="none" w:sz="0" w:space="0" w:color="auto"/>
            <w:right w:val="none" w:sz="0" w:space="0" w:color="auto"/>
          </w:divBdr>
        </w:div>
        <w:div w:id="846210607">
          <w:marLeft w:val="0"/>
          <w:marRight w:val="0"/>
          <w:marTop w:val="0"/>
          <w:marBottom w:val="0"/>
          <w:divBdr>
            <w:top w:val="none" w:sz="0" w:space="0" w:color="auto"/>
            <w:left w:val="none" w:sz="0" w:space="0" w:color="auto"/>
            <w:bottom w:val="none" w:sz="0" w:space="0" w:color="auto"/>
            <w:right w:val="none" w:sz="0" w:space="0" w:color="auto"/>
          </w:divBdr>
        </w:div>
        <w:div w:id="1406416424">
          <w:marLeft w:val="0"/>
          <w:marRight w:val="0"/>
          <w:marTop w:val="0"/>
          <w:marBottom w:val="0"/>
          <w:divBdr>
            <w:top w:val="none" w:sz="0" w:space="0" w:color="auto"/>
            <w:left w:val="none" w:sz="0" w:space="0" w:color="auto"/>
            <w:bottom w:val="none" w:sz="0" w:space="0" w:color="auto"/>
            <w:right w:val="none" w:sz="0" w:space="0" w:color="auto"/>
          </w:divBdr>
          <w:divsChild>
            <w:div w:id="656767704">
              <w:marLeft w:val="-75"/>
              <w:marRight w:val="0"/>
              <w:marTop w:val="30"/>
              <w:marBottom w:val="30"/>
              <w:divBdr>
                <w:top w:val="none" w:sz="0" w:space="0" w:color="auto"/>
                <w:left w:val="none" w:sz="0" w:space="0" w:color="auto"/>
                <w:bottom w:val="none" w:sz="0" w:space="0" w:color="auto"/>
                <w:right w:val="none" w:sz="0" w:space="0" w:color="auto"/>
              </w:divBdr>
              <w:divsChild>
                <w:div w:id="326448383">
                  <w:marLeft w:val="0"/>
                  <w:marRight w:val="0"/>
                  <w:marTop w:val="0"/>
                  <w:marBottom w:val="0"/>
                  <w:divBdr>
                    <w:top w:val="none" w:sz="0" w:space="0" w:color="auto"/>
                    <w:left w:val="none" w:sz="0" w:space="0" w:color="auto"/>
                    <w:bottom w:val="none" w:sz="0" w:space="0" w:color="auto"/>
                    <w:right w:val="none" w:sz="0" w:space="0" w:color="auto"/>
                  </w:divBdr>
                  <w:divsChild>
                    <w:div w:id="1500191843">
                      <w:marLeft w:val="0"/>
                      <w:marRight w:val="0"/>
                      <w:marTop w:val="0"/>
                      <w:marBottom w:val="0"/>
                      <w:divBdr>
                        <w:top w:val="none" w:sz="0" w:space="0" w:color="auto"/>
                        <w:left w:val="none" w:sz="0" w:space="0" w:color="auto"/>
                        <w:bottom w:val="none" w:sz="0" w:space="0" w:color="auto"/>
                        <w:right w:val="none" w:sz="0" w:space="0" w:color="auto"/>
                      </w:divBdr>
                    </w:div>
                  </w:divsChild>
                </w:div>
                <w:div w:id="634870241">
                  <w:marLeft w:val="0"/>
                  <w:marRight w:val="0"/>
                  <w:marTop w:val="0"/>
                  <w:marBottom w:val="0"/>
                  <w:divBdr>
                    <w:top w:val="none" w:sz="0" w:space="0" w:color="auto"/>
                    <w:left w:val="none" w:sz="0" w:space="0" w:color="auto"/>
                    <w:bottom w:val="none" w:sz="0" w:space="0" w:color="auto"/>
                    <w:right w:val="none" w:sz="0" w:space="0" w:color="auto"/>
                  </w:divBdr>
                  <w:divsChild>
                    <w:div w:id="538736598">
                      <w:marLeft w:val="0"/>
                      <w:marRight w:val="0"/>
                      <w:marTop w:val="0"/>
                      <w:marBottom w:val="0"/>
                      <w:divBdr>
                        <w:top w:val="none" w:sz="0" w:space="0" w:color="auto"/>
                        <w:left w:val="none" w:sz="0" w:space="0" w:color="auto"/>
                        <w:bottom w:val="none" w:sz="0" w:space="0" w:color="auto"/>
                        <w:right w:val="none" w:sz="0" w:space="0" w:color="auto"/>
                      </w:divBdr>
                    </w:div>
                    <w:div w:id="717507473">
                      <w:marLeft w:val="0"/>
                      <w:marRight w:val="0"/>
                      <w:marTop w:val="0"/>
                      <w:marBottom w:val="0"/>
                      <w:divBdr>
                        <w:top w:val="none" w:sz="0" w:space="0" w:color="auto"/>
                        <w:left w:val="none" w:sz="0" w:space="0" w:color="auto"/>
                        <w:bottom w:val="none" w:sz="0" w:space="0" w:color="auto"/>
                        <w:right w:val="none" w:sz="0" w:space="0" w:color="auto"/>
                      </w:divBdr>
                    </w:div>
                    <w:div w:id="990909377">
                      <w:marLeft w:val="0"/>
                      <w:marRight w:val="0"/>
                      <w:marTop w:val="0"/>
                      <w:marBottom w:val="0"/>
                      <w:divBdr>
                        <w:top w:val="none" w:sz="0" w:space="0" w:color="auto"/>
                        <w:left w:val="none" w:sz="0" w:space="0" w:color="auto"/>
                        <w:bottom w:val="none" w:sz="0" w:space="0" w:color="auto"/>
                        <w:right w:val="none" w:sz="0" w:space="0" w:color="auto"/>
                      </w:divBdr>
                    </w:div>
                    <w:div w:id="1571960927">
                      <w:marLeft w:val="0"/>
                      <w:marRight w:val="0"/>
                      <w:marTop w:val="0"/>
                      <w:marBottom w:val="0"/>
                      <w:divBdr>
                        <w:top w:val="none" w:sz="0" w:space="0" w:color="auto"/>
                        <w:left w:val="none" w:sz="0" w:space="0" w:color="auto"/>
                        <w:bottom w:val="none" w:sz="0" w:space="0" w:color="auto"/>
                        <w:right w:val="none" w:sz="0" w:space="0" w:color="auto"/>
                      </w:divBdr>
                    </w:div>
                    <w:div w:id="1977828592">
                      <w:marLeft w:val="0"/>
                      <w:marRight w:val="0"/>
                      <w:marTop w:val="0"/>
                      <w:marBottom w:val="0"/>
                      <w:divBdr>
                        <w:top w:val="none" w:sz="0" w:space="0" w:color="auto"/>
                        <w:left w:val="none" w:sz="0" w:space="0" w:color="auto"/>
                        <w:bottom w:val="none" w:sz="0" w:space="0" w:color="auto"/>
                        <w:right w:val="none" w:sz="0" w:space="0" w:color="auto"/>
                      </w:divBdr>
                    </w:div>
                  </w:divsChild>
                </w:div>
                <w:div w:id="1484541394">
                  <w:marLeft w:val="0"/>
                  <w:marRight w:val="0"/>
                  <w:marTop w:val="0"/>
                  <w:marBottom w:val="0"/>
                  <w:divBdr>
                    <w:top w:val="none" w:sz="0" w:space="0" w:color="auto"/>
                    <w:left w:val="none" w:sz="0" w:space="0" w:color="auto"/>
                    <w:bottom w:val="none" w:sz="0" w:space="0" w:color="auto"/>
                    <w:right w:val="none" w:sz="0" w:space="0" w:color="auto"/>
                  </w:divBdr>
                  <w:divsChild>
                    <w:div w:id="716592320">
                      <w:marLeft w:val="0"/>
                      <w:marRight w:val="0"/>
                      <w:marTop w:val="0"/>
                      <w:marBottom w:val="0"/>
                      <w:divBdr>
                        <w:top w:val="none" w:sz="0" w:space="0" w:color="auto"/>
                        <w:left w:val="none" w:sz="0" w:space="0" w:color="auto"/>
                        <w:bottom w:val="none" w:sz="0" w:space="0" w:color="auto"/>
                        <w:right w:val="none" w:sz="0" w:space="0" w:color="auto"/>
                      </w:divBdr>
                    </w:div>
                  </w:divsChild>
                </w:div>
                <w:div w:id="1607613196">
                  <w:marLeft w:val="0"/>
                  <w:marRight w:val="0"/>
                  <w:marTop w:val="0"/>
                  <w:marBottom w:val="0"/>
                  <w:divBdr>
                    <w:top w:val="none" w:sz="0" w:space="0" w:color="auto"/>
                    <w:left w:val="none" w:sz="0" w:space="0" w:color="auto"/>
                    <w:bottom w:val="none" w:sz="0" w:space="0" w:color="auto"/>
                    <w:right w:val="none" w:sz="0" w:space="0" w:color="auto"/>
                  </w:divBdr>
                  <w:divsChild>
                    <w:div w:id="538862364">
                      <w:marLeft w:val="0"/>
                      <w:marRight w:val="0"/>
                      <w:marTop w:val="0"/>
                      <w:marBottom w:val="0"/>
                      <w:divBdr>
                        <w:top w:val="none" w:sz="0" w:space="0" w:color="auto"/>
                        <w:left w:val="none" w:sz="0" w:space="0" w:color="auto"/>
                        <w:bottom w:val="none" w:sz="0" w:space="0" w:color="auto"/>
                        <w:right w:val="none" w:sz="0" w:space="0" w:color="auto"/>
                      </w:divBdr>
                    </w:div>
                    <w:div w:id="1219123362">
                      <w:marLeft w:val="0"/>
                      <w:marRight w:val="0"/>
                      <w:marTop w:val="0"/>
                      <w:marBottom w:val="0"/>
                      <w:divBdr>
                        <w:top w:val="none" w:sz="0" w:space="0" w:color="auto"/>
                        <w:left w:val="none" w:sz="0" w:space="0" w:color="auto"/>
                        <w:bottom w:val="none" w:sz="0" w:space="0" w:color="auto"/>
                        <w:right w:val="none" w:sz="0" w:space="0" w:color="auto"/>
                      </w:divBdr>
                    </w:div>
                  </w:divsChild>
                </w:div>
                <w:div w:id="1959985538">
                  <w:marLeft w:val="0"/>
                  <w:marRight w:val="0"/>
                  <w:marTop w:val="0"/>
                  <w:marBottom w:val="0"/>
                  <w:divBdr>
                    <w:top w:val="none" w:sz="0" w:space="0" w:color="auto"/>
                    <w:left w:val="none" w:sz="0" w:space="0" w:color="auto"/>
                    <w:bottom w:val="none" w:sz="0" w:space="0" w:color="auto"/>
                    <w:right w:val="none" w:sz="0" w:space="0" w:color="auto"/>
                  </w:divBdr>
                  <w:divsChild>
                    <w:div w:id="1934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998122">
          <w:marLeft w:val="0"/>
          <w:marRight w:val="0"/>
          <w:marTop w:val="0"/>
          <w:marBottom w:val="0"/>
          <w:divBdr>
            <w:top w:val="none" w:sz="0" w:space="0" w:color="auto"/>
            <w:left w:val="none" w:sz="0" w:space="0" w:color="auto"/>
            <w:bottom w:val="none" w:sz="0" w:space="0" w:color="auto"/>
            <w:right w:val="none" w:sz="0" w:space="0" w:color="auto"/>
          </w:divBdr>
        </w:div>
        <w:div w:id="1947732736">
          <w:marLeft w:val="0"/>
          <w:marRight w:val="0"/>
          <w:marTop w:val="0"/>
          <w:marBottom w:val="0"/>
          <w:divBdr>
            <w:top w:val="none" w:sz="0" w:space="0" w:color="auto"/>
            <w:left w:val="none" w:sz="0" w:space="0" w:color="auto"/>
            <w:bottom w:val="none" w:sz="0" w:space="0" w:color="auto"/>
            <w:right w:val="none" w:sz="0" w:space="0" w:color="auto"/>
          </w:divBdr>
        </w:div>
      </w:divsChild>
    </w:div>
    <w:div w:id="1946573400">
      <w:bodyDiv w:val="1"/>
      <w:marLeft w:val="0"/>
      <w:marRight w:val="0"/>
      <w:marTop w:val="0"/>
      <w:marBottom w:val="0"/>
      <w:divBdr>
        <w:top w:val="none" w:sz="0" w:space="0" w:color="auto"/>
        <w:left w:val="none" w:sz="0" w:space="0" w:color="auto"/>
        <w:bottom w:val="none" w:sz="0" w:space="0" w:color="auto"/>
        <w:right w:val="none" w:sz="0" w:space="0" w:color="auto"/>
      </w:divBdr>
      <w:divsChild>
        <w:div w:id="559750947">
          <w:marLeft w:val="0"/>
          <w:marRight w:val="0"/>
          <w:marTop w:val="0"/>
          <w:marBottom w:val="0"/>
          <w:divBdr>
            <w:top w:val="none" w:sz="0" w:space="0" w:color="auto"/>
            <w:left w:val="none" w:sz="0" w:space="0" w:color="auto"/>
            <w:bottom w:val="none" w:sz="0" w:space="0" w:color="auto"/>
            <w:right w:val="none" w:sz="0" w:space="0" w:color="auto"/>
          </w:divBdr>
          <w:divsChild>
            <w:div w:id="56517048">
              <w:marLeft w:val="0"/>
              <w:marRight w:val="0"/>
              <w:marTop w:val="0"/>
              <w:marBottom w:val="0"/>
              <w:divBdr>
                <w:top w:val="none" w:sz="0" w:space="0" w:color="auto"/>
                <w:left w:val="none" w:sz="0" w:space="0" w:color="auto"/>
                <w:bottom w:val="none" w:sz="0" w:space="0" w:color="auto"/>
                <w:right w:val="none" w:sz="0" w:space="0" w:color="auto"/>
              </w:divBdr>
            </w:div>
            <w:div w:id="69036405">
              <w:marLeft w:val="0"/>
              <w:marRight w:val="0"/>
              <w:marTop w:val="0"/>
              <w:marBottom w:val="0"/>
              <w:divBdr>
                <w:top w:val="none" w:sz="0" w:space="0" w:color="auto"/>
                <w:left w:val="none" w:sz="0" w:space="0" w:color="auto"/>
                <w:bottom w:val="none" w:sz="0" w:space="0" w:color="auto"/>
                <w:right w:val="none" w:sz="0" w:space="0" w:color="auto"/>
              </w:divBdr>
            </w:div>
            <w:div w:id="754325669">
              <w:marLeft w:val="0"/>
              <w:marRight w:val="0"/>
              <w:marTop w:val="0"/>
              <w:marBottom w:val="0"/>
              <w:divBdr>
                <w:top w:val="none" w:sz="0" w:space="0" w:color="auto"/>
                <w:left w:val="none" w:sz="0" w:space="0" w:color="auto"/>
                <w:bottom w:val="none" w:sz="0" w:space="0" w:color="auto"/>
                <w:right w:val="none" w:sz="0" w:space="0" w:color="auto"/>
              </w:divBdr>
            </w:div>
            <w:div w:id="849367407">
              <w:marLeft w:val="0"/>
              <w:marRight w:val="0"/>
              <w:marTop w:val="0"/>
              <w:marBottom w:val="0"/>
              <w:divBdr>
                <w:top w:val="none" w:sz="0" w:space="0" w:color="auto"/>
                <w:left w:val="none" w:sz="0" w:space="0" w:color="auto"/>
                <w:bottom w:val="none" w:sz="0" w:space="0" w:color="auto"/>
                <w:right w:val="none" w:sz="0" w:space="0" w:color="auto"/>
              </w:divBdr>
            </w:div>
            <w:div w:id="1149051936">
              <w:marLeft w:val="0"/>
              <w:marRight w:val="0"/>
              <w:marTop w:val="0"/>
              <w:marBottom w:val="0"/>
              <w:divBdr>
                <w:top w:val="none" w:sz="0" w:space="0" w:color="auto"/>
                <w:left w:val="none" w:sz="0" w:space="0" w:color="auto"/>
                <w:bottom w:val="none" w:sz="0" w:space="0" w:color="auto"/>
                <w:right w:val="none" w:sz="0" w:space="0" w:color="auto"/>
              </w:divBdr>
            </w:div>
            <w:div w:id="1868594728">
              <w:marLeft w:val="0"/>
              <w:marRight w:val="0"/>
              <w:marTop w:val="0"/>
              <w:marBottom w:val="0"/>
              <w:divBdr>
                <w:top w:val="none" w:sz="0" w:space="0" w:color="auto"/>
                <w:left w:val="none" w:sz="0" w:space="0" w:color="auto"/>
                <w:bottom w:val="none" w:sz="0" w:space="0" w:color="auto"/>
                <w:right w:val="none" w:sz="0" w:space="0" w:color="auto"/>
              </w:divBdr>
            </w:div>
            <w:div w:id="1919704611">
              <w:marLeft w:val="0"/>
              <w:marRight w:val="0"/>
              <w:marTop w:val="0"/>
              <w:marBottom w:val="0"/>
              <w:divBdr>
                <w:top w:val="none" w:sz="0" w:space="0" w:color="auto"/>
                <w:left w:val="none" w:sz="0" w:space="0" w:color="auto"/>
                <w:bottom w:val="none" w:sz="0" w:space="0" w:color="auto"/>
                <w:right w:val="none" w:sz="0" w:space="0" w:color="auto"/>
              </w:divBdr>
            </w:div>
            <w:div w:id="1985699376">
              <w:marLeft w:val="0"/>
              <w:marRight w:val="0"/>
              <w:marTop w:val="0"/>
              <w:marBottom w:val="0"/>
              <w:divBdr>
                <w:top w:val="none" w:sz="0" w:space="0" w:color="auto"/>
                <w:left w:val="none" w:sz="0" w:space="0" w:color="auto"/>
                <w:bottom w:val="none" w:sz="0" w:space="0" w:color="auto"/>
                <w:right w:val="none" w:sz="0" w:space="0" w:color="auto"/>
              </w:divBdr>
            </w:div>
            <w:div w:id="2038384691">
              <w:marLeft w:val="0"/>
              <w:marRight w:val="0"/>
              <w:marTop w:val="0"/>
              <w:marBottom w:val="0"/>
              <w:divBdr>
                <w:top w:val="none" w:sz="0" w:space="0" w:color="auto"/>
                <w:left w:val="none" w:sz="0" w:space="0" w:color="auto"/>
                <w:bottom w:val="none" w:sz="0" w:space="0" w:color="auto"/>
                <w:right w:val="none" w:sz="0" w:space="0" w:color="auto"/>
              </w:divBdr>
              <w:divsChild>
                <w:div w:id="1080785708">
                  <w:marLeft w:val="0"/>
                  <w:marRight w:val="0"/>
                  <w:marTop w:val="0"/>
                  <w:marBottom w:val="0"/>
                  <w:divBdr>
                    <w:top w:val="none" w:sz="0" w:space="0" w:color="auto"/>
                    <w:left w:val="none" w:sz="0" w:space="0" w:color="auto"/>
                    <w:bottom w:val="none" w:sz="0" w:space="0" w:color="auto"/>
                    <w:right w:val="none" w:sz="0" w:space="0" w:color="auto"/>
                  </w:divBdr>
                </w:div>
                <w:div w:id="1831210890">
                  <w:marLeft w:val="0"/>
                  <w:marRight w:val="0"/>
                  <w:marTop w:val="0"/>
                  <w:marBottom w:val="0"/>
                  <w:divBdr>
                    <w:top w:val="none" w:sz="0" w:space="0" w:color="auto"/>
                    <w:left w:val="none" w:sz="0" w:space="0" w:color="auto"/>
                    <w:bottom w:val="none" w:sz="0" w:space="0" w:color="auto"/>
                    <w:right w:val="none" w:sz="0" w:space="0" w:color="auto"/>
                  </w:divBdr>
                </w:div>
              </w:divsChild>
            </w:div>
            <w:div w:id="2077893177">
              <w:marLeft w:val="0"/>
              <w:marRight w:val="0"/>
              <w:marTop w:val="0"/>
              <w:marBottom w:val="0"/>
              <w:divBdr>
                <w:top w:val="none" w:sz="0" w:space="0" w:color="auto"/>
                <w:left w:val="none" w:sz="0" w:space="0" w:color="auto"/>
                <w:bottom w:val="none" w:sz="0" w:space="0" w:color="auto"/>
                <w:right w:val="none" w:sz="0" w:space="0" w:color="auto"/>
              </w:divBdr>
            </w:div>
            <w:div w:id="2091003123">
              <w:marLeft w:val="0"/>
              <w:marRight w:val="0"/>
              <w:marTop w:val="0"/>
              <w:marBottom w:val="0"/>
              <w:divBdr>
                <w:top w:val="none" w:sz="0" w:space="0" w:color="auto"/>
                <w:left w:val="none" w:sz="0" w:space="0" w:color="auto"/>
                <w:bottom w:val="none" w:sz="0" w:space="0" w:color="auto"/>
                <w:right w:val="none" w:sz="0" w:space="0" w:color="auto"/>
              </w:divBdr>
            </w:div>
          </w:divsChild>
        </w:div>
        <w:div w:id="1048144821">
          <w:marLeft w:val="0"/>
          <w:marRight w:val="0"/>
          <w:marTop w:val="0"/>
          <w:marBottom w:val="0"/>
          <w:divBdr>
            <w:top w:val="none" w:sz="0" w:space="0" w:color="auto"/>
            <w:left w:val="none" w:sz="0" w:space="0" w:color="auto"/>
            <w:bottom w:val="none" w:sz="0" w:space="0" w:color="auto"/>
            <w:right w:val="none" w:sz="0" w:space="0" w:color="auto"/>
          </w:divBdr>
          <w:divsChild>
            <w:div w:id="178205474">
              <w:marLeft w:val="0"/>
              <w:marRight w:val="0"/>
              <w:marTop w:val="0"/>
              <w:marBottom w:val="0"/>
              <w:divBdr>
                <w:top w:val="none" w:sz="0" w:space="0" w:color="auto"/>
                <w:left w:val="none" w:sz="0" w:space="0" w:color="auto"/>
                <w:bottom w:val="none" w:sz="0" w:space="0" w:color="auto"/>
                <w:right w:val="none" w:sz="0" w:space="0" w:color="auto"/>
              </w:divBdr>
            </w:div>
            <w:div w:id="222300157">
              <w:marLeft w:val="0"/>
              <w:marRight w:val="0"/>
              <w:marTop w:val="0"/>
              <w:marBottom w:val="0"/>
              <w:divBdr>
                <w:top w:val="none" w:sz="0" w:space="0" w:color="auto"/>
                <w:left w:val="none" w:sz="0" w:space="0" w:color="auto"/>
                <w:bottom w:val="none" w:sz="0" w:space="0" w:color="auto"/>
                <w:right w:val="none" w:sz="0" w:space="0" w:color="auto"/>
              </w:divBdr>
            </w:div>
            <w:div w:id="506409471">
              <w:marLeft w:val="0"/>
              <w:marRight w:val="0"/>
              <w:marTop w:val="0"/>
              <w:marBottom w:val="0"/>
              <w:divBdr>
                <w:top w:val="none" w:sz="0" w:space="0" w:color="auto"/>
                <w:left w:val="none" w:sz="0" w:space="0" w:color="auto"/>
                <w:bottom w:val="none" w:sz="0" w:space="0" w:color="auto"/>
                <w:right w:val="none" w:sz="0" w:space="0" w:color="auto"/>
              </w:divBdr>
            </w:div>
            <w:div w:id="811945495">
              <w:marLeft w:val="0"/>
              <w:marRight w:val="0"/>
              <w:marTop w:val="0"/>
              <w:marBottom w:val="0"/>
              <w:divBdr>
                <w:top w:val="none" w:sz="0" w:space="0" w:color="auto"/>
                <w:left w:val="none" w:sz="0" w:space="0" w:color="auto"/>
                <w:bottom w:val="none" w:sz="0" w:space="0" w:color="auto"/>
                <w:right w:val="none" w:sz="0" w:space="0" w:color="auto"/>
              </w:divBdr>
            </w:div>
            <w:div w:id="1260796046">
              <w:marLeft w:val="0"/>
              <w:marRight w:val="0"/>
              <w:marTop w:val="0"/>
              <w:marBottom w:val="0"/>
              <w:divBdr>
                <w:top w:val="none" w:sz="0" w:space="0" w:color="auto"/>
                <w:left w:val="none" w:sz="0" w:space="0" w:color="auto"/>
                <w:bottom w:val="none" w:sz="0" w:space="0" w:color="auto"/>
                <w:right w:val="none" w:sz="0" w:space="0" w:color="auto"/>
              </w:divBdr>
            </w:div>
            <w:div w:id="1447312894">
              <w:marLeft w:val="0"/>
              <w:marRight w:val="0"/>
              <w:marTop w:val="0"/>
              <w:marBottom w:val="0"/>
              <w:divBdr>
                <w:top w:val="none" w:sz="0" w:space="0" w:color="auto"/>
                <w:left w:val="none" w:sz="0" w:space="0" w:color="auto"/>
                <w:bottom w:val="none" w:sz="0" w:space="0" w:color="auto"/>
                <w:right w:val="none" w:sz="0" w:space="0" w:color="auto"/>
              </w:divBdr>
            </w:div>
            <w:div w:id="1456101462">
              <w:marLeft w:val="0"/>
              <w:marRight w:val="0"/>
              <w:marTop w:val="0"/>
              <w:marBottom w:val="0"/>
              <w:divBdr>
                <w:top w:val="none" w:sz="0" w:space="0" w:color="auto"/>
                <w:left w:val="none" w:sz="0" w:space="0" w:color="auto"/>
                <w:bottom w:val="none" w:sz="0" w:space="0" w:color="auto"/>
                <w:right w:val="none" w:sz="0" w:space="0" w:color="auto"/>
              </w:divBdr>
            </w:div>
            <w:div w:id="1573082050">
              <w:marLeft w:val="0"/>
              <w:marRight w:val="0"/>
              <w:marTop w:val="0"/>
              <w:marBottom w:val="0"/>
              <w:divBdr>
                <w:top w:val="none" w:sz="0" w:space="0" w:color="auto"/>
                <w:left w:val="none" w:sz="0" w:space="0" w:color="auto"/>
                <w:bottom w:val="none" w:sz="0" w:space="0" w:color="auto"/>
                <w:right w:val="none" w:sz="0" w:space="0" w:color="auto"/>
              </w:divBdr>
            </w:div>
            <w:div w:id="1660890898">
              <w:marLeft w:val="0"/>
              <w:marRight w:val="0"/>
              <w:marTop w:val="0"/>
              <w:marBottom w:val="0"/>
              <w:divBdr>
                <w:top w:val="none" w:sz="0" w:space="0" w:color="auto"/>
                <w:left w:val="none" w:sz="0" w:space="0" w:color="auto"/>
                <w:bottom w:val="none" w:sz="0" w:space="0" w:color="auto"/>
                <w:right w:val="none" w:sz="0" w:space="0" w:color="auto"/>
              </w:divBdr>
            </w:div>
            <w:div w:id="1756827129">
              <w:marLeft w:val="0"/>
              <w:marRight w:val="0"/>
              <w:marTop w:val="0"/>
              <w:marBottom w:val="0"/>
              <w:divBdr>
                <w:top w:val="none" w:sz="0" w:space="0" w:color="auto"/>
                <w:left w:val="none" w:sz="0" w:space="0" w:color="auto"/>
                <w:bottom w:val="none" w:sz="0" w:space="0" w:color="auto"/>
                <w:right w:val="none" w:sz="0" w:space="0" w:color="auto"/>
              </w:divBdr>
            </w:div>
            <w:div w:id="1878077636">
              <w:marLeft w:val="0"/>
              <w:marRight w:val="0"/>
              <w:marTop w:val="0"/>
              <w:marBottom w:val="0"/>
              <w:divBdr>
                <w:top w:val="none" w:sz="0" w:space="0" w:color="auto"/>
                <w:left w:val="none" w:sz="0" w:space="0" w:color="auto"/>
                <w:bottom w:val="none" w:sz="0" w:space="0" w:color="auto"/>
                <w:right w:val="none" w:sz="0" w:space="0" w:color="auto"/>
              </w:divBdr>
            </w:div>
          </w:divsChild>
        </w:div>
        <w:div w:id="1655067937">
          <w:marLeft w:val="0"/>
          <w:marRight w:val="0"/>
          <w:marTop w:val="0"/>
          <w:marBottom w:val="0"/>
          <w:divBdr>
            <w:top w:val="none" w:sz="0" w:space="0" w:color="auto"/>
            <w:left w:val="none" w:sz="0" w:space="0" w:color="auto"/>
            <w:bottom w:val="none" w:sz="0" w:space="0" w:color="auto"/>
            <w:right w:val="none" w:sz="0" w:space="0" w:color="auto"/>
          </w:divBdr>
          <w:divsChild>
            <w:div w:id="112216489">
              <w:marLeft w:val="0"/>
              <w:marRight w:val="0"/>
              <w:marTop w:val="0"/>
              <w:marBottom w:val="0"/>
              <w:divBdr>
                <w:top w:val="none" w:sz="0" w:space="0" w:color="auto"/>
                <w:left w:val="none" w:sz="0" w:space="0" w:color="auto"/>
                <w:bottom w:val="none" w:sz="0" w:space="0" w:color="auto"/>
                <w:right w:val="none" w:sz="0" w:space="0" w:color="auto"/>
              </w:divBdr>
            </w:div>
            <w:div w:id="793064986">
              <w:marLeft w:val="0"/>
              <w:marRight w:val="0"/>
              <w:marTop w:val="0"/>
              <w:marBottom w:val="0"/>
              <w:divBdr>
                <w:top w:val="none" w:sz="0" w:space="0" w:color="auto"/>
                <w:left w:val="none" w:sz="0" w:space="0" w:color="auto"/>
                <w:bottom w:val="none" w:sz="0" w:space="0" w:color="auto"/>
                <w:right w:val="none" w:sz="0" w:space="0" w:color="auto"/>
              </w:divBdr>
            </w:div>
            <w:div w:id="860316877">
              <w:marLeft w:val="0"/>
              <w:marRight w:val="0"/>
              <w:marTop w:val="0"/>
              <w:marBottom w:val="0"/>
              <w:divBdr>
                <w:top w:val="none" w:sz="0" w:space="0" w:color="auto"/>
                <w:left w:val="none" w:sz="0" w:space="0" w:color="auto"/>
                <w:bottom w:val="none" w:sz="0" w:space="0" w:color="auto"/>
                <w:right w:val="none" w:sz="0" w:space="0" w:color="auto"/>
              </w:divBdr>
            </w:div>
            <w:div w:id="1229193923">
              <w:marLeft w:val="0"/>
              <w:marRight w:val="0"/>
              <w:marTop w:val="0"/>
              <w:marBottom w:val="0"/>
              <w:divBdr>
                <w:top w:val="none" w:sz="0" w:space="0" w:color="auto"/>
                <w:left w:val="none" w:sz="0" w:space="0" w:color="auto"/>
                <w:bottom w:val="none" w:sz="0" w:space="0" w:color="auto"/>
                <w:right w:val="none" w:sz="0" w:space="0" w:color="auto"/>
              </w:divBdr>
            </w:div>
            <w:div w:id="1336959059">
              <w:marLeft w:val="0"/>
              <w:marRight w:val="0"/>
              <w:marTop w:val="0"/>
              <w:marBottom w:val="0"/>
              <w:divBdr>
                <w:top w:val="none" w:sz="0" w:space="0" w:color="auto"/>
                <w:left w:val="none" w:sz="0" w:space="0" w:color="auto"/>
                <w:bottom w:val="none" w:sz="0" w:space="0" w:color="auto"/>
                <w:right w:val="none" w:sz="0" w:space="0" w:color="auto"/>
              </w:divBdr>
              <w:divsChild>
                <w:div w:id="1626422963">
                  <w:marLeft w:val="0"/>
                  <w:marRight w:val="0"/>
                  <w:marTop w:val="0"/>
                  <w:marBottom w:val="0"/>
                  <w:divBdr>
                    <w:top w:val="none" w:sz="0" w:space="0" w:color="auto"/>
                    <w:left w:val="none" w:sz="0" w:space="0" w:color="auto"/>
                    <w:bottom w:val="none" w:sz="0" w:space="0" w:color="auto"/>
                    <w:right w:val="none" w:sz="0" w:space="0" w:color="auto"/>
                  </w:divBdr>
                </w:div>
              </w:divsChild>
            </w:div>
            <w:div w:id="1769615181">
              <w:marLeft w:val="0"/>
              <w:marRight w:val="0"/>
              <w:marTop w:val="0"/>
              <w:marBottom w:val="0"/>
              <w:divBdr>
                <w:top w:val="none" w:sz="0" w:space="0" w:color="auto"/>
                <w:left w:val="none" w:sz="0" w:space="0" w:color="auto"/>
                <w:bottom w:val="none" w:sz="0" w:space="0" w:color="auto"/>
                <w:right w:val="none" w:sz="0" w:space="0" w:color="auto"/>
              </w:divBdr>
            </w:div>
            <w:div w:id="1862939409">
              <w:marLeft w:val="0"/>
              <w:marRight w:val="0"/>
              <w:marTop w:val="0"/>
              <w:marBottom w:val="0"/>
              <w:divBdr>
                <w:top w:val="none" w:sz="0" w:space="0" w:color="auto"/>
                <w:left w:val="none" w:sz="0" w:space="0" w:color="auto"/>
                <w:bottom w:val="none" w:sz="0" w:space="0" w:color="auto"/>
                <w:right w:val="none" w:sz="0" w:space="0" w:color="auto"/>
              </w:divBdr>
            </w:div>
            <w:div w:id="2018386796">
              <w:marLeft w:val="0"/>
              <w:marRight w:val="0"/>
              <w:marTop w:val="0"/>
              <w:marBottom w:val="0"/>
              <w:divBdr>
                <w:top w:val="none" w:sz="0" w:space="0" w:color="auto"/>
                <w:left w:val="none" w:sz="0" w:space="0" w:color="auto"/>
                <w:bottom w:val="none" w:sz="0" w:space="0" w:color="auto"/>
                <w:right w:val="none" w:sz="0" w:space="0" w:color="auto"/>
              </w:divBdr>
            </w:div>
          </w:divsChild>
        </w:div>
        <w:div w:id="1961524573">
          <w:marLeft w:val="0"/>
          <w:marRight w:val="0"/>
          <w:marTop w:val="0"/>
          <w:marBottom w:val="0"/>
          <w:divBdr>
            <w:top w:val="none" w:sz="0" w:space="0" w:color="auto"/>
            <w:left w:val="none" w:sz="0" w:space="0" w:color="auto"/>
            <w:bottom w:val="none" w:sz="0" w:space="0" w:color="auto"/>
            <w:right w:val="none" w:sz="0" w:space="0" w:color="auto"/>
          </w:divBdr>
          <w:divsChild>
            <w:div w:id="7219277">
              <w:marLeft w:val="0"/>
              <w:marRight w:val="0"/>
              <w:marTop w:val="0"/>
              <w:marBottom w:val="0"/>
              <w:divBdr>
                <w:top w:val="none" w:sz="0" w:space="0" w:color="auto"/>
                <w:left w:val="none" w:sz="0" w:space="0" w:color="auto"/>
                <w:bottom w:val="none" w:sz="0" w:space="0" w:color="auto"/>
                <w:right w:val="none" w:sz="0" w:space="0" w:color="auto"/>
              </w:divBdr>
            </w:div>
            <w:div w:id="120079438">
              <w:marLeft w:val="0"/>
              <w:marRight w:val="0"/>
              <w:marTop w:val="0"/>
              <w:marBottom w:val="0"/>
              <w:divBdr>
                <w:top w:val="none" w:sz="0" w:space="0" w:color="auto"/>
                <w:left w:val="none" w:sz="0" w:space="0" w:color="auto"/>
                <w:bottom w:val="none" w:sz="0" w:space="0" w:color="auto"/>
                <w:right w:val="none" w:sz="0" w:space="0" w:color="auto"/>
              </w:divBdr>
            </w:div>
            <w:div w:id="193737211">
              <w:marLeft w:val="0"/>
              <w:marRight w:val="0"/>
              <w:marTop w:val="0"/>
              <w:marBottom w:val="0"/>
              <w:divBdr>
                <w:top w:val="none" w:sz="0" w:space="0" w:color="auto"/>
                <w:left w:val="none" w:sz="0" w:space="0" w:color="auto"/>
                <w:bottom w:val="none" w:sz="0" w:space="0" w:color="auto"/>
                <w:right w:val="none" w:sz="0" w:space="0" w:color="auto"/>
              </w:divBdr>
            </w:div>
            <w:div w:id="404651763">
              <w:marLeft w:val="0"/>
              <w:marRight w:val="0"/>
              <w:marTop w:val="0"/>
              <w:marBottom w:val="0"/>
              <w:divBdr>
                <w:top w:val="none" w:sz="0" w:space="0" w:color="auto"/>
                <w:left w:val="none" w:sz="0" w:space="0" w:color="auto"/>
                <w:bottom w:val="none" w:sz="0" w:space="0" w:color="auto"/>
                <w:right w:val="none" w:sz="0" w:space="0" w:color="auto"/>
              </w:divBdr>
            </w:div>
            <w:div w:id="906771386">
              <w:marLeft w:val="0"/>
              <w:marRight w:val="0"/>
              <w:marTop w:val="0"/>
              <w:marBottom w:val="0"/>
              <w:divBdr>
                <w:top w:val="none" w:sz="0" w:space="0" w:color="auto"/>
                <w:left w:val="none" w:sz="0" w:space="0" w:color="auto"/>
                <w:bottom w:val="none" w:sz="0" w:space="0" w:color="auto"/>
                <w:right w:val="none" w:sz="0" w:space="0" w:color="auto"/>
              </w:divBdr>
            </w:div>
            <w:div w:id="1341662988">
              <w:marLeft w:val="0"/>
              <w:marRight w:val="0"/>
              <w:marTop w:val="0"/>
              <w:marBottom w:val="0"/>
              <w:divBdr>
                <w:top w:val="none" w:sz="0" w:space="0" w:color="auto"/>
                <w:left w:val="none" w:sz="0" w:space="0" w:color="auto"/>
                <w:bottom w:val="none" w:sz="0" w:space="0" w:color="auto"/>
                <w:right w:val="none" w:sz="0" w:space="0" w:color="auto"/>
              </w:divBdr>
            </w:div>
            <w:div w:id="1366827684">
              <w:marLeft w:val="0"/>
              <w:marRight w:val="0"/>
              <w:marTop w:val="0"/>
              <w:marBottom w:val="0"/>
              <w:divBdr>
                <w:top w:val="none" w:sz="0" w:space="0" w:color="auto"/>
                <w:left w:val="none" w:sz="0" w:space="0" w:color="auto"/>
                <w:bottom w:val="none" w:sz="0" w:space="0" w:color="auto"/>
                <w:right w:val="none" w:sz="0" w:space="0" w:color="auto"/>
              </w:divBdr>
            </w:div>
            <w:div w:id="1853371431">
              <w:marLeft w:val="0"/>
              <w:marRight w:val="0"/>
              <w:marTop w:val="0"/>
              <w:marBottom w:val="0"/>
              <w:divBdr>
                <w:top w:val="none" w:sz="0" w:space="0" w:color="auto"/>
                <w:left w:val="none" w:sz="0" w:space="0" w:color="auto"/>
                <w:bottom w:val="none" w:sz="0" w:space="0" w:color="auto"/>
                <w:right w:val="none" w:sz="0" w:space="0" w:color="auto"/>
              </w:divBdr>
            </w:div>
            <w:div w:id="1931816618">
              <w:marLeft w:val="0"/>
              <w:marRight w:val="0"/>
              <w:marTop w:val="0"/>
              <w:marBottom w:val="0"/>
              <w:divBdr>
                <w:top w:val="none" w:sz="0" w:space="0" w:color="auto"/>
                <w:left w:val="none" w:sz="0" w:space="0" w:color="auto"/>
                <w:bottom w:val="none" w:sz="0" w:space="0" w:color="auto"/>
                <w:right w:val="none" w:sz="0" w:space="0" w:color="auto"/>
              </w:divBdr>
            </w:div>
            <w:div w:id="1987080096">
              <w:marLeft w:val="0"/>
              <w:marRight w:val="0"/>
              <w:marTop w:val="0"/>
              <w:marBottom w:val="0"/>
              <w:divBdr>
                <w:top w:val="none" w:sz="0" w:space="0" w:color="auto"/>
                <w:left w:val="none" w:sz="0" w:space="0" w:color="auto"/>
                <w:bottom w:val="none" w:sz="0" w:space="0" w:color="auto"/>
                <w:right w:val="none" w:sz="0" w:space="0" w:color="auto"/>
              </w:divBdr>
            </w:div>
            <w:div w:id="214199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258473">
      <w:bodyDiv w:val="1"/>
      <w:marLeft w:val="0"/>
      <w:marRight w:val="0"/>
      <w:marTop w:val="0"/>
      <w:marBottom w:val="0"/>
      <w:divBdr>
        <w:top w:val="none" w:sz="0" w:space="0" w:color="auto"/>
        <w:left w:val="none" w:sz="0" w:space="0" w:color="auto"/>
        <w:bottom w:val="none" w:sz="0" w:space="0" w:color="auto"/>
        <w:right w:val="none" w:sz="0" w:space="0" w:color="auto"/>
      </w:divBdr>
    </w:div>
    <w:div w:id="2016033655">
      <w:bodyDiv w:val="1"/>
      <w:marLeft w:val="0"/>
      <w:marRight w:val="0"/>
      <w:marTop w:val="0"/>
      <w:marBottom w:val="0"/>
      <w:divBdr>
        <w:top w:val="none" w:sz="0" w:space="0" w:color="auto"/>
        <w:left w:val="none" w:sz="0" w:space="0" w:color="auto"/>
        <w:bottom w:val="none" w:sz="0" w:space="0" w:color="auto"/>
        <w:right w:val="none" w:sz="0" w:space="0" w:color="auto"/>
      </w:divBdr>
    </w:div>
    <w:div w:id="2075812988">
      <w:bodyDiv w:val="1"/>
      <w:marLeft w:val="0"/>
      <w:marRight w:val="0"/>
      <w:marTop w:val="0"/>
      <w:marBottom w:val="0"/>
      <w:divBdr>
        <w:top w:val="none" w:sz="0" w:space="0" w:color="auto"/>
        <w:left w:val="none" w:sz="0" w:space="0" w:color="auto"/>
        <w:bottom w:val="none" w:sz="0" w:space="0" w:color="auto"/>
        <w:right w:val="none" w:sz="0" w:space="0" w:color="auto"/>
      </w:divBdr>
      <w:divsChild>
        <w:div w:id="315300054">
          <w:marLeft w:val="0"/>
          <w:marRight w:val="0"/>
          <w:marTop w:val="0"/>
          <w:marBottom w:val="0"/>
          <w:divBdr>
            <w:top w:val="none" w:sz="0" w:space="0" w:color="auto"/>
            <w:left w:val="none" w:sz="0" w:space="0" w:color="auto"/>
            <w:bottom w:val="none" w:sz="0" w:space="0" w:color="auto"/>
            <w:right w:val="none" w:sz="0" w:space="0" w:color="auto"/>
          </w:divBdr>
          <w:divsChild>
            <w:div w:id="1078480268">
              <w:marLeft w:val="-75"/>
              <w:marRight w:val="0"/>
              <w:marTop w:val="30"/>
              <w:marBottom w:val="30"/>
              <w:divBdr>
                <w:top w:val="none" w:sz="0" w:space="0" w:color="auto"/>
                <w:left w:val="none" w:sz="0" w:space="0" w:color="auto"/>
                <w:bottom w:val="none" w:sz="0" w:space="0" w:color="auto"/>
                <w:right w:val="none" w:sz="0" w:space="0" w:color="auto"/>
              </w:divBdr>
              <w:divsChild>
                <w:div w:id="155653116">
                  <w:marLeft w:val="0"/>
                  <w:marRight w:val="0"/>
                  <w:marTop w:val="0"/>
                  <w:marBottom w:val="0"/>
                  <w:divBdr>
                    <w:top w:val="none" w:sz="0" w:space="0" w:color="auto"/>
                    <w:left w:val="none" w:sz="0" w:space="0" w:color="auto"/>
                    <w:bottom w:val="none" w:sz="0" w:space="0" w:color="auto"/>
                    <w:right w:val="none" w:sz="0" w:space="0" w:color="auto"/>
                  </w:divBdr>
                  <w:divsChild>
                    <w:div w:id="84769105">
                      <w:marLeft w:val="0"/>
                      <w:marRight w:val="0"/>
                      <w:marTop w:val="0"/>
                      <w:marBottom w:val="0"/>
                      <w:divBdr>
                        <w:top w:val="none" w:sz="0" w:space="0" w:color="auto"/>
                        <w:left w:val="none" w:sz="0" w:space="0" w:color="auto"/>
                        <w:bottom w:val="none" w:sz="0" w:space="0" w:color="auto"/>
                        <w:right w:val="none" w:sz="0" w:space="0" w:color="auto"/>
                      </w:divBdr>
                    </w:div>
                    <w:div w:id="337660673">
                      <w:marLeft w:val="0"/>
                      <w:marRight w:val="0"/>
                      <w:marTop w:val="0"/>
                      <w:marBottom w:val="0"/>
                      <w:divBdr>
                        <w:top w:val="none" w:sz="0" w:space="0" w:color="auto"/>
                        <w:left w:val="none" w:sz="0" w:space="0" w:color="auto"/>
                        <w:bottom w:val="none" w:sz="0" w:space="0" w:color="auto"/>
                        <w:right w:val="none" w:sz="0" w:space="0" w:color="auto"/>
                      </w:divBdr>
                    </w:div>
                    <w:div w:id="1128861245">
                      <w:marLeft w:val="0"/>
                      <w:marRight w:val="0"/>
                      <w:marTop w:val="0"/>
                      <w:marBottom w:val="0"/>
                      <w:divBdr>
                        <w:top w:val="none" w:sz="0" w:space="0" w:color="auto"/>
                        <w:left w:val="none" w:sz="0" w:space="0" w:color="auto"/>
                        <w:bottom w:val="none" w:sz="0" w:space="0" w:color="auto"/>
                        <w:right w:val="none" w:sz="0" w:space="0" w:color="auto"/>
                      </w:divBdr>
                    </w:div>
                    <w:div w:id="1458766328">
                      <w:marLeft w:val="0"/>
                      <w:marRight w:val="0"/>
                      <w:marTop w:val="0"/>
                      <w:marBottom w:val="0"/>
                      <w:divBdr>
                        <w:top w:val="none" w:sz="0" w:space="0" w:color="auto"/>
                        <w:left w:val="none" w:sz="0" w:space="0" w:color="auto"/>
                        <w:bottom w:val="none" w:sz="0" w:space="0" w:color="auto"/>
                        <w:right w:val="none" w:sz="0" w:space="0" w:color="auto"/>
                      </w:divBdr>
                    </w:div>
                    <w:div w:id="1718158513">
                      <w:marLeft w:val="0"/>
                      <w:marRight w:val="0"/>
                      <w:marTop w:val="0"/>
                      <w:marBottom w:val="0"/>
                      <w:divBdr>
                        <w:top w:val="none" w:sz="0" w:space="0" w:color="auto"/>
                        <w:left w:val="none" w:sz="0" w:space="0" w:color="auto"/>
                        <w:bottom w:val="none" w:sz="0" w:space="0" w:color="auto"/>
                        <w:right w:val="none" w:sz="0" w:space="0" w:color="auto"/>
                      </w:divBdr>
                    </w:div>
                  </w:divsChild>
                </w:div>
                <w:div w:id="612785968">
                  <w:marLeft w:val="0"/>
                  <w:marRight w:val="0"/>
                  <w:marTop w:val="0"/>
                  <w:marBottom w:val="0"/>
                  <w:divBdr>
                    <w:top w:val="none" w:sz="0" w:space="0" w:color="auto"/>
                    <w:left w:val="none" w:sz="0" w:space="0" w:color="auto"/>
                    <w:bottom w:val="none" w:sz="0" w:space="0" w:color="auto"/>
                    <w:right w:val="none" w:sz="0" w:space="0" w:color="auto"/>
                  </w:divBdr>
                  <w:divsChild>
                    <w:div w:id="1134064139">
                      <w:marLeft w:val="0"/>
                      <w:marRight w:val="0"/>
                      <w:marTop w:val="0"/>
                      <w:marBottom w:val="0"/>
                      <w:divBdr>
                        <w:top w:val="none" w:sz="0" w:space="0" w:color="auto"/>
                        <w:left w:val="none" w:sz="0" w:space="0" w:color="auto"/>
                        <w:bottom w:val="none" w:sz="0" w:space="0" w:color="auto"/>
                        <w:right w:val="none" w:sz="0" w:space="0" w:color="auto"/>
                      </w:divBdr>
                    </w:div>
                    <w:div w:id="1291589791">
                      <w:marLeft w:val="0"/>
                      <w:marRight w:val="0"/>
                      <w:marTop w:val="0"/>
                      <w:marBottom w:val="0"/>
                      <w:divBdr>
                        <w:top w:val="none" w:sz="0" w:space="0" w:color="auto"/>
                        <w:left w:val="none" w:sz="0" w:space="0" w:color="auto"/>
                        <w:bottom w:val="none" w:sz="0" w:space="0" w:color="auto"/>
                        <w:right w:val="none" w:sz="0" w:space="0" w:color="auto"/>
                      </w:divBdr>
                    </w:div>
                  </w:divsChild>
                </w:div>
                <w:div w:id="739718252">
                  <w:marLeft w:val="0"/>
                  <w:marRight w:val="0"/>
                  <w:marTop w:val="0"/>
                  <w:marBottom w:val="0"/>
                  <w:divBdr>
                    <w:top w:val="none" w:sz="0" w:space="0" w:color="auto"/>
                    <w:left w:val="none" w:sz="0" w:space="0" w:color="auto"/>
                    <w:bottom w:val="none" w:sz="0" w:space="0" w:color="auto"/>
                    <w:right w:val="none" w:sz="0" w:space="0" w:color="auto"/>
                  </w:divBdr>
                  <w:divsChild>
                    <w:div w:id="1613978768">
                      <w:marLeft w:val="0"/>
                      <w:marRight w:val="0"/>
                      <w:marTop w:val="0"/>
                      <w:marBottom w:val="0"/>
                      <w:divBdr>
                        <w:top w:val="none" w:sz="0" w:space="0" w:color="auto"/>
                        <w:left w:val="none" w:sz="0" w:space="0" w:color="auto"/>
                        <w:bottom w:val="none" w:sz="0" w:space="0" w:color="auto"/>
                        <w:right w:val="none" w:sz="0" w:space="0" w:color="auto"/>
                      </w:divBdr>
                    </w:div>
                  </w:divsChild>
                </w:div>
                <w:div w:id="747193574">
                  <w:marLeft w:val="0"/>
                  <w:marRight w:val="0"/>
                  <w:marTop w:val="0"/>
                  <w:marBottom w:val="0"/>
                  <w:divBdr>
                    <w:top w:val="none" w:sz="0" w:space="0" w:color="auto"/>
                    <w:left w:val="none" w:sz="0" w:space="0" w:color="auto"/>
                    <w:bottom w:val="none" w:sz="0" w:space="0" w:color="auto"/>
                    <w:right w:val="none" w:sz="0" w:space="0" w:color="auto"/>
                  </w:divBdr>
                  <w:divsChild>
                    <w:div w:id="834806441">
                      <w:marLeft w:val="0"/>
                      <w:marRight w:val="0"/>
                      <w:marTop w:val="0"/>
                      <w:marBottom w:val="0"/>
                      <w:divBdr>
                        <w:top w:val="none" w:sz="0" w:space="0" w:color="auto"/>
                        <w:left w:val="none" w:sz="0" w:space="0" w:color="auto"/>
                        <w:bottom w:val="none" w:sz="0" w:space="0" w:color="auto"/>
                        <w:right w:val="none" w:sz="0" w:space="0" w:color="auto"/>
                      </w:divBdr>
                    </w:div>
                  </w:divsChild>
                </w:div>
                <w:div w:id="1071194422">
                  <w:marLeft w:val="0"/>
                  <w:marRight w:val="0"/>
                  <w:marTop w:val="0"/>
                  <w:marBottom w:val="0"/>
                  <w:divBdr>
                    <w:top w:val="none" w:sz="0" w:space="0" w:color="auto"/>
                    <w:left w:val="none" w:sz="0" w:space="0" w:color="auto"/>
                    <w:bottom w:val="none" w:sz="0" w:space="0" w:color="auto"/>
                    <w:right w:val="none" w:sz="0" w:space="0" w:color="auto"/>
                  </w:divBdr>
                  <w:divsChild>
                    <w:div w:id="103091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290774">
          <w:marLeft w:val="0"/>
          <w:marRight w:val="0"/>
          <w:marTop w:val="0"/>
          <w:marBottom w:val="0"/>
          <w:divBdr>
            <w:top w:val="none" w:sz="0" w:space="0" w:color="auto"/>
            <w:left w:val="none" w:sz="0" w:space="0" w:color="auto"/>
            <w:bottom w:val="none" w:sz="0" w:space="0" w:color="auto"/>
            <w:right w:val="none" w:sz="0" w:space="0" w:color="auto"/>
          </w:divBdr>
        </w:div>
        <w:div w:id="564753876">
          <w:marLeft w:val="0"/>
          <w:marRight w:val="0"/>
          <w:marTop w:val="0"/>
          <w:marBottom w:val="0"/>
          <w:divBdr>
            <w:top w:val="none" w:sz="0" w:space="0" w:color="auto"/>
            <w:left w:val="none" w:sz="0" w:space="0" w:color="auto"/>
            <w:bottom w:val="none" w:sz="0" w:space="0" w:color="auto"/>
            <w:right w:val="none" w:sz="0" w:space="0" w:color="auto"/>
          </w:divBdr>
        </w:div>
        <w:div w:id="602616615">
          <w:marLeft w:val="0"/>
          <w:marRight w:val="0"/>
          <w:marTop w:val="0"/>
          <w:marBottom w:val="0"/>
          <w:divBdr>
            <w:top w:val="none" w:sz="0" w:space="0" w:color="auto"/>
            <w:left w:val="none" w:sz="0" w:space="0" w:color="auto"/>
            <w:bottom w:val="none" w:sz="0" w:space="0" w:color="auto"/>
            <w:right w:val="none" w:sz="0" w:space="0" w:color="auto"/>
          </w:divBdr>
        </w:div>
        <w:div w:id="710418780">
          <w:marLeft w:val="0"/>
          <w:marRight w:val="0"/>
          <w:marTop w:val="0"/>
          <w:marBottom w:val="0"/>
          <w:divBdr>
            <w:top w:val="none" w:sz="0" w:space="0" w:color="auto"/>
            <w:left w:val="none" w:sz="0" w:space="0" w:color="auto"/>
            <w:bottom w:val="none" w:sz="0" w:space="0" w:color="auto"/>
            <w:right w:val="none" w:sz="0" w:space="0" w:color="auto"/>
          </w:divBdr>
        </w:div>
        <w:div w:id="799954668">
          <w:marLeft w:val="0"/>
          <w:marRight w:val="0"/>
          <w:marTop w:val="0"/>
          <w:marBottom w:val="0"/>
          <w:divBdr>
            <w:top w:val="none" w:sz="0" w:space="0" w:color="auto"/>
            <w:left w:val="none" w:sz="0" w:space="0" w:color="auto"/>
            <w:bottom w:val="none" w:sz="0" w:space="0" w:color="auto"/>
            <w:right w:val="none" w:sz="0" w:space="0" w:color="auto"/>
          </w:divBdr>
        </w:div>
        <w:div w:id="1098407785">
          <w:marLeft w:val="0"/>
          <w:marRight w:val="0"/>
          <w:marTop w:val="0"/>
          <w:marBottom w:val="0"/>
          <w:divBdr>
            <w:top w:val="none" w:sz="0" w:space="0" w:color="auto"/>
            <w:left w:val="none" w:sz="0" w:space="0" w:color="auto"/>
            <w:bottom w:val="none" w:sz="0" w:space="0" w:color="auto"/>
            <w:right w:val="none" w:sz="0" w:space="0" w:color="auto"/>
          </w:divBdr>
        </w:div>
        <w:div w:id="1223981172">
          <w:marLeft w:val="0"/>
          <w:marRight w:val="0"/>
          <w:marTop w:val="0"/>
          <w:marBottom w:val="0"/>
          <w:divBdr>
            <w:top w:val="none" w:sz="0" w:space="0" w:color="auto"/>
            <w:left w:val="none" w:sz="0" w:space="0" w:color="auto"/>
            <w:bottom w:val="none" w:sz="0" w:space="0" w:color="auto"/>
            <w:right w:val="none" w:sz="0" w:space="0" w:color="auto"/>
          </w:divBdr>
        </w:div>
        <w:div w:id="1238326867">
          <w:marLeft w:val="0"/>
          <w:marRight w:val="0"/>
          <w:marTop w:val="0"/>
          <w:marBottom w:val="0"/>
          <w:divBdr>
            <w:top w:val="none" w:sz="0" w:space="0" w:color="auto"/>
            <w:left w:val="none" w:sz="0" w:space="0" w:color="auto"/>
            <w:bottom w:val="none" w:sz="0" w:space="0" w:color="auto"/>
            <w:right w:val="none" w:sz="0" w:space="0" w:color="auto"/>
          </w:divBdr>
        </w:div>
        <w:div w:id="1602033642">
          <w:marLeft w:val="0"/>
          <w:marRight w:val="0"/>
          <w:marTop w:val="0"/>
          <w:marBottom w:val="0"/>
          <w:divBdr>
            <w:top w:val="none" w:sz="0" w:space="0" w:color="auto"/>
            <w:left w:val="none" w:sz="0" w:space="0" w:color="auto"/>
            <w:bottom w:val="none" w:sz="0" w:space="0" w:color="auto"/>
            <w:right w:val="none" w:sz="0" w:space="0" w:color="auto"/>
          </w:divBdr>
        </w:div>
        <w:div w:id="1703047470">
          <w:marLeft w:val="0"/>
          <w:marRight w:val="0"/>
          <w:marTop w:val="0"/>
          <w:marBottom w:val="0"/>
          <w:divBdr>
            <w:top w:val="none" w:sz="0" w:space="0" w:color="auto"/>
            <w:left w:val="none" w:sz="0" w:space="0" w:color="auto"/>
            <w:bottom w:val="none" w:sz="0" w:space="0" w:color="auto"/>
            <w:right w:val="none" w:sz="0" w:space="0" w:color="auto"/>
          </w:divBdr>
        </w:div>
        <w:div w:id="1956256474">
          <w:marLeft w:val="0"/>
          <w:marRight w:val="0"/>
          <w:marTop w:val="0"/>
          <w:marBottom w:val="0"/>
          <w:divBdr>
            <w:top w:val="none" w:sz="0" w:space="0" w:color="auto"/>
            <w:left w:val="none" w:sz="0" w:space="0" w:color="auto"/>
            <w:bottom w:val="none" w:sz="0" w:space="0" w:color="auto"/>
            <w:right w:val="none" w:sz="0" w:space="0" w:color="auto"/>
          </w:divBdr>
        </w:div>
        <w:div w:id="2146047956">
          <w:marLeft w:val="0"/>
          <w:marRight w:val="0"/>
          <w:marTop w:val="0"/>
          <w:marBottom w:val="0"/>
          <w:divBdr>
            <w:top w:val="none" w:sz="0" w:space="0" w:color="auto"/>
            <w:left w:val="none" w:sz="0" w:space="0" w:color="auto"/>
            <w:bottom w:val="none" w:sz="0" w:space="0" w:color="auto"/>
            <w:right w:val="none" w:sz="0" w:space="0" w:color="auto"/>
          </w:divBdr>
          <w:divsChild>
            <w:div w:id="1185944030">
              <w:marLeft w:val="-75"/>
              <w:marRight w:val="0"/>
              <w:marTop w:val="30"/>
              <w:marBottom w:val="30"/>
              <w:divBdr>
                <w:top w:val="none" w:sz="0" w:space="0" w:color="auto"/>
                <w:left w:val="none" w:sz="0" w:space="0" w:color="auto"/>
                <w:bottom w:val="none" w:sz="0" w:space="0" w:color="auto"/>
                <w:right w:val="none" w:sz="0" w:space="0" w:color="auto"/>
              </w:divBdr>
              <w:divsChild>
                <w:div w:id="31275893">
                  <w:marLeft w:val="0"/>
                  <w:marRight w:val="0"/>
                  <w:marTop w:val="0"/>
                  <w:marBottom w:val="0"/>
                  <w:divBdr>
                    <w:top w:val="none" w:sz="0" w:space="0" w:color="auto"/>
                    <w:left w:val="none" w:sz="0" w:space="0" w:color="auto"/>
                    <w:bottom w:val="none" w:sz="0" w:space="0" w:color="auto"/>
                    <w:right w:val="none" w:sz="0" w:space="0" w:color="auto"/>
                  </w:divBdr>
                  <w:divsChild>
                    <w:div w:id="797072130">
                      <w:marLeft w:val="0"/>
                      <w:marRight w:val="0"/>
                      <w:marTop w:val="0"/>
                      <w:marBottom w:val="0"/>
                      <w:divBdr>
                        <w:top w:val="none" w:sz="0" w:space="0" w:color="auto"/>
                        <w:left w:val="none" w:sz="0" w:space="0" w:color="auto"/>
                        <w:bottom w:val="none" w:sz="0" w:space="0" w:color="auto"/>
                        <w:right w:val="none" w:sz="0" w:space="0" w:color="auto"/>
                      </w:divBdr>
                    </w:div>
                  </w:divsChild>
                </w:div>
                <w:div w:id="87966098">
                  <w:marLeft w:val="0"/>
                  <w:marRight w:val="0"/>
                  <w:marTop w:val="0"/>
                  <w:marBottom w:val="0"/>
                  <w:divBdr>
                    <w:top w:val="none" w:sz="0" w:space="0" w:color="auto"/>
                    <w:left w:val="none" w:sz="0" w:space="0" w:color="auto"/>
                    <w:bottom w:val="none" w:sz="0" w:space="0" w:color="auto"/>
                    <w:right w:val="none" w:sz="0" w:space="0" w:color="auto"/>
                  </w:divBdr>
                  <w:divsChild>
                    <w:div w:id="1699692942">
                      <w:marLeft w:val="0"/>
                      <w:marRight w:val="0"/>
                      <w:marTop w:val="0"/>
                      <w:marBottom w:val="0"/>
                      <w:divBdr>
                        <w:top w:val="none" w:sz="0" w:space="0" w:color="auto"/>
                        <w:left w:val="none" w:sz="0" w:space="0" w:color="auto"/>
                        <w:bottom w:val="none" w:sz="0" w:space="0" w:color="auto"/>
                        <w:right w:val="none" w:sz="0" w:space="0" w:color="auto"/>
                      </w:divBdr>
                    </w:div>
                  </w:divsChild>
                </w:div>
                <w:div w:id="269557252">
                  <w:marLeft w:val="0"/>
                  <w:marRight w:val="0"/>
                  <w:marTop w:val="0"/>
                  <w:marBottom w:val="0"/>
                  <w:divBdr>
                    <w:top w:val="none" w:sz="0" w:space="0" w:color="auto"/>
                    <w:left w:val="none" w:sz="0" w:space="0" w:color="auto"/>
                    <w:bottom w:val="none" w:sz="0" w:space="0" w:color="auto"/>
                    <w:right w:val="none" w:sz="0" w:space="0" w:color="auto"/>
                  </w:divBdr>
                  <w:divsChild>
                    <w:div w:id="1724867838">
                      <w:marLeft w:val="0"/>
                      <w:marRight w:val="0"/>
                      <w:marTop w:val="0"/>
                      <w:marBottom w:val="0"/>
                      <w:divBdr>
                        <w:top w:val="none" w:sz="0" w:space="0" w:color="auto"/>
                        <w:left w:val="none" w:sz="0" w:space="0" w:color="auto"/>
                        <w:bottom w:val="none" w:sz="0" w:space="0" w:color="auto"/>
                        <w:right w:val="none" w:sz="0" w:space="0" w:color="auto"/>
                      </w:divBdr>
                    </w:div>
                  </w:divsChild>
                </w:div>
                <w:div w:id="450633075">
                  <w:marLeft w:val="0"/>
                  <w:marRight w:val="0"/>
                  <w:marTop w:val="0"/>
                  <w:marBottom w:val="0"/>
                  <w:divBdr>
                    <w:top w:val="none" w:sz="0" w:space="0" w:color="auto"/>
                    <w:left w:val="none" w:sz="0" w:space="0" w:color="auto"/>
                    <w:bottom w:val="none" w:sz="0" w:space="0" w:color="auto"/>
                    <w:right w:val="none" w:sz="0" w:space="0" w:color="auto"/>
                  </w:divBdr>
                  <w:divsChild>
                    <w:div w:id="1454472692">
                      <w:marLeft w:val="0"/>
                      <w:marRight w:val="0"/>
                      <w:marTop w:val="0"/>
                      <w:marBottom w:val="0"/>
                      <w:divBdr>
                        <w:top w:val="none" w:sz="0" w:space="0" w:color="auto"/>
                        <w:left w:val="none" w:sz="0" w:space="0" w:color="auto"/>
                        <w:bottom w:val="none" w:sz="0" w:space="0" w:color="auto"/>
                        <w:right w:val="none" w:sz="0" w:space="0" w:color="auto"/>
                      </w:divBdr>
                    </w:div>
                  </w:divsChild>
                </w:div>
                <w:div w:id="515925586">
                  <w:marLeft w:val="0"/>
                  <w:marRight w:val="0"/>
                  <w:marTop w:val="0"/>
                  <w:marBottom w:val="0"/>
                  <w:divBdr>
                    <w:top w:val="none" w:sz="0" w:space="0" w:color="auto"/>
                    <w:left w:val="none" w:sz="0" w:space="0" w:color="auto"/>
                    <w:bottom w:val="none" w:sz="0" w:space="0" w:color="auto"/>
                    <w:right w:val="none" w:sz="0" w:space="0" w:color="auto"/>
                  </w:divBdr>
                  <w:divsChild>
                    <w:div w:id="113789861">
                      <w:marLeft w:val="0"/>
                      <w:marRight w:val="0"/>
                      <w:marTop w:val="0"/>
                      <w:marBottom w:val="0"/>
                      <w:divBdr>
                        <w:top w:val="none" w:sz="0" w:space="0" w:color="auto"/>
                        <w:left w:val="none" w:sz="0" w:space="0" w:color="auto"/>
                        <w:bottom w:val="none" w:sz="0" w:space="0" w:color="auto"/>
                        <w:right w:val="none" w:sz="0" w:space="0" w:color="auto"/>
                      </w:divBdr>
                    </w:div>
                  </w:divsChild>
                </w:div>
                <w:div w:id="553390950">
                  <w:marLeft w:val="0"/>
                  <w:marRight w:val="0"/>
                  <w:marTop w:val="0"/>
                  <w:marBottom w:val="0"/>
                  <w:divBdr>
                    <w:top w:val="none" w:sz="0" w:space="0" w:color="auto"/>
                    <w:left w:val="none" w:sz="0" w:space="0" w:color="auto"/>
                    <w:bottom w:val="none" w:sz="0" w:space="0" w:color="auto"/>
                    <w:right w:val="none" w:sz="0" w:space="0" w:color="auto"/>
                  </w:divBdr>
                  <w:divsChild>
                    <w:div w:id="951548801">
                      <w:marLeft w:val="0"/>
                      <w:marRight w:val="0"/>
                      <w:marTop w:val="0"/>
                      <w:marBottom w:val="0"/>
                      <w:divBdr>
                        <w:top w:val="none" w:sz="0" w:space="0" w:color="auto"/>
                        <w:left w:val="none" w:sz="0" w:space="0" w:color="auto"/>
                        <w:bottom w:val="none" w:sz="0" w:space="0" w:color="auto"/>
                        <w:right w:val="none" w:sz="0" w:space="0" w:color="auto"/>
                      </w:divBdr>
                    </w:div>
                  </w:divsChild>
                </w:div>
                <w:div w:id="582645556">
                  <w:marLeft w:val="0"/>
                  <w:marRight w:val="0"/>
                  <w:marTop w:val="0"/>
                  <w:marBottom w:val="0"/>
                  <w:divBdr>
                    <w:top w:val="none" w:sz="0" w:space="0" w:color="auto"/>
                    <w:left w:val="none" w:sz="0" w:space="0" w:color="auto"/>
                    <w:bottom w:val="none" w:sz="0" w:space="0" w:color="auto"/>
                    <w:right w:val="none" w:sz="0" w:space="0" w:color="auto"/>
                  </w:divBdr>
                  <w:divsChild>
                    <w:div w:id="1933778643">
                      <w:marLeft w:val="0"/>
                      <w:marRight w:val="0"/>
                      <w:marTop w:val="0"/>
                      <w:marBottom w:val="0"/>
                      <w:divBdr>
                        <w:top w:val="none" w:sz="0" w:space="0" w:color="auto"/>
                        <w:left w:val="none" w:sz="0" w:space="0" w:color="auto"/>
                        <w:bottom w:val="none" w:sz="0" w:space="0" w:color="auto"/>
                        <w:right w:val="none" w:sz="0" w:space="0" w:color="auto"/>
                      </w:divBdr>
                    </w:div>
                  </w:divsChild>
                </w:div>
                <w:div w:id="622419866">
                  <w:marLeft w:val="0"/>
                  <w:marRight w:val="0"/>
                  <w:marTop w:val="0"/>
                  <w:marBottom w:val="0"/>
                  <w:divBdr>
                    <w:top w:val="none" w:sz="0" w:space="0" w:color="auto"/>
                    <w:left w:val="none" w:sz="0" w:space="0" w:color="auto"/>
                    <w:bottom w:val="none" w:sz="0" w:space="0" w:color="auto"/>
                    <w:right w:val="none" w:sz="0" w:space="0" w:color="auto"/>
                  </w:divBdr>
                  <w:divsChild>
                    <w:div w:id="1195540026">
                      <w:marLeft w:val="0"/>
                      <w:marRight w:val="0"/>
                      <w:marTop w:val="0"/>
                      <w:marBottom w:val="0"/>
                      <w:divBdr>
                        <w:top w:val="none" w:sz="0" w:space="0" w:color="auto"/>
                        <w:left w:val="none" w:sz="0" w:space="0" w:color="auto"/>
                        <w:bottom w:val="none" w:sz="0" w:space="0" w:color="auto"/>
                        <w:right w:val="none" w:sz="0" w:space="0" w:color="auto"/>
                      </w:divBdr>
                    </w:div>
                  </w:divsChild>
                </w:div>
                <w:div w:id="684942172">
                  <w:marLeft w:val="0"/>
                  <w:marRight w:val="0"/>
                  <w:marTop w:val="0"/>
                  <w:marBottom w:val="0"/>
                  <w:divBdr>
                    <w:top w:val="none" w:sz="0" w:space="0" w:color="auto"/>
                    <w:left w:val="none" w:sz="0" w:space="0" w:color="auto"/>
                    <w:bottom w:val="none" w:sz="0" w:space="0" w:color="auto"/>
                    <w:right w:val="none" w:sz="0" w:space="0" w:color="auto"/>
                  </w:divBdr>
                  <w:divsChild>
                    <w:div w:id="1277446904">
                      <w:marLeft w:val="0"/>
                      <w:marRight w:val="0"/>
                      <w:marTop w:val="0"/>
                      <w:marBottom w:val="0"/>
                      <w:divBdr>
                        <w:top w:val="none" w:sz="0" w:space="0" w:color="auto"/>
                        <w:left w:val="none" w:sz="0" w:space="0" w:color="auto"/>
                        <w:bottom w:val="none" w:sz="0" w:space="0" w:color="auto"/>
                        <w:right w:val="none" w:sz="0" w:space="0" w:color="auto"/>
                      </w:divBdr>
                    </w:div>
                  </w:divsChild>
                </w:div>
                <w:div w:id="813719902">
                  <w:marLeft w:val="0"/>
                  <w:marRight w:val="0"/>
                  <w:marTop w:val="0"/>
                  <w:marBottom w:val="0"/>
                  <w:divBdr>
                    <w:top w:val="none" w:sz="0" w:space="0" w:color="auto"/>
                    <w:left w:val="none" w:sz="0" w:space="0" w:color="auto"/>
                    <w:bottom w:val="none" w:sz="0" w:space="0" w:color="auto"/>
                    <w:right w:val="none" w:sz="0" w:space="0" w:color="auto"/>
                  </w:divBdr>
                  <w:divsChild>
                    <w:div w:id="1311710101">
                      <w:marLeft w:val="0"/>
                      <w:marRight w:val="0"/>
                      <w:marTop w:val="0"/>
                      <w:marBottom w:val="0"/>
                      <w:divBdr>
                        <w:top w:val="none" w:sz="0" w:space="0" w:color="auto"/>
                        <w:left w:val="none" w:sz="0" w:space="0" w:color="auto"/>
                        <w:bottom w:val="none" w:sz="0" w:space="0" w:color="auto"/>
                        <w:right w:val="none" w:sz="0" w:space="0" w:color="auto"/>
                      </w:divBdr>
                    </w:div>
                  </w:divsChild>
                </w:div>
                <w:div w:id="977105419">
                  <w:marLeft w:val="0"/>
                  <w:marRight w:val="0"/>
                  <w:marTop w:val="0"/>
                  <w:marBottom w:val="0"/>
                  <w:divBdr>
                    <w:top w:val="none" w:sz="0" w:space="0" w:color="auto"/>
                    <w:left w:val="none" w:sz="0" w:space="0" w:color="auto"/>
                    <w:bottom w:val="none" w:sz="0" w:space="0" w:color="auto"/>
                    <w:right w:val="none" w:sz="0" w:space="0" w:color="auto"/>
                  </w:divBdr>
                  <w:divsChild>
                    <w:div w:id="846403260">
                      <w:marLeft w:val="0"/>
                      <w:marRight w:val="0"/>
                      <w:marTop w:val="0"/>
                      <w:marBottom w:val="0"/>
                      <w:divBdr>
                        <w:top w:val="none" w:sz="0" w:space="0" w:color="auto"/>
                        <w:left w:val="none" w:sz="0" w:space="0" w:color="auto"/>
                        <w:bottom w:val="none" w:sz="0" w:space="0" w:color="auto"/>
                        <w:right w:val="none" w:sz="0" w:space="0" w:color="auto"/>
                      </w:divBdr>
                    </w:div>
                  </w:divsChild>
                </w:div>
                <w:div w:id="1110584596">
                  <w:marLeft w:val="0"/>
                  <w:marRight w:val="0"/>
                  <w:marTop w:val="0"/>
                  <w:marBottom w:val="0"/>
                  <w:divBdr>
                    <w:top w:val="none" w:sz="0" w:space="0" w:color="auto"/>
                    <w:left w:val="none" w:sz="0" w:space="0" w:color="auto"/>
                    <w:bottom w:val="none" w:sz="0" w:space="0" w:color="auto"/>
                    <w:right w:val="none" w:sz="0" w:space="0" w:color="auto"/>
                  </w:divBdr>
                  <w:divsChild>
                    <w:div w:id="1054888130">
                      <w:marLeft w:val="0"/>
                      <w:marRight w:val="0"/>
                      <w:marTop w:val="0"/>
                      <w:marBottom w:val="0"/>
                      <w:divBdr>
                        <w:top w:val="none" w:sz="0" w:space="0" w:color="auto"/>
                        <w:left w:val="none" w:sz="0" w:space="0" w:color="auto"/>
                        <w:bottom w:val="none" w:sz="0" w:space="0" w:color="auto"/>
                        <w:right w:val="none" w:sz="0" w:space="0" w:color="auto"/>
                      </w:divBdr>
                    </w:div>
                  </w:divsChild>
                </w:div>
                <w:div w:id="1131903900">
                  <w:marLeft w:val="0"/>
                  <w:marRight w:val="0"/>
                  <w:marTop w:val="0"/>
                  <w:marBottom w:val="0"/>
                  <w:divBdr>
                    <w:top w:val="none" w:sz="0" w:space="0" w:color="auto"/>
                    <w:left w:val="none" w:sz="0" w:space="0" w:color="auto"/>
                    <w:bottom w:val="none" w:sz="0" w:space="0" w:color="auto"/>
                    <w:right w:val="none" w:sz="0" w:space="0" w:color="auto"/>
                  </w:divBdr>
                  <w:divsChild>
                    <w:div w:id="798569441">
                      <w:marLeft w:val="0"/>
                      <w:marRight w:val="0"/>
                      <w:marTop w:val="0"/>
                      <w:marBottom w:val="0"/>
                      <w:divBdr>
                        <w:top w:val="none" w:sz="0" w:space="0" w:color="auto"/>
                        <w:left w:val="none" w:sz="0" w:space="0" w:color="auto"/>
                        <w:bottom w:val="none" w:sz="0" w:space="0" w:color="auto"/>
                        <w:right w:val="none" w:sz="0" w:space="0" w:color="auto"/>
                      </w:divBdr>
                    </w:div>
                  </w:divsChild>
                </w:div>
                <w:div w:id="1161045736">
                  <w:marLeft w:val="0"/>
                  <w:marRight w:val="0"/>
                  <w:marTop w:val="0"/>
                  <w:marBottom w:val="0"/>
                  <w:divBdr>
                    <w:top w:val="none" w:sz="0" w:space="0" w:color="auto"/>
                    <w:left w:val="none" w:sz="0" w:space="0" w:color="auto"/>
                    <w:bottom w:val="none" w:sz="0" w:space="0" w:color="auto"/>
                    <w:right w:val="none" w:sz="0" w:space="0" w:color="auto"/>
                  </w:divBdr>
                  <w:divsChild>
                    <w:div w:id="1568807075">
                      <w:marLeft w:val="0"/>
                      <w:marRight w:val="0"/>
                      <w:marTop w:val="0"/>
                      <w:marBottom w:val="0"/>
                      <w:divBdr>
                        <w:top w:val="none" w:sz="0" w:space="0" w:color="auto"/>
                        <w:left w:val="none" w:sz="0" w:space="0" w:color="auto"/>
                        <w:bottom w:val="none" w:sz="0" w:space="0" w:color="auto"/>
                        <w:right w:val="none" w:sz="0" w:space="0" w:color="auto"/>
                      </w:divBdr>
                    </w:div>
                  </w:divsChild>
                </w:div>
                <w:div w:id="1175803488">
                  <w:marLeft w:val="0"/>
                  <w:marRight w:val="0"/>
                  <w:marTop w:val="0"/>
                  <w:marBottom w:val="0"/>
                  <w:divBdr>
                    <w:top w:val="none" w:sz="0" w:space="0" w:color="auto"/>
                    <w:left w:val="none" w:sz="0" w:space="0" w:color="auto"/>
                    <w:bottom w:val="none" w:sz="0" w:space="0" w:color="auto"/>
                    <w:right w:val="none" w:sz="0" w:space="0" w:color="auto"/>
                  </w:divBdr>
                  <w:divsChild>
                    <w:div w:id="143669260">
                      <w:marLeft w:val="0"/>
                      <w:marRight w:val="0"/>
                      <w:marTop w:val="0"/>
                      <w:marBottom w:val="0"/>
                      <w:divBdr>
                        <w:top w:val="none" w:sz="0" w:space="0" w:color="auto"/>
                        <w:left w:val="none" w:sz="0" w:space="0" w:color="auto"/>
                        <w:bottom w:val="none" w:sz="0" w:space="0" w:color="auto"/>
                        <w:right w:val="none" w:sz="0" w:space="0" w:color="auto"/>
                      </w:divBdr>
                    </w:div>
                  </w:divsChild>
                </w:div>
                <w:div w:id="1257247261">
                  <w:marLeft w:val="0"/>
                  <w:marRight w:val="0"/>
                  <w:marTop w:val="0"/>
                  <w:marBottom w:val="0"/>
                  <w:divBdr>
                    <w:top w:val="none" w:sz="0" w:space="0" w:color="auto"/>
                    <w:left w:val="none" w:sz="0" w:space="0" w:color="auto"/>
                    <w:bottom w:val="none" w:sz="0" w:space="0" w:color="auto"/>
                    <w:right w:val="none" w:sz="0" w:space="0" w:color="auto"/>
                  </w:divBdr>
                  <w:divsChild>
                    <w:div w:id="140927402">
                      <w:marLeft w:val="0"/>
                      <w:marRight w:val="0"/>
                      <w:marTop w:val="0"/>
                      <w:marBottom w:val="0"/>
                      <w:divBdr>
                        <w:top w:val="none" w:sz="0" w:space="0" w:color="auto"/>
                        <w:left w:val="none" w:sz="0" w:space="0" w:color="auto"/>
                        <w:bottom w:val="none" w:sz="0" w:space="0" w:color="auto"/>
                        <w:right w:val="none" w:sz="0" w:space="0" w:color="auto"/>
                      </w:divBdr>
                    </w:div>
                  </w:divsChild>
                </w:div>
                <w:div w:id="1548420210">
                  <w:marLeft w:val="0"/>
                  <w:marRight w:val="0"/>
                  <w:marTop w:val="0"/>
                  <w:marBottom w:val="0"/>
                  <w:divBdr>
                    <w:top w:val="none" w:sz="0" w:space="0" w:color="auto"/>
                    <w:left w:val="none" w:sz="0" w:space="0" w:color="auto"/>
                    <w:bottom w:val="none" w:sz="0" w:space="0" w:color="auto"/>
                    <w:right w:val="none" w:sz="0" w:space="0" w:color="auto"/>
                  </w:divBdr>
                  <w:divsChild>
                    <w:div w:id="526286385">
                      <w:marLeft w:val="0"/>
                      <w:marRight w:val="0"/>
                      <w:marTop w:val="0"/>
                      <w:marBottom w:val="0"/>
                      <w:divBdr>
                        <w:top w:val="none" w:sz="0" w:space="0" w:color="auto"/>
                        <w:left w:val="none" w:sz="0" w:space="0" w:color="auto"/>
                        <w:bottom w:val="none" w:sz="0" w:space="0" w:color="auto"/>
                        <w:right w:val="none" w:sz="0" w:space="0" w:color="auto"/>
                      </w:divBdr>
                    </w:div>
                  </w:divsChild>
                </w:div>
                <w:div w:id="1682708046">
                  <w:marLeft w:val="0"/>
                  <w:marRight w:val="0"/>
                  <w:marTop w:val="0"/>
                  <w:marBottom w:val="0"/>
                  <w:divBdr>
                    <w:top w:val="none" w:sz="0" w:space="0" w:color="auto"/>
                    <w:left w:val="none" w:sz="0" w:space="0" w:color="auto"/>
                    <w:bottom w:val="none" w:sz="0" w:space="0" w:color="auto"/>
                    <w:right w:val="none" w:sz="0" w:space="0" w:color="auto"/>
                  </w:divBdr>
                  <w:divsChild>
                    <w:div w:id="135463271">
                      <w:marLeft w:val="0"/>
                      <w:marRight w:val="0"/>
                      <w:marTop w:val="0"/>
                      <w:marBottom w:val="0"/>
                      <w:divBdr>
                        <w:top w:val="none" w:sz="0" w:space="0" w:color="auto"/>
                        <w:left w:val="none" w:sz="0" w:space="0" w:color="auto"/>
                        <w:bottom w:val="none" w:sz="0" w:space="0" w:color="auto"/>
                        <w:right w:val="none" w:sz="0" w:space="0" w:color="auto"/>
                      </w:divBdr>
                    </w:div>
                  </w:divsChild>
                </w:div>
                <w:div w:id="1861162080">
                  <w:marLeft w:val="0"/>
                  <w:marRight w:val="0"/>
                  <w:marTop w:val="0"/>
                  <w:marBottom w:val="0"/>
                  <w:divBdr>
                    <w:top w:val="none" w:sz="0" w:space="0" w:color="auto"/>
                    <w:left w:val="none" w:sz="0" w:space="0" w:color="auto"/>
                    <w:bottom w:val="none" w:sz="0" w:space="0" w:color="auto"/>
                    <w:right w:val="none" w:sz="0" w:space="0" w:color="auto"/>
                  </w:divBdr>
                  <w:divsChild>
                    <w:div w:id="791872728">
                      <w:marLeft w:val="0"/>
                      <w:marRight w:val="0"/>
                      <w:marTop w:val="0"/>
                      <w:marBottom w:val="0"/>
                      <w:divBdr>
                        <w:top w:val="none" w:sz="0" w:space="0" w:color="auto"/>
                        <w:left w:val="none" w:sz="0" w:space="0" w:color="auto"/>
                        <w:bottom w:val="none" w:sz="0" w:space="0" w:color="auto"/>
                        <w:right w:val="none" w:sz="0" w:space="0" w:color="auto"/>
                      </w:divBdr>
                    </w:div>
                  </w:divsChild>
                </w:div>
                <w:div w:id="1884058854">
                  <w:marLeft w:val="0"/>
                  <w:marRight w:val="0"/>
                  <w:marTop w:val="0"/>
                  <w:marBottom w:val="0"/>
                  <w:divBdr>
                    <w:top w:val="none" w:sz="0" w:space="0" w:color="auto"/>
                    <w:left w:val="none" w:sz="0" w:space="0" w:color="auto"/>
                    <w:bottom w:val="none" w:sz="0" w:space="0" w:color="auto"/>
                    <w:right w:val="none" w:sz="0" w:space="0" w:color="auto"/>
                  </w:divBdr>
                  <w:divsChild>
                    <w:div w:id="803959819">
                      <w:marLeft w:val="0"/>
                      <w:marRight w:val="0"/>
                      <w:marTop w:val="0"/>
                      <w:marBottom w:val="0"/>
                      <w:divBdr>
                        <w:top w:val="none" w:sz="0" w:space="0" w:color="auto"/>
                        <w:left w:val="none" w:sz="0" w:space="0" w:color="auto"/>
                        <w:bottom w:val="none" w:sz="0" w:space="0" w:color="auto"/>
                        <w:right w:val="none" w:sz="0" w:space="0" w:color="auto"/>
                      </w:divBdr>
                    </w:div>
                  </w:divsChild>
                </w:div>
                <w:div w:id="1950355705">
                  <w:marLeft w:val="0"/>
                  <w:marRight w:val="0"/>
                  <w:marTop w:val="0"/>
                  <w:marBottom w:val="0"/>
                  <w:divBdr>
                    <w:top w:val="none" w:sz="0" w:space="0" w:color="auto"/>
                    <w:left w:val="none" w:sz="0" w:space="0" w:color="auto"/>
                    <w:bottom w:val="none" w:sz="0" w:space="0" w:color="auto"/>
                    <w:right w:val="none" w:sz="0" w:space="0" w:color="auto"/>
                  </w:divBdr>
                  <w:divsChild>
                    <w:div w:id="62410767">
                      <w:marLeft w:val="0"/>
                      <w:marRight w:val="0"/>
                      <w:marTop w:val="0"/>
                      <w:marBottom w:val="0"/>
                      <w:divBdr>
                        <w:top w:val="none" w:sz="0" w:space="0" w:color="auto"/>
                        <w:left w:val="none" w:sz="0" w:space="0" w:color="auto"/>
                        <w:bottom w:val="none" w:sz="0" w:space="0" w:color="auto"/>
                        <w:right w:val="none" w:sz="0" w:space="0" w:color="auto"/>
                      </w:divBdr>
                    </w:div>
                  </w:divsChild>
                </w:div>
                <w:div w:id="2025352225">
                  <w:marLeft w:val="0"/>
                  <w:marRight w:val="0"/>
                  <w:marTop w:val="0"/>
                  <w:marBottom w:val="0"/>
                  <w:divBdr>
                    <w:top w:val="none" w:sz="0" w:space="0" w:color="auto"/>
                    <w:left w:val="none" w:sz="0" w:space="0" w:color="auto"/>
                    <w:bottom w:val="none" w:sz="0" w:space="0" w:color="auto"/>
                    <w:right w:val="none" w:sz="0" w:space="0" w:color="auto"/>
                  </w:divBdr>
                  <w:divsChild>
                    <w:div w:id="1326012679">
                      <w:marLeft w:val="0"/>
                      <w:marRight w:val="0"/>
                      <w:marTop w:val="0"/>
                      <w:marBottom w:val="0"/>
                      <w:divBdr>
                        <w:top w:val="none" w:sz="0" w:space="0" w:color="auto"/>
                        <w:left w:val="none" w:sz="0" w:space="0" w:color="auto"/>
                        <w:bottom w:val="none" w:sz="0" w:space="0" w:color="auto"/>
                        <w:right w:val="none" w:sz="0" w:space="0" w:color="auto"/>
                      </w:divBdr>
                    </w:div>
                  </w:divsChild>
                </w:div>
                <w:div w:id="2093700836">
                  <w:marLeft w:val="0"/>
                  <w:marRight w:val="0"/>
                  <w:marTop w:val="0"/>
                  <w:marBottom w:val="0"/>
                  <w:divBdr>
                    <w:top w:val="none" w:sz="0" w:space="0" w:color="auto"/>
                    <w:left w:val="none" w:sz="0" w:space="0" w:color="auto"/>
                    <w:bottom w:val="none" w:sz="0" w:space="0" w:color="auto"/>
                    <w:right w:val="none" w:sz="0" w:space="0" w:color="auto"/>
                  </w:divBdr>
                  <w:divsChild>
                    <w:div w:id="1357273828">
                      <w:marLeft w:val="0"/>
                      <w:marRight w:val="0"/>
                      <w:marTop w:val="0"/>
                      <w:marBottom w:val="0"/>
                      <w:divBdr>
                        <w:top w:val="none" w:sz="0" w:space="0" w:color="auto"/>
                        <w:left w:val="none" w:sz="0" w:space="0" w:color="auto"/>
                        <w:bottom w:val="none" w:sz="0" w:space="0" w:color="auto"/>
                        <w:right w:val="none" w:sz="0" w:space="0" w:color="auto"/>
                      </w:divBdr>
                    </w:div>
                  </w:divsChild>
                </w:div>
                <w:div w:id="2132477261">
                  <w:marLeft w:val="0"/>
                  <w:marRight w:val="0"/>
                  <w:marTop w:val="0"/>
                  <w:marBottom w:val="0"/>
                  <w:divBdr>
                    <w:top w:val="none" w:sz="0" w:space="0" w:color="auto"/>
                    <w:left w:val="none" w:sz="0" w:space="0" w:color="auto"/>
                    <w:bottom w:val="none" w:sz="0" w:space="0" w:color="auto"/>
                    <w:right w:val="none" w:sz="0" w:space="0" w:color="auto"/>
                  </w:divBdr>
                  <w:divsChild>
                    <w:div w:id="80145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70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F80FE6BEB84F4B8AD1728A2798A44E" ma:contentTypeVersion="14" ma:contentTypeDescription="Create a new document." ma:contentTypeScope="" ma:versionID="c8d40297751ef73d081a40b51cf2c705">
  <xsd:schema xmlns:xsd="http://www.w3.org/2001/XMLSchema" xmlns:xs="http://www.w3.org/2001/XMLSchema" xmlns:p="http://schemas.microsoft.com/office/2006/metadata/properties" xmlns:ns2="11148c7c-77fa-435c-b068-bf1518668a20" xmlns:ns3="16657374-2864-4ccf-954e-b7793afa9883" targetNamespace="http://schemas.microsoft.com/office/2006/metadata/properties" ma:root="true" ma:fieldsID="bb962d3ca9aed3229daccc4fdb6933ed" ns2:_="" ns3:_="">
    <xsd:import namespace="11148c7c-77fa-435c-b068-bf1518668a20"/>
    <xsd:import namespace="16657374-2864-4ccf-954e-b7793afa98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48c7c-77fa-435c-b068-bf1518668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910f980-e4f4-45de-9314-4559498517c2"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657374-2864-4ccf-954e-b7793afa988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061eb0b-c13d-4281-b13d-8ad0559a65fc}" ma:internalName="TaxCatchAll" ma:showField="CatchAllData" ma:web="16657374-2864-4ccf-954e-b7793afa98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6657374-2864-4ccf-954e-b7793afa9883" xsi:nil="true"/>
    <lcf76f155ced4ddcb4097134ff3c332f xmlns="11148c7c-77fa-435c-b068-bf1518668a2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243538-91A3-4C6C-93B2-12FFAD62E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148c7c-77fa-435c-b068-bf1518668a20"/>
    <ds:schemaRef ds:uri="16657374-2864-4ccf-954e-b7793afa98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BFA441-5103-42AF-A336-4619CA2BCEB8}">
  <ds:schemaRefs>
    <ds:schemaRef ds:uri="http://schemas.microsoft.com/office/2006/metadata/properties"/>
    <ds:schemaRef ds:uri="http://schemas.microsoft.com/office/infopath/2007/PartnerControls"/>
    <ds:schemaRef ds:uri="16657374-2864-4ccf-954e-b7793afa9883"/>
    <ds:schemaRef ds:uri="11148c7c-77fa-435c-b068-bf1518668a20"/>
  </ds:schemaRefs>
</ds:datastoreItem>
</file>

<file path=customXml/itemProps3.xml><?xml version="1.0" encoding="utf-8"?>
<ds:datastoreItem xmlns:ds="http://schemas.openxmlformats.org/officeDocument/2006/customXml" ds:itemID="{B54CF395-06F7-4038-ADE6-B47AC202D11F}">
  <ds:schemaRefs>
    <ds:schemaRef ds:uri="http://schemas.openxmlformats.org/officeDocument/2006/bibliography"/>
  </ds:schemaRefs>
</ds:datastoreItem>
</file>

<file path=customXml/itemProps4.xml><?xml version="1.0" encoding="utf-8"?>
<ds:datastoreItem xmlns:ds="http://schemas.openxmlformats.org/officeDocument/2006/customXml" ds:itemID="{D41FE2D9-41A4-4B36-9DF9-340246CB1616}">
  <ds:schemaRefs>
    <ds:schemaRef ds:uri="http://schemas.microsoft.com/sharepoint/v3/contenttype/forms"/>
  </ds:schemaRefs>
</ds:datastoreItem>
</file>

<file path=docMetadata/LabelInfo.xml><?xml version="1.0" encoding="utf-8"?>
<clbl:labelList xmlns:clbl="http://schemas.microsoft.com/office/2020/mipLabelMetadata">
  <clbl:label id="{0084b924-3ab4-4116-9251-9939f695e54c}" enabled="0" method="" siteId="{0084b924-3ab4-4116-9251-9939f695e54c}" removed="1"/>
  <clbl:label id="{068b196a-2d57-407f-a70d-3c0571c3266a}" enabled="0" method="" siteId="{068b196a-2d57-407f-a70d-3c0571c3266a}" removed="1"/>
</clbl:labelList>
</file>

<file path=docProps/app.xml><?xml version="1.0" encoding="utf-8"?>
<Properties xmlns="http://schemas.openxmlformats.org/officeDocument/2006/extended-properties" xmlns:vt="http://schemas.openxmlformats.org/officeDocument/2006/docPropsVTypes">
  <Template>Normal</Template>
  <TotalTime>36</TotalTime>
  <Pages>24</Pages>
  <Words>4187</Words>
  <Characters>23867</Characters>
  <Application>Microsoft Office Word</Application>
  <DocSecurity>0</DocSecurity>
  <Lines>198</Lines>
  <Paragraphs>55</Paragraphs>
  <ScaleCrop>false</ScaleCrop>
  <Company>University College Dublin</Company>
  <LinksUpToDate>false</LinksUpToDate>
  <CharactersWithSpaces>27999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Neil.McCarthy</dc:creator>
  <cp:keywords/>
  <cp:lastModifiedBy>Jade.Kelly</cp:lastModifiedBy>
  <cp:revision>4</cp:revision>
  <cp:lastPrinted>2019-05-24T04:12:00Z</cp:lastPrinted>
  <dcterms:created xsi:type="dcterms:W3CDTF">2026-05-20T10:36:00Z</dcterms:created>
  <dcterms:modified xsi:type="dcterms:W3CDTF">2026-06-10T08:44:00Z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0x01010097F80FE6BEB84F4B8AD1728A2798A44E</vt:lpwstr>
  </property>
  <property fmtid="{D5CDD505-2E9C-101B-9397-08002B2CF9AE}" pid="3" name="MediaServiceImageTags">
    <vt:lpwstr/>
  </property>
</Properties>
</file>